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641" w:rsidRPr="00906188" w:rsidRDefault="00957FCF">
      <w:pPr>
        <w:pStyle w:val="11"/>
        <w:rPr>
          <w:rFonts w:ascii="Times New Roman" w:eastAsia="Times" w:hAnsi="Times New Roman"/>
          <w:color w:val="000000" w:themeColor="text1"/>
        </w:rPr>
        <w:sectPr w:rsidR="00353641" w:rsidRPr="00906188">
          <w:headerReference w:type="default" r:id="rId8"/>
          <w:footerReference w:type="default" r:id="rId9"/>
          <w:pgSz w:w="11906" w:h="16838"/>
          <w:pgMar w:top="567" w:right="1134" w:bottom="1134" w:left="1418" w:header="1418" w:footer="1134" w:gutter="0"/>
          <w:pgNumType w:start="0"/>
          <w:cols w:space="425"/>
          <w:docGrid w:type="lines" w:linePitch="312"/>
        </w:sectPr>
      </w:pPr>
      <w:r w:rsidRPr="00906188">
        <w:rPr>
          <w:rFonts w:ascii="Times New Roman" w:hAnsi="Times New Roman"/>
          <w:noProof/>
          <w:color w:val="000000" w:themeColor="text1"/>
          <w:lang w:bidi="ar-SA"/>
        </w:rPr>
        <mc:AlternateContent>
          <mc:Choice Requires="wps">
            <w:drawing>
              <wp:anchor distT="0" distB="0" distL="114300" distR="114300" simplePos="0" relativeHeight="251668480" behindDoc="0" locked="1" layoutInCell="1" allowOverlap="1" wp14:anchorId="51B6BED1" wp14:editId="6AC337E8">
                <wp:simplePos x="0" y="0"/>
                <wp:positionH relativeFrom="margin">
                  <wp:posOffset>-116840</wp:posOffset>
                </wp:positionH>
                <wp:positionV relativeFrom="margin">
                  <wp:posOffset>8210550</wp:posOffset>
                </wp:positionV>
                <wp:extent cx="6103620" cy="476250"/>
                <wp:effectExtent l="2540" t="0" r="0" b="1905"/>
                <wp:wrapNone/>
                <wp:docPr id="5752095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476250"/>
                        </a:xfrm>
                        <a:prstGeom prst="rect">
                          <a:avLst/>
                        </a:prstGeom>
                        <a:solidFill>
                          <a:srgbClr val="FFFFFF"/>
                        </a:solidFill>
                        <a:ln>
                          <a:noFill/>
                        </a:ln>
                      </wps:spPr>
                      <wps:txbx>
                        <w:txbxContent>
                          <w:p w:rsidR="00D37975" w:rsidRDefault="00D37975">
                            <w:pPr>
                              <w:pStyle w:val="aff6"/>
                              <w:ind w:firstLineChars="348" w:firstLine="1449"/>
                              <w:rPr>
                                <w:rFonts w:ascii="Times New Roman" w:hAnsi="黑体"/>
                              </w:rPr>
                            </w:pPr>
                            <w:r>
                              <w:rPr>
                                <w:rFonts w:hAnsi="黑体" w:hint="eastAsia"/>
                              </w:rPr>
                              <w:t>中华人民共和国</w:t>
                            </w:r>
                            <w:r>
                              <w:rPr>
                                <w:rFonts w:hAnsi="黑体" w:hint="eastAsia"/>
                                <w:spacing w:val="16"/>
                              </w:rPr>
                              <w:t>农业农村部</w:t>
                            </w:r>
                            <w:r>
                              <w:rPr>
                                <w:rFonts w:hAnsi="黑体"/>
                                <w:spacing w:val="16"/>
                              </w:rPr>
                              <w:t xml:space="preserve">  </w:t>
                            </w:r>
                            <w:r>
                              <w:rPr>
                                <w:rFonts w:hAnsi="黑体" w:hint="eastAsia"/>
                                <w:spacing w:val="16"/>
                              </w:rPr>
                              <w:t>发布</w:t>
                            </w:r>
                          </w:p>
                        </w:txbxContent>
                      </wps:txbx>
                      <wps:bodyPr rot="0" vert="horz" wrap="square" lIns="0" tIns="0" rIns="0" bIns="0" anchor="t" anchorCtr="0" upright="1">
                        <a:noAutofit/>
                      </wps:bodyPr>
                    </wps:wsp>
                  </a:graphicData>
                </a:graphic>
              </wp:anchor>
            </w:drawing>
          </mc:Choice>
          <mc:Fallback>
            <w:pict>
              <v:shapetype w14:anchorId="51B6BED1" id="_x0000_t202" coordsize="21600,21600" o:spt="202" path="m,l,21600r21600,l21600,xe">
                <v:stroke joinstyle="miter"/>
                <v:path gradientshapeok="t" o:connecttype="rect"/>
              </v:shapetype>
              <v:shape id="Text Box 2" o:spid="_x0000_s1026" type="#_x0000_t202" style="position:absolute;left:0;text-align:left;margin-left:-9.2pt;margin-top:646.5pt;width:480.6pt;height:37.5pt;z-index:25166848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" stroked="f">
                <v:textbox inset="0,0,0,0">
                  <w:txbxContent>
                    <w:p w:rsidR="00D37975" w:rsidRDefault="00D37975">
                      <w:pPr>
                        <w:pStyle w:val="aff6"/>
                        <w:ind w:firstLineChars="348" w:firstLine="1449"/>
                        <w:rPr>
                          <w:rFonts w:ascii="Times New Roman" w:hAnsi="黑体"/>
                        </w:rPr>
                      </w:pPr>
                      <w:r>
                        <w:rPr>
                          <w:rFonts w:hAnsi="黑体" w:hint="eastAsia"/>
                        </w:rPr>
                        <w:t>中华人民共和国</w:t>
                      </w:r>
                      <w:r>
                        <w:rPr>
                          <w:rFonts w:hAnsi="黑体" w:hint="eastAsia"/>
                          <w:spacing w:val="16"/>
                        </w:rPr>
                        <w:t>农业农村部</w:t>
                      </w:r>
                      <w:r>
                        <w:rPr>
                          <w:rFonts w:hAnsi="黑体"/>
                          <w:spacing w:val="16"/>
                        </w:rPr>
                        <w:t xml:space="preserve">  </w:t>
                      </w:r>
                      <w:r>
                        <w:rPr>
                          <w:rFonts w:hAnsi="黑体" w:hint="eastAsia"/>
                          <w:spacing w:val="16"/>
                        </w:rPr>
                        <w:t>发布</w:t>
                      </w:r>
                    </w:p>
                  </w:txbxContent>
                </v:textbox>
                <w10:wrap anchorx="margin" anchory="margin"/>
                <w10:anchorlock/>
              </v:shape>
            </w:pict>
          </mc:Fallback>
        </mc:AlternateContent>
      </w:r>
      <w:r w:rsidRPr="00906188">
        <w:rPr>
          <w:rFonts w:ascii="Times New Roman" w:hAnsi="Times New Roman"/>
          <w:noProof/>
          <w:color w:val="000000" w:themeColor="text1"/>
          <w:lang w:bidi="ar-SA"/>
        </w:rPr>
        <mc:AlternateContent>
          <mc:Choice Requires="wps">
            <w:drawing>
              <wp:anchor distT="0" distB="0" distL="114300" distR="114300" simplePos="0" relativeHeight="251659264" behindDoc="0" locked="1" layoutInCell="1" allowOverlap="1" wp14:anchorId="5E44B345" wp14:editId="0C9E3ECD">
                <wp:simplePos x="0" y="0"/>
                <wp:positionH relativeFrom="margin">
                  <wp:posOffset>-66675</wp:posOffset>
                </wp:positionH>
                <wp:positionV relativeFrom="margin">
                  <wp:posOffset>7564120</wp:posOffset>
                </wp:positionV>
                <wp:extent cx="6200775" cy="534670"/>
                <wp:effectExtent l="0" t="0" r="4445" b="0"/>
                <wp:wrapNone/>
                <wp:docPr id="10207139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534670"/>
                        </a:xfrm>
                        <a:prstGeom prst="rect">
                          <a:avLst/>
                        </a:prstGeom>
                        <a:solidFill>
                          <a:srgbClr val="FFFFFF"/>
                        </a:solidFill>
                        <a:ln>
                          <a:noFill/>
                        </a:ln>
                      </wps:spPr>
                      <wps:txbx>
                        <w:txbxContent>
                          <w:p w:rsidR="00D37975" w:rsidRDefault="00D37975">
                            <w:pPr>
                              <w:pStyle w:val="22"/>
                              <w:wordWrap w:val="0"/>
                              <w:rPr>
                                <w:u w:val="single"/>
                              </w:rPr>
                            </w:pPr>
                            <w:r>
                              <w:rPr>
                                <w:u w:val="single"/>
                              </w:rPr>
                              <w:t xml:space="preserve">                                                                      </w:t>
                            </w:r>
                          </w:p>
                          <w:p w:rsidR="00D37975" w:rsidRDefault="00D37975">
                            <w:pPr>
                              <w:pStyle w:val="22"/>
                              <w:rPr>
                                <w:rFonts w:ascii="Times New Roman"/>
                              </w:rPr>
                            </w:pPr>
                          </w:p>
                          <w:p w:rsidR="00D37975" w:rsidRDefault="00D37975">
                            <w:pPr>
                              <w:pStyle w:val="22"/>
                              <w:rPr>
                                <w:rFonts w:ascii="Times New Roman"/>
                              </w:rPr>
                            </w:pPr>
                          </w:p>
                          <w:p w:rsidR="00D37975" w:rsidRDefault="00D37975">
                            <w:pPr>
                              <w:pStyle w:val="aff4"/>
                              <w:rPr>
                                <w:rFonts w:ascii="Times New Roman"/>
                              </w:rPr>
                            </w:pPr>
                          </w:p>
                        </w:txbxContent>
                      </wps:txbx>
                      <wps:bodyPr rot="0" vert="horz" wrap="square" lIns="0" tIns="0" rIns="0" bIns="0" anchor="t" anchorCtr="0" upright="1">
                        <a:noAutofit/>
                      </wps:bodyPr>
                    </wps:wsp>
                  </a:graphicData>
                </a:graphic>
              </wp:anchor>
            </w:drawing>
          </mc:Choice>
          <mc:Fallback>
            <w:pict>
              <v:shape w14:anchorId="5E44B345" id="Text Box 3" o:spid="_x0000_s1027" type="#_x0000_t202" style="position:absolute;left:0;text-align:left;margin-left:-5.25pt;margin-top:595.6pt;width:488.25pt;height:42.1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" stroked="f">
                <v:textbox inset="0,0,0,0">
                  <w:txbxContent>
                    <w:p w:rsidR="00D37975" w:rsidRDefault="00D37975">
                      <w:pPr>
                        <w:pStyle w:val="22"/>
                        <w:wordWrap w:val="0"/>
                        <w:rPr>
                          <w:u w:val="single"/>
                        </w:rPr>
                      </w:pPr>
                      <w:r>
                        <w:rPr>
                          <w:u w:val="single"/>
                        </w:rPr>
                        <w:t xml:space="preserve">                                                                      </w:t>
                      </w:r>
                    </w:p>
                    <w:p w:rsidR="00D37975" w:rsidRDefault="00D37975">
                      <w:pPr>
                        <w:pStyle w:val="22"/>
                        <w:rPr>
                          <w:rFonts w:ascii="Times New Roman"/>
                        </w:rPr>
                      </w:pPr>
                    </w:p>
                    <w:p w:rsidR="00D37975" w:rsidRDefault="00D37975">
                      <w:pPr>
                        <w:pStyle w:val="22"/>
                        <w:rPr>
                          <w:rFonts w:ascii="Times New Roman"/>
                        </w:rPr>
                      </w:pPr>
                    </w:p>
                    <w:p w:rsidR="00D37975" w:rsidRDefault="00D37975">
                      <w:pPr>
                        <w:pStyle w:val="aff4"/>
                        <w:rPr>
                          <w:rFonts w:ascii="Times New Roman"/>
                        </w:rPr>
                      </w:pPr>
                    </w:p>
                  </w:txbxContent>
                </v:textbox>
                <w10:wrap anchorx="margin" anchory="margin"/>
                <w10:anchorlock/>
              </v:shape>
            </w:pict>
          </mc:Fallback>
        </mc:AlternateContent>
      </w:r>
      <w:r w:rsidRPr="00906188">
        <w:rPr>
          <w:rFonts w:ascii="Times New Roman" w:hAnsi="Times New Roman"/>
          <w:noProof/>
          <w:color w:val="000000" w:themeColor="text1"/>
          <w:lang w:bidi="ar-SA"/>
        </w:rPr>
        <mc:AlternateContent>
          <mc:Choice Requires="wps">
            <w:drawing>
              <wp:anchor distT="0" distB="0" distL="114300" distR="114300" simplePos="0" relativeHeight="251661312" behindDoc="1" locked="1" layoutInCell="1" allowOverlap="1" wp14:anchorId="2DDC050E" wp14:editId="6CBAC7F8">
                <wp:simplePos x="0" y="0"/>
                <wp:positionH relativeFrom="margin">
                  <wp:posOffset>-62230</wp:posOffset>
                </wp:positionH>
                <wp:positionV relativeFrom="margin">
                  <wp:posOffset>1227455</wp:posOffset>
                </wp:positionV>
                <wp:extent cx="6200775" cy="534670"/>
                <wp:effectExtent l="0" t="0" r="0" b="1905"/>
                <wp:wrapNone/>
                <wp:docPr id="6989956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534670"/>
                        </a:xfrm>
                        <a:prstGeom prst="rect">
                          <a:avLst/>
                        </a:prstGeom>
                        <a:solidFill>
                          <a:srgbClr val="FFFFFF"/>
                        </a:solidFill>
                        <a:ln>
                          <a:noFill/>
                        </a:ln>
                      </wps:spPr>
                      <wps:txbx>
                        <w:txbxContent>
                          <w:p w:rsidR="00D37975" w:rsidRDefault="00D37975">
                            <w:pPr>
                              <w:pStyle w:val="22"/>
                              <w:wordWrap w:val="0"/>
                              <w:rPr>
                                <w:u w:val="single"/>
                              </w:rPr>
                            </w:pPr>
                            <w:r>
                              <w:rPr>
                                <w:u w:val="single"/>
                              </w:rPr>
                              <w:t xml:space="preserve">                                                                    </w:t>
                            </w:r>
                          </w:p>
                          <w:p w:rsidR="00D37975" w:rsidRDefault="00D37975">
                            <w:pPr>
                              <w:pStyle w:val="22"/>
                              <w:rPr>
                                <w:u w:val="single"/>
                              </w:rPr>
                            </w:pPr>
                            <w:r>
                              <w:rPr>
                                <w:u w:val="single"/>
                              </w:rPr>
                              <w:t xml:space="preserve">  </w:t>
                            </w:r>
                          </w:p>
                          <w:p w:rsidR="00D37975" w:rsidRDefault="00D37975">
                            <w:pPr>
                              <w:pStyle w:val="22"/>
                              <w:rPr>
                                <w:rFonts w:ascii="Times New Roman"/>
                              </w:rPr>
                            </w:pPr>
                          </w:p>
                          <w:p w:rsidR="00D37975" w:rsidRDefault="00D37975">
                            <w:pPr>
                              <w:pStyle w:val="22"/>
                              <w:rPr>
                                <w:rFonts w:ascii="Times New Roman"/>
                              </w:rPr>
                            </w:pPr>
                          </w:p>
                          <w:p w:rsidR="00D37975" w:rsidRDefault="00D37975">
                            <w:pPr>
                              <w:pStyle w:val="aff4"/>
                              <w:rPr>
                                <w:rFonts w:ascii="Times New Roman"/>
                              </w:rPr>
                            </w:pPr>
                          </w:p>
                        </w:txbxContent>
                      </wps:txbx>
                      <wps:bodyPr rot="0" vert="horz" wrap="square" lIns="0" tIns="0" rIns="0" bIns="0" anchor="t" anchorCtr="0" upright="1">
                        <a:noAutofit/>
                      </wps:bodyPr>
                    </wps:wsp>
                  </a:graphicData>
                </a:graphic>
              </wp:anchor>
            </w:drawing>
          </mc:Choice>
          <mc:Fallback>
            <w:pict>
              <v:shape w14:anchorId="2DDC050E" id="Text Box 4" o:spid="_x0000_s1028" type="#_x0000_t202" style="position:absolute;left:0;text-align:left;margin-left:-4.9pt;margin-top:96.65pt;width:488.25pt;height:42.1pt;z-index:-25165516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" stroked="f">
                <v:textbox inset="0,0,0,0">
                  <w:txbxContent>
                    <w:p w:rsidR="00D37975" w:rsidRDefault="00D37975">
                      <w:pPr>
                        <w:pStyle w:val="22"/>
                        <w:wordWrap w:val="0"/>
                        <w:rPr>
                          <w:u w:val="single"/>
                        </w:rPr>
                      </w:pPr>
                      <w:r>
                        <w:rPr>
                          <w:u w:val="single"/>
                        </w:rPr>
                        <w:t xml:space="preserve">                                                                    </w:t>
                      </w:r>
                    </w:p>
                    <w:p w:rsidR="00D37975" w:rsidRDefault="00D37975">
                      <w:pPr>
                        <w:pStyle w:val="22"/>
                        <w:rPr>
                          <w:u w:val="single"/>
                        </w:rPr>
                      </w:pPr>
                      <w:r>
                        <w:rPr>
                          <w:u w:val="single"/>
                        </w:rPr>
                        <w:t xml:space="preserve">  </w:t>
                      </w:r>
                    </w:p>
                    <w:p w:rsidR="00D37975" w:rsidRDefault="00D37975">
                      <w:pPr>
                        <w:pStyle w:val="22"/>
                        <w:rPr>
                          <w:rFonts w:ascii="Times New Roman"/>
                        </w:rPr>
                      </w:pPr>
                    </w:p>
                    <w:p w:rsidR="00D37975" w:rsidRDefault="00D37975">
                      <w:pPr>
                        <w:pStyle w:val="22"/>
                        <w:rPr>
                          <w:rFonts w:ascii="Times New Roman"/>
                        </w:rPr>
                      </w:pPr>
                    </w:p>
                    <w:p w:rsidR="00D37975" w:rsidRDefault="00D37975">
                      <w:pPr>
                        <w:pStyle w:val="aff4"/>
                        <w:rPr>
                          <w:rFonts w:ascii="Times New Roman"/>
                        </w:rPr>
                      </w:pPr>
                    </w:p>
                  </w:txbxContent>
                </v:textbox>
                <w10:wrap anchorx="margin" anchory="margin"/>
                <w10:anchorlock/>
              </v:shape>
            </w:pict>
          </mc:Fallback>
        </mc:AlternateContent>
      </w:r>
      <w:r w:rsidRPr="00906188">
        <w:rPr>
          <w:rFonts w:ascii="Times New Roman" w:hAnsi="Times New Roman"/>
          <w:noProof/>
          <w:color w:val="000000" w:themeColor="text1"/>
          <w:lang w:bidi="ar-SA"/>
        </w:rPr>
        <mc:AlternateContent>
          <mc:Choice Requires="wps">
            <w:drawing>
              <wp:anchor distT="0" distB="0" distL="114300" distR="114300" simplePos="0" relativeHeight="251660288" behindDoc="0" locked="1" layoutInCell="1" allowOverlap="1" wp14:anchorId="549665C9" wp14:editId="28CBB10E">
                <wp:simplePos x="0" y="0"/>
                <wp:positionH relativeFrom="margin">
                  <wp:posOffset>4342130</wp:posOffset>
                </wp:positionH>
                <wp:positionV relativeFrom="margin">
                  <wp:posOffset>7621905</wp:posOffset>
                </wp:positionV>
                <wp:extent cx="2155190" cy="428625"/>
                <wp:effectExtent l="3810" t="0" r="3175" b="0"/>
                <wp:wrapNone/>
                <wp:docPr id="19245168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428625"/>
                        </a:xfrm>
                        <a:prstGeom prst="rect">
                          <a:avLst/>
                        </a:prstGeom>
                        <a:noFill/>
                        <a:ln>
                          <a:noFill/>
                        </a:ln>
                      </wps:spPr>
                      <wps:txbx>
                        <w:txbxContent>
                          <w:p w:rsidR="00D37975" w:rsidRDefault="00D37975">
                            <w:pPr>
                              <w:pStyle w:val="a3"/>
                              <w:numPr>
                                <w:ilvl w:val="0"/>
                                <w:numId w:val="0"/>
                              </w:numPr>
                              <w:ind w:right="560"/>
                              <w:rPr>
                                <w:rFonts w:ascii="黑体"/>
                              </w:rPr>
                            </w:pPr>
                            <w:r>
                              <w:rPr>
                                <w:rFonts w:ascii="黑体"/>
                              </w:rPr>
                              <w:t>202</w:t>
                            </w:r>
                            <w:r>
                              <w:rPr>
                                <w:rFonts w:ascii="黑体"/>
                              </w:rPr>
                              <w:t>×</w:t>
                            </w:r>
                            <w:r>
                              <w:rPr>
                                <w:rFonts w:ascii="黑体"/>
                              </w:rPr>
                              <w:t>-</w:t>
                            </w:r>
                            <w:r>
                              <w:rPr>
                                <w:rFonts w:ascii="黑体"/>
                              </w:rPr>
                              <w:t>××</w:t>
                            </w:r>
                            <w:r>
                              <w:rPr>
                                <w:rFonts w:ascii="黑体"/>
                              </w:rPr>
                              <w:t>-</w:t>
                            </w:r>
                            <w:r>
                              <w:rPr>
                                <w:rFonts w:ascii="黑体"/>
                              </w:rPr>
                              <w:t>××</w:t>
                            </w:r>
                            <w:r>
                              <w:rPr>
                                <w:rFonts w:ascii="黑体"/>
                              </w:rPr>
                              <w:t>实施实施</w:t>
                            </w:r>
                          </w:p>
                        </w:txbxContent>
                      </wps:txbx>
                      <wps:bodyPr rot="0" vert="horz" wrap="square" lIns="0" tIns="0" rIns="0" bIns="0" anchor="t" anchorCtr="0" upright="1">
                        <a:noAutofit/>
                      </wps:bodyPr>
                    </wps:wsp>
                  </a:graphicData>
                </a:graphic>
              </wp:anchor>
            </w:drawing>
          </mc:Choice>
          <mc:Fallback>
            <w:pict>
              <v:shape w14:anchorId="549665C9" id="Text Box 5" o:spid="_x0000_s1029" type="#_x0000_t202" style="position:absolute;left:0;text-align:left;margin-left:341.9pt;margin-top:600.15pt;width:169.7pt;height:33.75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" filled="f" stroked="f">
                <v:textbox inset="0,0,0,0">
                  <w:txbxContent>
                    <w:p w:rsidR="00D37975" w:rsidRDefault="00D37975">
                      <w:pPr>
                        <w:pStyle w:val="a3"/>
                        <w:numPr>
                          <w:ilvl w:val="0"/>
                          <w:numId w:val="0"/>
                        </w:numPr>
                        <w:ind w:right="560"/>
                        <w:rPr>
                          <w:rFonts w:ascii="黑体"/>
                        </w:rPr>
                      </w:pPr>
                      <w:r>
                        <w:rPr>
                          <w:rFonts w:ascii="黑体"/>
                        </w:rPr>
                        <w:t>202</w:t>
                      </w:r>
                      <w:r>
                        <w:rPr>
                          <w:rFonts w:ascii="黑体"/>
                        </w:rPr>
                        <w:t>×</w:t>
                      </w:r>
                      <w:r>
                        <w:rPr>
                          <w:rFonts w:ascii="黑体"/>
                        </w:rPr>
                        <w:t>-</w:t>
                      </w:r>
                      <w:r>
                        <w:rPr>
                          <w:rFonts w:ascii="黑体"/>
                        </w:rPr>
                        <w:t>××</w:t>
                      </w:r>
                      <w:r>
                        <w:rPr>
                          <w:rFonts w:ascii="黑体"/>
                        </w:rPr>
                        <w:t>-</w:t>
                      </w:r>
                      <w:r>
                        <w:rPr>
                          <w:rFonts w:ascii="黑体"/>
                        </w:rPr>
                        <w:t>××</w:t>
                      </w:r>
                      <w:r>
                        <w:rPr>
                          <w:rFonts w:ascii="黑体"/>
                        </w:rPr>
                        <w:t>实施实施</w:t>
                      </w:r>
                    </w:p>
                  </w:txbxContent>
                </v:textbox>
                <w10:wrap anchorx="margin" anchory="margin"/>
                <w10:anchorlock/>
              </v:shape>
            </w:pict>
          </mc:Fallback>
        </mc:AlternateContent>
      </w:r>
      <w:r w:rsidRPr="00906188">
        <w:rPr>
          <w:rFonts w:ascii="Times New Roman" w:hAnsi="Times New Roman"/>
          <w:noProof/>
          <w:color w:val="000000" w:themeColor="text1"/>
          <w:lang w:bidi="ar-SA"/>
        </w:rPr>
        <mc:AlternateContent>
          <mc:Choice Requires="wps">
            <w:drawing>
              <wp:anchor distT="0" distB="0" distL="114300" distR="114300" simplePos="0" relativeHeight="251667456" behindDoc="0" locked="1" layoutInCell="1" allowOverlap="1" wp14:anchorId="2954222E" wp14:editId="1BB00C1D">
                <wp:simplePos x="0" y="0"/>
                <wp:positionH relativeFrom="margin">
                  <wp:posOffset>-81915</wp:posOffset>
                </wp:positionH>
                <wp:positionV relativeFrom="margin">
                  <wp:posOffset>7607300</wp:posOffset>
                </wp:positionV>
                <wp:extent cx="2019300" cy="312420"/>
                <wp:effectExtent l="0" t="4445" r="635" b="0"/>
                <wp:wrapNone/>
                <wp:docPr id="14155901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rsidR="00D37975" w:rsidRDefault="00D37975">
                            <w:pPr>
                              <w:pStyle w:val="aff3"/>
                              <w:rPr>
                                <w:rFonts w:ascii="黑体"/>
                              </w:rPr>
                            </w:pPr>
                            <w:r>
                              <w:rPr>
                                <w:rFonts w:ascii="黑体"/>
                              </w:rPr>
                              <w:t>202</w:t>
                            </w:r>
                            <w:r>
                              <w:rPr>
                                <w:rFonts w:ascii="黑体"/>
                              </w:rPr>
                              <w:t>×</w:t>
                            </w:r>
                            <w:r>
                              <w:rPr>
                                <w:rFonts w:ascii="黑体"/>
                              </w:rPr>
                              <w:t>-</w:t>
                            </w:r>
                            <w:r>
                              <w:rPr>
                                <w:rFonts w:ascii="黑体"/>
                              </w:rPr>
                              <w:t>××</w:t>
                            </w:r>
                            <w:r>
                              <w:rPr>
                                <w:rFonts w:ascii="黑体"/>
                              </w:rPr>
                              <w:t>-</w:t>
                            </w:r>
                            <w:r>
                              <w:rPr>
                                <w:rFonts w:ascii="黑体"/>
                              </w:rPr>
                              <w:t>××</w:t>
                            </w:r>
                            <w:r>
                              <w:rPr>
                                <w:rFonts w:ascii="黑体"/>
                              </w:rPr>
                              <w:t>发布</w:t>
                            </w:r>
                          </w:p>
                        </w:txbxContent>
                      </wps:txbx>
                      <wps:bodyPr rot="0" vert="horz" wrap="square" lIns="0" tIns="0" rIns="0" bIns="0" anchor="t" anchorCtr="0" upright="1">
                        <a:noAutofit/>
                      </wps:bodyPr>
                    </wps:wsp>
                  </a:graphicData>
                </a:graphic>
              </wp:anchor>
            </w:drawing>
          </mc:Choice>
          <mc:Fallback>
            <w:pict>
              <v:shape w14:anchorId="2954222E" id="Text Box 6" o:spid="_x0000_s1030" type="#_x0000_t202" style="position:absolute;left:0;text-align:left;margin-left:-6.45pt;margin-top:599pt;width:159pt;height:24.6pt;z-index:25166745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" stroked="f">
                <v:textbox inset="0,0,0,0">
                  <w:txbxContent>
                    <w:p w:rsidR="00D37975" w:rsidRDefault="00D37975">
                      <w:pPr>
                        <w:pStyle w:val="aff3"/>
                        <w:rPr>
                          <w:rFonts w:ascii="黑体"/>
                        </w:rPr>
                      </w:pPr>
                      <w:r>
                        <w:rPr>
                          <w:rFonts w:ascii="黑体"/>
                        </w:rPr>
                        <w:t>202</w:t>
                      </w:r>
                      <w:r>
                        <w:rPr>
                          <w:rFonts w:ascii="黑体"/>
                        </w:rPr>
                        <w:t>×</w:t>
                      </w:r>
                      <w:r>
                        <w:rPr>
                          <w:rFonts w:ascii="黑体"/>
                        </w:rPr>
                        <w:t>-</w:t>
                      </w:r>
                      <w:r>
                        <w:rPr>
                          <w:rFonts w:ascii="黑体"/>
                        </w:rPr>
                        <w:t>××</w:t>
                      </w:r>
                      <w:r>
                        <w:rPr>
                          <w:rFonts w:ascii="黑体"/>
                        </w:rPr>
                        <w:t>-</w:t>
                      </w:r>
                      <w:r>
                        <w:rPr>
                          <w:rFonts w:ascii="黑体"/>
                        </w:rPr>
                        <w:t>××</w:t>
                      </w:r>
                      <w:r>
                        <w:rPr>
                          <w:rFonts w:ascii="黑体"/>
                        </w:rPr>
                        <w:t>发布</w:t>
                      </w:r>
                    </w:p>
                  </w:txbxContent>
                </v:textbox>
                <w10:wrap anchorx="margin" anchory="margin"/>
                <w10:anchorlock/>
              </v:shape>
            </w:pict>
          </mc:Fallback>
        </mc:AlternateContent>
      </w:r>
      <w:r w:rsidRPr="00906188">
        <w:rPr>
          <w:rFonts w:ascii="Times New Roman" w:hAnsi="Times New Roman"/>
          <w:noProof/>
          <w:color w:val="000000" w:themeColor="text1"/>
          <w:lang w:bidi="ar-SA"/>
        </w:rPr>
        <mc:AlternateContent>
          <mc:Choice Requires="wps">
            <w:drawing>
              <wp:anchor distT="0" distB="0" distL="114300" distR="114300" simplePos="0" relativeHeight="251666432" behindDoc="0" locked="1" layoutInCell="1" allowOverlap="1" wp14:anchorId="4BCD805D" wp14:editId="25C242BC">
                <wp:simplePos x="0" y="0"/>
                <wp:positionH relativeFrom="margin">
                  <wp:posOffset>0</wp:posOffset>
                </wp:positionH>
                <wp:positionV relativeFrom="margin">
                  <wp:posOffset>3322955</wp:posOffset>
                </wp:positionV>
                <wp:extent cx="5969000" cy="3789045"/>
                <wp:effectExtent l="0" t="0" r="0" b="0"/>
                <wp:wrapNone/>
                <wp:docPr id="2955788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3789045"/>
                        </a:xfrm>
                        <a:prstGeom prst="rect">
                          <a:avLst/>
                        </a:prstGeom>
                        <a:solidFill>
                          <a:srgbClr val="FFFFFF"/>
                        </a:solidFill>
                        <a:ln>
                          <a:noFill/>
                        </a:ln>
                      </wps:spPr>
                      <wps:txbx>
                        <w:txbxContent>
                          <w:p w:rsidR="00D37975" w:rsidRDefault="00D37975">
                            <w:pPr>
                              <w:jc w:val="center"/>
                              <w:rPr>
                                <w:rFonts w:ascii="黑体" w:eastAsia="黑体"/>
                                <w:bCs/>
                                <w:sz w:val="52"/>
                                <w:szCs w:val="52"/>
                              </w:rPr>
                            </w:pPr>
                            <w:r>
                              <w:rPr>
                                <w:rFonts w:ascii="黑体" w:eastAsia="黑体" w:hint="eastAsia"/>
                                <w:bCs/>
                                <w:sz w:val="52"/>
                                <w:szCs w:val="52"/>
                              </w:rPr>
                              <w:t>农业生态产品价值核算技术指南</w:t>
                            </w:r>
                          </w:p>
                          <w:p w:rsidR="00D37975" w:rsidRDefault="00D37975">
                            <w:pPr>
                              <w:pStyle w:val="aff"/>
                              <w:spacing w:before="0" w:after="0"/>
                              <w:rPr>
                                <w:rFonts w:ascii="Times New Roman"/>
                                <w:b/>
                                <w:sz w:val="32"/>
                                <w:szCs w:val="32"/>
                              </w:rPr>
                            </w:pPr>
                            <w:r w:rsidRPr="00906188">
                              <w:rPr>
                                <w:rFonts w:ascii="Times New Roman"/>
                                <w:b/>
                                <w:color w:val="000000"/>
                                <w:sz w:val="32"/>
                                <w:szCs w:val="32"/>
                              </w:rPr>
                              <w:t>Guidelines</w:t>
                            </w:r>
                            <w:r>
                              <w:rPr>
                                <w:rFonts w:ascii="Times New Roman"/>
                                <w:b/>
                                <w:color w:val="000000"/>
                                <w:sz w:val="32"/>
                                <w:szCs w:val="32"/>
                              </w:rPr>
                              <w:t xml:space="preserve"> for </w:t>
                            </w:r>
                            <w:bookmarkStart w:id="0" w:name="OLE_LINK3"/>
                            <w:r>
                              <w:rPr>
                                <w:rFonts w:ascii="Times New Roman"/>
                                <w:b/>
                                <w:color w:val="000000"/>
                                <w:sz w:val="32"/>
                                <w:szCs w:val="32"/>
                              </w:rPr>
                              <w:t>agro-ecological</w:t>
                            </w:r>
                            <w:bookmarkEnd w:id="0"/>
                            <w:r>
                              <w:rPr>
                                <w:rFonts w:ascii="Times New Roman"/>
                                <w:b/>
                                <w:color w:val="000000"/>
                                <w:sz w:val="32"/>
                                <w:szCs w:val="32"/>
                              </w:rPr>
                              <w:t xml:space="preserve"> product value</w:t>
                            </w:r>
                            <w:r>
                              <w:rPr>
                                <w:rFonts w:ascii="Times New Roman"/>
                                <w:b/>
                                <w:sz w:val="32"/>
                                <w:szCs w:val="32"/>
                              </w:rPr>
                              <w:t xml:space="preserve"> accounting</w:t>
                            </w:r>
                          </w:p>
                          <w:p w:rsidR="00D37975" w:rsidRDefault="00D37975">
                            <w:pPr>
                              <w:pStyle w:val="aff"/>
                              <w:spacing w:before="0" w:after="0"/>
                              <w:rPr>
                                <w:rFonts w:ascii="Times New Roman"/>
                                <w:b/>
                                <w:sz w:val="32"/>
                                <w:szCs w:val="32"/>
                              </w:rPr>
                            </w:pPr>
                            <w:r>
                              <w:rPr>
                                <w:rFonts w:ascii="Times New Roman" w:hint="eastAsia"/>
                                <w:b/>
                                <w:sz w:val="32"/>
                                <w:szCs w:val="32"/>
                              </w:rPr>
                              <w:t>（征求意见稿）</w:t>
                            </w:r>
                          </w:p>
                          <w:p w:rsidR="00D37975" w:rsidRDefault="00D37975">
                            <w:pPr>
                              <w:pStyle w:val="aff0"/>
                              <w:rPr>
                                <w:rFonts w:ascii="Times New Roman"/>
                                <w:sz w:val="30"/>
                                <w:szCs w:val="30"/>
                              </w:rPr>
                            </w:pPr>
                          </w:p>
                        </w:txbxContent>
                      </wps:txbx>
                      <wps:bodyPr rot="0" vert="horz" wrap="square" lIns="0" tIns="0" rIns="0" bIns="0" anchor="t" anchorCtr="0" upright="1">
                        <a:noAutofit/>
                      </wps:bodyPr>
                    </wps:wsp>
                  </a:graphicData>
                </a:graphic>
              </wp:anchor>
            </w:drawing>
          </mc:Choice>
          <mc:Fallback>
            <w:pict>
              <v:shape w14:anchorId="4BCD805D" id="Text Box 7" o:spid="_x0000_s1031" type="#_x0000_t202" style="position:absolute;left:0;text-align:left;margin-left:0;margin-top:261.65pt;width:470pt;height:298.35pt;z-index:25166643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" stroked="f">
                <v:textbox inset="0,0,0,0">
                  <w:txbxContent>
                    <w:p w:rsidR="00D37975" w:rsidRDefault="00D37975">
                      <w:pPr>
                        <w:jc w:val="center"/>
                        <w:rPr>
                          <w:rFonts w:ascii="黑体" w:eastAsia="黑体"/>
                          <w:bCs/>
                          <w:sz w:val="52"/>
                          <w:szCs w:val="52"/>
                        </w:rPr>
                      </w:pPr>
                      <w:r>
                        <w:rPr>
                          <w:rFonts w:ascii="黑体" w:eastAsia="黑体" w:hint="eastAsia"/>
                          <w:bCs/>
                          <w:sz w:val="52"/>
                          <w:szCs w:val="52"/>
                        </w:rPr>
                        <w:t>农业生态产品价值核算技术指南</w:t>
                      </w:r>
                    </w:p>
                    <w:p w:rsidR="00D37975" w:rsidRDefault="00D37975">
                      <w:pPr>
                        <w:pStyle w:val="aff"/>
                        <w:spacing w:before="0" w:after="0"/>
                        <w:rPr>
                          <w:rFonts w:ascii="Times New Roman"/>
                          <w:b/>
                          <w:sz w:val="32"/>
                          <w:szCs w:val="32"/>
                        </w:rPr>
                      </w:pPr>
                      <w:r w:rsidRPr="00906188">
                        <w:rPr>
                          <w:rFonts w:ascii="Times New Roman"/>
                          <w:b/>
                          <w:color w:val="000000"/>
                          <w:sz w:val="32"/>
                          <w:szCs w:val="32"/>
                        </w:rPr>
                        <w:t>Guidelines</w:t>
                      </w:r>
                      <w:r>
                        <w:rPr>
                          <w:rFonts w:ascii="Times New Roman"/>
                          <w:b/>
                          <w:color w:val="000000"/>
                          <w:sz w:val="32"/>
                          <w:szCs w:val="32"/>
                        </w:rPr>
                        <w:t xml:space="preserve"> for </w:t>
                      </w:r>
                      <w:bookmarkStart w:id="1" w:name="OLE_LINK3"/>
                      <w:r>
                        <w:rPr>
                          <w:rFonts w:ascii="Times New Roman"/>
                          <w:b/>
                          <w:color w:val="000000"/>
                          <w:sz w:val="32"/>
                          <w:szCs w:val="32"/>
                        </w:rPr>
                        <w:t>agro-ecological</w:t>
                      </w:r>
                      <w:bookmarkEnd w:id="1"/>
                      <w:r>
                        <w:rPr>
                          <w:rFonts w:ascii="Times New Roman"/>
                          <w:b/>
                          <w:color w:val="000000"/>
                          <w:sz w:val="32"/>
                          <w:szCs w:val="32"/>
                        </w:rPr>
                        <w:t xml:space="preserve"> product value</w:t>
                      </w:r>
                      <w:r>
                        <w:rPr>
                          <w:rFonts w:ascii="Times New Roman"/>
                          <w:b/>
                          <w:sz w:val="32"/>
                          <w:szCs w:val="32"/>
                        </w:rPr>
                        <w:t xml:space="preserve"> accounting</w:t>
                      </w:r>
                    </w:p>
                    <w:p w:rsidR="00D37975" w:rsidRDefault="00D37975">
                      <w:pPr>
                        <w:pStyle w:val="aff"/>
                        <w:spacing w:before="0" w:after="0"/>
                        <w:rPr>
                          <w:rFonts w:ascii="Times New Roman"/>
                          <w:b/>
                          <w:sz w:val="32"/>
                          <w:szCs w:val="32"/>
                        </w:rPr>
                      </w:pPr>
                      <w:r>
                        <w:rPr>
                          <w:rFonts w:ascii="Times New Roman" w:hint="eastAsia"/>
                          <w:b/>
                          <w:sz w:val="32"/>
                          <w:szCs w:val="32"/>
                        </w:rPr>
                        <w:t>（征求意见稿）</w:t>
                      </w:r>
                    </w:p>
                    <w:p w:rsidR="00D37975" w:rsidRDefault="00D37975">
                      <w:pPr>
                        <w:pStyle w:val="aff0"/>
                        <w:rPr>
                          <w:rFonts w:ascii="Times New Roman"/>
                          <w:sz w:val="30"/>
                          <w:szCs w:val="30"/>
                        </w:rPr>
                      </w:pPr>
                    </w:p>
                  </w:txbxContent>
                </v:textbox>
                <w10:wrap anchorx="margin" anchory="margin"/>
                <w10:anchorlock/>
              </v:shape>
            </w:pict>
          </mc:Fallback>
        </mc:AlternateContent>
      </w:r>
      <w:r w:rsidRPr="00906188">
        <w:rPr>
          <w:rFonts w:ascii="Times New Roman" w:hAnsi="Times New Roman"/>
          <w:noProof/>
          <w:color w:val="000000" w:themeColor="text1"/>
          <w:lang w:bidi="ar-SA"/>
        </w:rPr>
        <mc:AlternateContent>
          <mc:Choice Requires="wps">
            <w:drawing>
              <wp:anchor distT="0" distB="0" distL="114300" distR="114300" simplePos="0" relativeHeight="251665408" behindDoc="0" locked="1" layoutInCell="1" allowOverlap="1" wp14:anchorId="2886DCB2" wp14:editId="58CD6D8E">
                <wp:simplePos x="0" y="0"/>
                <wp:positionH relativeFrom="margin">
                  <wp:posOffset>4445</wp:posOffset>
                </wp:positionH>
                <wp:positionV relativeFrom="margin">
                  <wp:posOffset>1085215</wp:posOffset>
                </wp:positionV>
                <wp:extent cx="6000750" cy="467360"/>
                <wp:effectExtent l="0" t="0" r="0" b="1905"/>
                <wp:wrapNone/>
                <wp:docPr id="20954264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467360"/>
                        </a:xfrm>
                        <a:prstGeom prst="rect">
                          <a:avLst/>
                        </a:prstGeom>
                        <a:solidFill>
                          <a:srgbClr val="FFFFFF"/>
                        </a:solidFill>
                        <a:ln>
                          <a:noFill/>
                        </a:ln>
                      </wps:spPr>
                      <wps:txbx>
                        <w:txbxContent>
                          <w:p w:rsidR="00D37975" w:rsidRDefault="00D37975">
                            <w:pPr>
                              <w:pStyle w:val="22"/>
                              <w:rPr>
                                <w:rFonts w:ascii="Times New Roman"/>
                              </w:rPr>
                            </w:pPr>
                            <w:r>
                              <w:rPr>
                                <w:rFonts w:ascii="Times New Roman"/>
                                <w:b/>
                              </w:rPr>
                              <w:t>NY/T</w:t>
                            </w:r>
                            <w:r>
                              <w:t xml:space="preserve"> </w:t>
                            </w:r>
                            <w:r>
                              <w:rPr>
                                <w:rFonts w:ascii="Times New Roman"/>
                              </w:rPr>
                              <w:t>××××</w:t>
                            </w:r>
                            <w:r>
                              <w:t>-202</w:t>
                            </w:r>
                            <w:r>
                              <w:rPr>
                                <w:rFonts w:ascii="Times New Roman"/>
                              </w:rPr>
                              <w:t>×</w:t>
                            </w:r>
                          </w:p>
                          <w:p w:rsidR="00D37975" w:rsidRDefault="00D37975">
                            <w:pPr>
                              <w:pStyle w:val="22"/>
                              <w:rPr>
                                <w:rFonts w:ascii="Times New Roman"/>
                              </w:rPr>
                            </w:pPr>
                          </w:p>
                          <w:p w:rsidR="00D37975" w:rsidRDefault="00D37975">
                            <w:pPr>
                              <w:pStyle w:val="22"/>
                              <w:rPr>
                                <w:rFonts w:ascii="Times New Roman"/>
                              </w:rPr>
                            </w:pPr>
                          </w:p>
                          <w:p w:rsidR="00D37975" w:rsidRDefault="00D37975">
                            <w:pPr>
                              <w:pStyle w:val="aff4"/>
                              <w:rPr>
                                <w:rFonts w:ascii="Times New Roman"/>
                              </w:rPr>
                            </w:pPr>
                          </w:p>
                        </w:txbxContent>
                      </wps:txbx>
                      <wps:bodyPr rot="0" vert="horz" wrap="square" lIns="0" tIns="0" rIns="0" bIns="0" anchor="t" anchorCtr="0" upright="1">
                        <a:noAutofit/>
                      </wps:bodyPr>
                    </wps:wsp>
                  </a:graphicData>
                </a:graphic>
              </wp:anchor>
            </w:drawing>
          </mc:Choice>
          <mc:Fallback>
            <w:pict>
              <v:shape w14:anchorId="2886DCB2" id="Text Box 8" o:spid="_x0000_s1032" type="#_x0000_t202" style="position:absolute;left:0;text-align:left;margin-left:.35pt;margin-top:85.45pt;width:472.5pt;height:36.8pt;z-index:25166540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" stroked="f">
                <v:textbox inset="0,0,0,0">
                  <w:txbxContent>
                    <w:p w:rsidR="00D37975" w:rsidRDefault="00D37975">
                      <w:pPr>
                        <w:pStyle w:val="22"/>
                        <w:rPr>
                          <w:rFonts w:ascii="Times New Roman"/>
                        </w:rPr>
                      </w:pPr>
                      <w:r>
                        <w:rPr>
                          <w:rFonts w:ascii="Times New Roman"/>
                          <w:b/>
                        </w:rPr>
                        <w:t>NY/T</w:t>
                      </w:r>
                      <w:r>
                        <w:t xml:space="preserve"> </w:t>
                      </w:r>
                      <w:r>
                        <w:rPr>
                          <w:rFonts w:ascii="Times New Roman"/>
                        </w:rPr>
                        <w:t>××××</w:t>
                      </w:r>
                      <w:r>
                        <w:t>-202</w:t>
                      </w:r>
                      <w:r>
                        <w:rPr>
                          <w:rFonts w:ascii="Times New Roman"/>
                        </w:rPr>
                        <w:t>×</w:t>
                      </w:r>
                    </w:p>
                    <w:p w:rsidR="00D37975" w:rsidRDefault="00D37975">
                      <w:pPr>
                        <w:pStyle w:val="22"/>
                        <w:rPr>
                          <w:rFonts w:ascii="Times New Roman"/>
                        </w:rPr>
                      </w:pPr>
                    </w:p>
                    <w:p w:rsidR="00D37975" w:rsidRDefault="00D37975">
                      <w:pPr>
                        <w:pStyle w:val="22"/>
                        <w:rPr>
                          <w:rFonts w:ascii="Times New Roman"/>
                        </w:rPr>
                      </w:pPr>
                    </w:p>
                    <w:p w:rsidR="00D37975" w:rsidRDefault="00D37975">
                      <w:pPr>
                        <w:pStyle w:val="aff4"/>
                        <w:rPr>
                          <w:rFonts w:ascii="Times New Roman"/>
                        </w:rPr>
                      </w:pPr>
                    </w:p>
                  </w:txbxContent>
                </v:textbox>
                <w10:wrap anchorx="margin" anchory="margin"/>
                <w10:anchorlock/>
              </v:shape>
            </w:pict>
          </mc:Fallback>
        </mc:AlternateContent>
      </w:r>
      <w:r w:rsidRPr="00906188">
        <w:rPr>
          <w:rFonts w:ascii="Times New Roman" w:hAnsi="Times New Roman"/>
          <w:noProof/>
          <w:color w:val="000000" w:themeColor="text1"/>
          <w:lang w:bidi="ar-SA"/>
        </w:rPr>
        <mc:AlternateContent>
          <mc:Choice Requires="wps">
            <w:drawing>
              <wp:anchor distT="0" distB="0" distL="114300" distR="114300" simplePos="0" relativeHeight="251664384" behindDoc="0" locked="1" layoutInCell="1" allowOverlap="1" wp14:anchorId="5BF0D912" wp14:editId="41C46460">
                <wp:simplePos x="0" y="0"/>
                <wp:positionH relativeFrom="margin">
                  <wp:posOffset>4145915</wp:posOffset>
                </wp:positionH>
                <wp:positionV relativeFrom="margin">
                  <wp:posOffset>-127635</wp:posOffset>
                </wp:positionV>
                <wp:extent cx="1561465" cy="720090"/>
                <wp:effectExtent l="0" t="3810" r="2540" b="0"/>
                <wp:wrapNone/>
                <wp:docPr id="5847069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1465" cy="720090"/>
                        </a:xfrm>
                        <a:prstGeom prst="rect">
                          <a:avLst/>
                        </a:prstGeom>
                        <a:solidFill>
                          <a:srgbClr val="FFFFFF"/>
                        </a:solidFill>
                        <a:ln>
                          <a:noFill/>
                        </a:ln>
                      </wps:spPr>
                      <wps:txbx>
                        <w:txbxContent>
                          <w:p w:rsidR="00D37975" w:rsidRDefault="00D37975">
                            <w:pPr>
                              <w:pStyle w:val="aff2"/>
                            </w:pPr>
                            <w:r>
                              <w:t>NY</w:t>
                            </w:r>
                          </w:p>
                        </w:txbxContent>
                      </wps:txbx>
                      <wps:bodyPr rot="0" vert="horz" wrap="square" lIns="0" tIns="0" rIns="0" bIns="0" anchor="t" anchorCtr="0" upright="1">
                        <a:noAutofit/>
                      </wps:bodyPr>
                    </wps:wsp>
                  </a:graphicData>
                </a:graphic>
              </wp:anchor>
            </w:drawing>
          </mc:Choice>
          <mc:Fallback>
            <w:pict>
              <v:shape w14:anchorId="5BF0D912" id="Text Box 9" o:spid="_x0000_s1033" type="#_x0000_t202" style="position:absolute;left:0;text-align:left;margin-left:326.45pt;margin-top:-10.05pt;width:122.95pt;height:56.7pt;z-index:25166438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" stroked="f">
                <v:textbox inset="0,0,0,0">
                  <w:txbxContent>
                    <w:p w:rsidR="00D37975" w:rsidRDefault="00D37975">
                      <w:pPr>
                        <w:pStyle w:val="aff2"/>
                      </w:pPr>
                      <w:r>
                        <w:t>NY</w:t>
                      </w:r>
                    </w:p>
                  </w:txbxContent>
                </v:textbox>
                <w10:wrap anchorx="margin" anchory="margin"/>
                <w10:anchorlock/>
              </v:shape>
            </w:pict>
          </mc:Fallback>
        </mc:AlternateContent>
      </w:r>
      <w:r w:rsidRPr="00906188">
        <w:rPr>
          <w:rFonts w:ascii="Times New Roman" w:hAnsi="Times New Roman"/>
          <w:noProof/>
          <w:color w:val="000000" w:themeColor="text1"/>
          <w:lang w:bidi="ar-SA"/>
        </w:rPr>
        <mc:AlternateContent>
          <mc:Choice Requires="wps">
            <w:drawing>
              <wp:anchor distT="0" distB="0" distL="114300" distR="114300" simplePos="0" relativeHeight="251663360" behindDoc="0" locked="1" layoutInCell="1" allowOverlap="1" wp14:anchorId="264B92BD" wp14:editId="3C492AA9">
                <wp:simplePos x="0" y="0"/>
                <wp:positionH relativeFrom="margin">
                  <wp:posOffset>0</wp:posOffset>
                </wp:positionH>
                <wp:positionV relativeFrom="margin">
                  <wp:posOffset>698500</wp:posOffset>
                </wp:positionV>
                <wp:extent cx="6000750" cy="391160"/>
                <wp:effectExtent l="0" t="1270" r="4445" b="0"/>
                <wp:wrapNone/>
                <wp:docPr id="162341199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91160"/>
                        </a:xfrm>
                        <a:prstGeom prst="rect">
                          <a:avLst/>
                        </a:prstGeom>
                        <a:solidFill>
                          <a:srgbClr val="FFFFFF"/>
                        </a:solidFill>
                        <a:ln>
                          <a:noFill/>
                        </a:ln>
                      </wps:spPr>
                      <wps:txbx>
                        <w:txbxContent>
                          <w:p w:rsidR="00D37975" w:rsidRDefault="00D37975">
                            <w:pPr>
                              <w:pStyle w:val="aff5"/>
                              <w:ind w:rightChars="42" w:right="88"/>
                              <w:rPr>
                                <w:rFonts w:ascii="Times New Roman"/>
                              </w:rPr>
                            </w:pPr>
                            <w:r>
                              <w:rPr>
                                <w:rFonts w:hint="eastAsia"/>
                              </w:rPr>
                              <w:t>中华人民共和国农业行业标准</w:t>
                            </w:r>
                          </w:p>
                        </w:txbxContent>
                      </wps:txbx>
                      <wps:bodyPr rot="0" vert="horz" wrap="square" lIns="0" tIns="0" rIns="0" bIns="0" anchor="t" anchorCtr="0" upright="1">
                        <a:noAutofit/>
                      </wps:bodyPr>
                    </wps:wsp>
                  </a:graphicData>
                </a:graphic>
              </wp:anchor>
            </w:drawing>
          </mc:Choice>
          <mc:Fallback>
            <w:pict>
              <v:shape w14:anchorId="264B92BD" id="Text Box 10" o:spid="_x0000_s1034" type="#_x0000_t202" style="position:absolute;left:0;text-align:left;margin-left:0;margin-top:55pt;width:472.5pt;height:30.8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" stroked="f">
                <v:textbox inset="0,0,0,0">
                  <w:txbxContent>
                    <w:p w:rsidR="00D37975" w:rsidRDefault="00D37975">
                      <w:pPr>
                        <w:pStyle w:val="aff5"/>
                        <w:ind w:rightChars="42" w:right="88"/>
                        <w:rPr>
                          <w:rFonts w:ascii="Times New Roman"/>
                        </w:rPr>
                      </w:pPr>
                      <w:r>
                        <w:rPr>
                          <w:rFonts w:hint="eastAsia"/>
                        </w:rPr>
                        <w:t>中华人民共和国农业行业标准</w:t>
                      </w:r>
                    </w:p>
                  </w:txbxContent>
                </v:textbox>
                <w10:wrap anchorx="margin" anchory="margin"/>
                <w10:anchorlock/>
              </v:shape>
            </w:pict>
          </mc:Fallback>
        </mc:AlternateContent>
      </w:r>
      <w:r w:rsidRPr="00906188">
        <w:rPr>
          <w:rFonts w:ascii="Times New Roman" w:hAnsi="Times New Roman"/>
          <w:noProof/>
          <w:color w:val="000000" w:themeColor="text1"/>
          <w:lang w:bidi="ar-SA"/>
        </w:rPr>
        <mc:AlternateContent>
          <mc:Choice Requires="wps">
            <w:drawing>
              <wp:anchor distT="0" distB="0" distL="114300" distR="114300" simplePos="0" relativeHeight="251662336" behindDoc="0" locked="1" layoutInCell="1" allowOverlap="1" wp14:anchorId="5DF6729B" wp14:editId="52977CA6">
                <wp:simplePos x="0" y="0"/>
                <wp:positionH relativeFrom="margin">
                  <wp:posOffset>-635</wp:posOffset>
                </wp:positionH>
                <wp:positionV relativeFrom="margin">
                  <wp:posOffset>-685165</wp:posOffset>
                </wp:positionV>
                <wp:extent cx="2540000" cy="864870"/>
                <wp:effectExtent l="4445" t="0" r="0" b="3175"/>
                <wp:wrapNone/>
                <wp:docPr id="161661116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864870"/>
                        </a:xfrm>
                        <a:prstGeom prst="rect">
                          <a:avLst/>
                        </a:prstGeom>
                        <a:solidFill>
                          <a:srgbClr val="FFFFFF"/>
                        </a:solidFill>
                        <a:ln>
                          <a:noFill/>
                        </a:ln>
                      </wps:spPr>
                      <wps:txbx>
                        <w:txbxContent>
                          <w:p w:rsidR="00D37975" w:rsidRDefault="00D37975">
                            <w:pPr>
                              <w:pStyle w:val="aff7"/>
                              <w:rPr>
                                <w:rFonts w:ascii="Times New Roman"/>
                                <w:b/>
                                <w:sz w:val="28"/>
                                <w:szCs w:val="28"/>
                              </w:rPr>
                            </w:pPr>
                            <w:r>
                              <w:rPr>
                                <w:rFonts w:ascii="Times New Roman"/>
                                <w:b/>
                                <w:sz w:val="28"/>
                                <w:szCs w:val="28"/>
                              </w:rPr>
                              <w:t xml:space="preserve">ICS </w:t>
                            </w:r>
                          </w:p>
                          <w:p w:rsidR="00D37975" w:rsidRDefault="00D37975">
                            <w:pPr>
                              <w:pStyle w:val="aff7"/>
                              <w:rPr>
                                <w:rFonts w:ascii="Times New Roman"/>
                              </w:rPr>
                            </w:pPr>
                            <w:proofErr w:type="gramStart"/>
                            <w:r>
                              <w:rPr>
                                <w:rFonts w:ascii="Times New Roman"/>
                                <w:b/>
                                <w:sz w:val="28"/>
                                <w:szCs w:val="28"/>
                              </w:rPr>
                              <w:t>CCS  F</w:t>
                            </w:r>
                            <w:proofErr w:type="gramEnd"/>
                            <w:r>
                              <w:rPr>
                                <w:rFonts w:ascii="Times New Roman"/>
                                <w:b/>
                                <w:sz w:val="28"/>
                                <w:szCs w:val="28"/>
                              </w:rPr>
                              <w:t xml:space="preserve"> </w:t>
                            </w:r>
                          </w:p>
                        </w:txbxContent>
                      </wps:txbx>
                      <wps:bodyPr rot="0" vert="horz" wrap="square" lIns="0" tIns="0" rIns="0" bIns="0" anchor="t" anchorCtr="0" upright="1">
                        <a:noAutofit/>
                      </wps:bodyPr>
                    </wps:wsp>
                  </a:graphicData>
                </a:graphic>
              </wp:anchor>
            </w:drawing>
          </mc:Choice>
          <mc:Fallback>
            <w:pict>
              <v:shape w14:anchorId="5DF6729B" id="Text Box 11" o:spid="_x0000_s1035" type="#_x0000_t202" style="position:absolute;left:0;text-align:left;margin-left:-.05pt;margin-top:-53.95pt;width:200pt;height:68.1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" stroked="f">
                <v:textbox inset="0,0,0,0">
                  <w:txbxContent>
                    <w:p w:rsidR="00D37975" w:rsidRDefault="00D37975">
                      <w:pPr>
                        <w:pStyle w:val="aff7"/>
                        <w:rPr>
                          <w:rFonts w:ascii="Times New Roman"/>
                          <w:b/>
                          <w:sz w:val="28"/>
                          <w:szCs w:val="28"/>
                        </w:rPr>
                      </w:pPr>
                      <w:r>
                        <w:rPr>
                          <w:rFonts w:ascii="Times New Roman"/>
                          <w:b/>
                          <w:sz w:val="28"/>
                          <w:szCs w:val="28"/>
                        </w:rPr>
                        <w:t xml:space="preserve">ICS </w:t>
                      </w:r>
                    </w:p>
                    <w:p w:rsidR="00D37975" w:rsidRDefault="00D37975">
                      <w:pPr>
                        <w:pStyle w:val="aff7"/>
                        <w:rPr>
                          <w:rFonts w:ascii="Times New Roman"/>
                        </w:rPr>
                      </w:pPr>
                      <w:proofErr w:type="gramStart"/>
                      <w:r>
                        <w:rPr>
                          <w:rFonts w:ascii="Times New Roman"/>
                          <w:b/>
                          <w:sz w:val="28"/>
                          <w:szCs w:val="28"/>
                        </w:rPr>
                        <w:t>CCS  F</w:t>
                      </w:r>
                      <w:proofErr w:type="gramEnd"/>
                      <w:r>
                        <w:rPr>
                          <w:rFonts w:ascii="Times New Roman"/>
                          <w:b/>
                          <w:sz w:val="28"/>
                          <w:szCs w:val="28"/>
                        </w:rPr>
                        <w:t xml:space="preserve"> </w:t>
                      </w:r>
                    </w:p>
                  </w:txbxContent>
                </v:textbox>
                <w10:wrap anchorx="margin" anchory="margin"/>
                <w10:anchorlock/>
              </v:shape>
            </w:pict>
          </mc:Fallback>
        </mc:AlternateContent>
      </w:r>
    </w:p>
    <w:p w:rsidR="00353641" w:rsidRPr="00906188" w:rsidRDefault="00353641">
      <w:pPr>
        <w:jc w:val="center"/>
        <w:rPr>
          <w:rFonts w:ascii="Times New Roman" w:eastAsia="黑体" w:hAnsi="Times New Roman"/>
          <w:b/>
          <w:color w:val="000000" w:themeColor="text1"/>
          <w:sz w:val="32"/>
          <w:szCs w:val="32"/>
        </w:rPr>
      </w:pPr>
    </w:p>
    <w:p w:rsidR="00353641" w:rsidRPr="00906188" w:rsidRDefault="00353641">
      <w:pPr>
        <w:jc w:val="center"/>
        <w:rPr>
          <w:rFonts w:ascii="Times New Roman" w:eastAsia="黑体" w:hAnsi="Times New Roman"/>
          <w:color w:val="000000" w:themeColor="text1"/>
          <w:sz w:val="32"/>
          <w:szCs w:val="32"/>
        </w:rPr>
      </w:pPr>
    </w:p>
    <w:p w:rsidR="00353641" w:rsidRPr="00906188" w:rsidRDefault="00957FCF">
      <w:pPr>
        <w:jc w:val="center"/>
        <w:rPr>
          <w:rFonts w:ascii="Times New Roman" w:eastAsia="黑体" w:hAnsi="Times New Roman"/>
          <w:color w:val="000000" w:themeColor="text1"/>
          <w:sz w:val="32"/>
          <w:szCs w:val="32"/>
        </w:rPr>
      </w:pPr>
      <w:r w:rsidRPr="00906188">
        <w:rPr>
          <w:rFonts w:ascii="Times New Roman" w:eastAsia="黑体" w:hAnsi="Times New Roman"/>
          <w:color w:val="000000" w:themeColor="text1"/>
          <w:sz w:val="32"/>
          <w:szCs w:val="32"/>
        </w:rPr>
        <w:t>目</w:t>
      </w:r>
      <w:r w:rsidRPr="00906188">
        <w:rPr>
          <w:rFonts w:ascii="Times New Roman" w:eastAsia="黑体" w:hAnsi="Times New Roman"/>
          <w:color w:val="000000" w:themeColor="text1"/>
          <w:sz w:val="32"/>
          <w:szCs w:val="32"/>
        </w:rPr>
        <w:t xml:space="preserve">  </w:t>
      </w:r>
      <w:r w:rsidRPr="00906188">
        <w:rPr>
          <w:rFonts w:ascii="Times New Roman" w:eastAsia="黑体" w:hAnsi="Times New Roman"/>
          <w:color w:val="000000" w:themeColor="text1"/>
          <w:sz w:val="32"/>
          <w:szCs w:val="32"/>
        </w:rPr>
        <w:t>录</w:t>
      </w:r>
    </w:p>
    <w:p w:rsidR="00353641" w:rsidRPr="00906188" w:rsidRDefault="00353641">
      <w:pPr>
        <w:pStyle w:val="11"/>
        <w:tabs>
          <w:tab w:val="right" w:leader="dot" w:pos="8296"/>
        </w:tabs>
        <w:rPr>
          <w:rFonts w:ascii="Times New Roman" w:eastAsia="Times" w:hAnsi="Times New Roman"/>
          <w:bCs/>
          <w:color w:val="000000" w:themeColor="text1"/>
          <w:lang w:val="zh-CN"/>
        </w:rPr>
      </w:pPr>
    </w:p>
    <w:p w:rsidR="00353641" w:rsidRPr="00906188" w:rsidRDefault="00957FCF">
      <w:pPr>
        <w:pStyle w:val="21"/>
        <w:tabs>
          <w:tab w:val="right" w:leader="dot" w:pos="8296"/>
        </w:tabs>
        <w:rPr>
          <w:rFonts w:ascii="Times New Roman" w:hAnsi="Times New Roman"/>
          <w:color w:val="000000" w:themeColor="text1"/>
          <w:szCs w:val="22"/>
          <w:lang w:bidi="ar-SA"/>
        </w:rPr>
      </w:pPr>
      <w:r w:rsidRPr="00906188">
        <w:rPr>
          <w:rFonts w:ascii="Times New Roman" w:hAnsi="Times New Roman"/>
          <w:color w:val="000000" w:themeColor="text1"/>
        </w:rPr>
        <w:fldChar w:fldCharType="begin"/>
      </w:r>
      <w:r w:rsidRPr="00906188">
        <w:rPr>
          <w:rFonts w:ascii="Times New Roman" w:hAnsi="Times New Roman"/>
          <w:color w:val="000000" w:themeColor="text1"/>
        </w:rPr>
        <w:instrText xml:space="preserve">  TOC \o "1-3" \h \z \u </w:instrText>
      </w:r>
      <w:r w:rsidRPr="00906188">
        <w:rPr>
          <w:rFonts w:ascii="Times New Roman" w:hAnsi="Times New Roman"/>
          <w:color w:val="000000" w:themeColor="text1"/>
        </w:rPr>
        <w:fldChar w:fldCharType="separate"/>
      </w:r>
      <w:hyperlink w:anchor="_Toc212467429" w:history="1">
        <w:r w:rsidRPr="00906188">
          <w:rPr>
            <w:rStyle w:val="afa"/>
            <w:rFonts w:eastAsia="宋体"/>
            <w:color w:val="000000" w:themeColor="text1"/>
          </w:rPr>
          <w:t>前言</w:t>
        </w:r>
        <w:r w:rsidRPr="00906188">
          <w:rPr>
            <w:rFonts w:ascii="Times New Roman" w:hAnsi="Times New Roman"/>
            <w:color w:val="000000" w:themeColor="text1"/>
          </w:rPr>
          <w:tab/>
        </w:r>
        <w:r w:rsidRPr="00906188">
          <w:rPr>
            <w:rFonts w:ascii="Times New Roman" w:hAnsi="Times New Roman"/>
            <w:color w:val="000000" w:themeColor="text1"/>
          </w:rPr>
          <w:fldChar w:fldCharType="begin"/>
        </w:r>
        <w:r w:rsidRPr="00906188">
          <w:rPr>
            <w:rFonts w:ascii="Times New Roman" w:hAnsi="Times New Roman"/>
            <w:color w:val="000000" w:themeColor="text1"/>
          </w:rPr>
          <w:instrText xml:space="preserve"> PAGEREF _Toc212467429 \h </w:instrText>
        </w:r>
        <w:r w:rsidRPr="00906188">
          <w:rPr>
            <w:rFonts w:ascii="Times New Roman" w:hAnsi="Times New Roman"/>
            <w:color w:val="000000" w:themeColor="text1"/>
          </w:rPr>
        </w:r>
        <w:r w:rsidRPr="00906188">
          <w:rPr>
            <w:rFonts w:ascii="Times New Roman" w:hAnsi="Times New Roman"/>
            <w:color w:val="000000" w:themeColor="text1"/>
          </w:rPr>
          <w:fldChar w:fldCharType="separate"/>
        </w:r>
        <w:r w:rsidRPr="00906188">
          <w:rPr>
            <w:rFonts w:ascii="Times New Roman" w:hAnsi="Times New Roman"/>
            <w:color w:val="000000" w:themeColor="text1"/>
          </w:rPr>
          <w:t>II</w:t>
        </w:r>
        <w:r w:rsidRPr="00906188">
          <w:rPr>
            <w:rFonts w:ascii="Times New Roman" w:hAnsi="Times New Roman"/>
            <w:color w:val="000000" w:themeColor="text1"/>
          </w:rPr>
          <w:fldChar w:fldCharType="end"/>
        </w:r>
      </w:hyperlink>
    </w:p>
    <w:p w:rsidR="00353641" w:rsidRPr="00906188" w:rsidRDefault="00D37975">
      <w:pPr>
        <w:pStyle w:val="21"/>
        <w:tabs>
          <w:tab w:val="right" w:leader="dot" w:pos="8296"/>
        </w:tabs>
        <w:rPr>
          <w:rFonts w:ascii="Times New Roman" w:hAnsi="Times New Roman"/>
          <w:color w:val="000000" w:themeColor="text1"/>
          <w:szCs w:val="22"/>
          <w:lang w:bidi="ar-SA"/>
        </w:rPr>
      </w:pPr>
      <w:hyperlink w:anchor="_Toc212467431" w:history="1">
        <w:r w:rsidR="00957FCF" w:rsidRPr="00906188">
          <w:rPr>
            <w:rStyle w:val="afa"/>
            <w:rFonts w:eastAsia="宋体"/>
            <w:color w:val="000000" w:themeColor="text1"/>
          </w:rPr>
          <w:t xml:space="preserve">1  </w:t>
        </w:r>
        <w:r w:rsidR="00957FCF" w:rsidRPr="00906188">
          <w:rPr>
            <w:rStyle w:val="afa"/>
            <w:rFonts w:eastAsia="宋体"/>
            <w:color w:val="000000" w:themeColor="text1"/>
          </w:rPr>
          <w:t>范围</w:t>
        </w:r>
        <w:r w:rsidR="00957FCF" w:rsidRPr="00906188">
          <w:rPr>
            <w:rFonts w:ascii="Times New Roman" w:hAnsi="Times New Roman"/>
            <w:color w:val="000000" w:themeColor="text1"/>
          </w:rPr>
          <w:tab/>
        </w:r>
        <w:r w:rsidR="00957FCF" w:rsidRPr="00906188">
          <w:rPr>
            <w:rFonts w:ascii="Times New Roman" w:hAnsi="Times New Roman"/>
            <w:color w:val="000000" w:themeColor="text1"/>
          </w:rPr>
          <w:fldChar w:fldCharType="begin"/>
        </w:r>
        <w:r w:rsidR="00957FCF" w:rsidRPr="00906188">
          <w:rPr>
            <w:rFonts w:ascii="Times New Roman" w:hAnsi="Times New Roman"/>
            <w:color w:val="000000" w:themeColor="text1"/>
          </w:rPr>
          <w:instrText xml:space="preserve"> PAGEREF _Toc212467431 \h </w:instrText>
        </w:r>
        <w:r w:rsidR="00957FCF" w:rsidRPr="00906188">
          <w:rPr>
            <w:rFonts w:ascii="Times New Roman" w:hAnsi="Times New Roman"/>
            <w:color w:val="000000" w:themeColor="text1"/>
          </w:rPr>
        </w:r>
        <w:r w:rsidR="00957FCF" w:rsidRPr="00906188">
          <w:rPr>
            <w:rFonts w:ascii="Times New Roman" w:hAnsi="Times New Roman"/>
            <w:color w:val="000000" w:themeColor="text1"/>
          </w:rPr>
          <w:fldChar w:fldCharType="separate"/>
        </w:r>
        <w:r w:rsidR="00957FCF" w:rsidRPr="00906188">
          <w:rPr>
            <w:rFonts w:ascii="Times New Roman" w:hAnsi="Times New Roman"/>
            <w:color w:val="000000" w:themeColor="text1"/>
          </w:rPr>
          <w:t>1</w:t>
        </w:r>
        <w:r w:rsidR="00957FCF" w:rsidRPr="00906188">
          <w:rPr>
            <w:rFonts w:ascii="Times New Roman" w:hAnsi="Times New Roman"/>
            <w:color w:val="000000" w:themeColor="text1"/>
          </w:rPr>
          <w:fldChar w:fldCharType="end"/>
        </w:r>
      </w:hyperlink>
    </w:p>
    <w:p w:rsidR="00353641" w:rsidRPr="00906188" w:rsidRDefault="00D37975">
      <w:pPr>
        <w:pStyle w:val="21"/>
        <w:tabs>
          <w:tab w:val="right" w:leader="dot" w:pos="8296"/>
        </w:tabs>
        <w:rPr>
          <w:rFonts w:ascii="Times New Roman" w:hAnsi="Times New Roman"/>
          <w:color w:val="000000" w:themeColor="text1"/>
          <w:szCs w:val="22"/>
          <w:lang w:bidi="ar-SA"/>
        </w:rPr>
      </w:pPr>
      <w:hyperlink w:anchor="_Toc212467432" w:history="1">
        <w:r w:rsidR="00957FCF" w:rsidRPr="00906188">
          <w:rPr>
            <w:rStyle w:val="afa"/>
            <w:rFonts w:eastAsia="宋体"/>
            <w:color w:val="000000" w:themeColor="text1"/>
          </w:rPr>
          <w:t xml:space="preserve">2  </w:t>
        </w:r>
        <w:r w:rsidR="00957FCF" w:rsidRPr="00906188">
          <w:rPr>
            <w:rStyle w:val="afa"/>
            <w:rFonts w:eastAsia="宋体"/>
            <w:color w:val="000000" w:themeColor="text1"/>
          </w:rPr>
          <w:t>规范性引用文件</w:t>
        </w:r>
        <w:r w:rsidR="00957FCF" w:rsidRPr="00906188">
          <w:rPr>
            <w:rFonts w:ascii="Times New Roman" w:hAnsi="Times New Roman"/>
            <w:color w:val="000000" w:themeColor="text1"/>
          </w:rPr>
          <w:tab/>
        </w:r>
        <w:r w:rsidR="00957FCF" w:rsidRPr="00906188">
          <w:rPr>
            <w:rFonts w:ascii="Times New Roman" w:hAnsi="Times New Roman"/>
            <w:color w:val="000000" w:themeColor="text1"/>
          </w:rPr>
          <w:fldChar w:fldCharType="begin"/>
        </w:r>
        <w:r w:rsidR="00957FCF" w:rsidRPr="00906188">
          <w:rPr>
            <w:rFonts w:ascii="Times New Roman" w:hAnsi="Times New Roman"/>
            <w:color w:val="000000" w:themeColor="text1"/>
          </w:rPr>
          <w:instrText xml:space="preserve"> PAGEREF _Toc212467432 \h </w:instrText>
        </w:r>
        <w:r w:rsidR="00957FCF" w:rsidRPr="00906188">
          <w:rPr>
            <w:rFonts w:ascii="Times New Roman" w:hAnsi="Times New Roman"/>
            <w:color w:val="000000" w:themeColor="text1"/>
          </w:rPr>
        </w:r>
        <w:r w:rsidR="00957FCF" w:rsidRPr="00906188">
          <w:rPr>
            <w:rFonts w:ascii="Times New Roman" w:hAnsi="Times New Roman"/>
            <w:color w:val="000000" w:themeColor="text1"/>
          </w:rPr>
          <w:fldChar w:fldCharType="separate"/>
        </w:r>
        <w:r w:rsidR="00957FCF" w:rsidRPr="00906188">
          <w:rPr>
            <w:rFonts w:ascii="Times New Roman" w:hAnsi="Times New Roman"/>
            <w:color w:val="000000" w:themeColor="text1"/>
          </w:rPr>
          <w:t>1</w:t>
        </w:r>
        <w:r w:rsidR="00957FCF" w:rsidRPr="00906188">
          <w:rPr>
            <w:rFonts w:ascii="Times New Roman" w:hAnsi="Times New Roman"/>
            <w:color w:val="000000" w:themeColor="text1"/>
          </w:rPr>
          <w:fldChar w:fldCharType="end"/>
        </w:r>
      </w:hyperlink>
    </w:p>
    <w:p w:rsidR="00353641" w:rsidRPr="00906188" w:rsidRDefault="00D37975">
      <w:pPr>
        <w:pStyle w:val="21"/>
        <w:tabs>
          <w:tab w:val="right" w:leader="dot" w:pos="8296"/>
        </w:tabs>
        <w:rPr>
          <w:rFonts w:ascii="Times New Roman" w:hAnsi="Times New Roman"/>
          <w:color w:val="000000" w:themeColor="text1"/>
          <w:szCs w:val="22"/>
          <w:lang w:bidi="ar-SA"/>
        </w:rPr>
      </w:pPr>
      <w:hyperlink w:anchor="_Toc212467433" w:history="1">
        <w:r w:rsidR="00957FCF" w:rsidRPr="00906188">
          <w:rPr>
            <w:rStyle w:val="afa"/>
            <w:rFonts w:eastAsia="宋体"/>
            <w:color w:val="000000" w:themeColor="text1"/>
          </w:rPr>
          <w:t xml:space="preserve">3  </w:t>
        </w:r>
        <w:r w:rsidR="00957FCF" w:rsidRPr="00906188">
          <w:rPr>
            <w:rStyle w:val="afa"/>
            <w:rFonts w:eastAsia="宋体"/>
            <w:color w:val="000000" w:themeColor="text1"/>
          </w:rPr>
          <w:t>术语和定义</w:t>
        </w:r>
        <w:r w:rsidR="00957FCF" w:rsidRPr="00906188">
          <w:rPr>
            <w:rFonts w:ascii="Times New Roman" w:hAnsi="Times New Roman"/>
            <w:color w:val="000000" w:themeColor="text1"/>
          </w:rPr>
          <w:tab/>
        </w:r>
        <w:r w:rsidR="00957FCF" w:rsidRPr="00906188">
          <w:rPr>
            <w:rFonts w:ascii="Times New Roman" w:hAnsi="Times New Roman"/>
            <w:color w:val="000000" w:themeColor="text1"/>
          </w:rPr>
          <w:fldChar w:fldCharType="begin"/>
        </w:r>
        <w:r w:rsidR="00957FCF" w:rsidRPr="00906188">
          <w:rPr>
            <w:rFonts w:ascii="Times New Roman" w:hAnsi="Times New Roman"/>
            <w:color w:val="000000" w:themeColor="text1"/>
          </w:rPr>
          <w:instrText xml:space="preserve"> PAGEREF _Toc212467433 \h </w:instrText>
        </w:r>
        <w:r w:rsidR="00957FCF" w:rsidRPr="00906188">
          <w:rPr>
            <w:rFonts w:ascii="Times New Roman" w:hAnsi="Times New Roman"/>
            <w:color w:val="000000" w:themeColor="text1"/>
          </w:rPr>
        </w:r>
        <w:r w:rsidR="00957FCF" w:rsidRPr="00906188">
          <w:rPr>
            <w:rFonts w:ascii="Times New Roman" w:hAnsi="Times New Roman"/>
            <w:color w:val="000000" w:themeColor="text1"/>
          </w:rPr>
          <w:fldChar w:fldCharType="separate"/>
        </w:r>
        <w:r w:rsidR="00957FCF" w:rsidRPr="00906188">
          <w:rPr>
            <w:rFonts w:ascii="Times New Roman" w:hAnsi="Times New Roman"/>
            <w:color w:val="000000" w:themeColor="text1"/>
          </w:rPr>
          <w:t>1</w:t>
        </w:r>
        <w:r w:rsidR="00957FCF" w:rsidRPr="00906188">
          <w:rPr>
            <w:rFonts w:ascii="Times New Roman" w:hAnsi="Times New Roman"/>
            <w:color w:val="000000" w:themeColor="text1"/>
          </w:rPr>
          <w:fldChar w:fldCharType="end"/>
        </w:r>
      </w:hyperlink>
    </w:p>
    <w:p w:rsidR="00353641" w:rsidRPr="00906188" w:rsidRDefault="00D37975">
      <w:pPr>
        <w:pStyle w:val="21"/>
        <w:tabs>
          <w:tab w:val="right" w:leader="dot" w:pos="8296"/>
        </w:tabs>
        <w:rPr>
          <w:rFonts w:ascii="Times New Roman" w:hAnsi="Times New Roman"/>
          <w:color w:val="000000" w:themeColor="text1"/>
          <w:szCs w:val="22"/>
          <w:lang w:bidi="ar-SA"/>
        </w:rPr>
      </w:pPr>
      <w:hyperlink w:anchor="_Toc212467434" w:history="1">
        <w:r w:rsidR="00957FCF" w:rsidRPr="00906188">
          <w:rPr>
            <w:rStyle w:val="afa"/>
            <w:rFonts w:eastAsia="宋体"/>
            <w:color w:val="000000" w:themeColor="text1"/>
          </w:rPr>
          <w:t xml:space="preserve">4  </w:t>
        </w:r>
        <w:r w:rsidR="00957FCF" w:rsidRPr="00906188">
          <w:rPr>
            <w:rStyle w:val="afa"/>
            <w:rFonts w:eastAsia="宋体"/>
            <w:color w:val="000000" w:themeColor="text1"/>
          </w:rPr>
          <w:t>核算程序</w:t>
        </w:r>
        <w:r w:rsidR="00957FCF" w:rsidRPr="00906188">
          <w:rPr>
            <w:rFonts w:ascii="Times New Roman" w:hAnsi="Times New Roman"/>
            <w:color w:val="000000" w:themeColor="text1"/>
          </w:rPr>
          <w:tab/>
        </w:r>
        <w:r w:rsidR="00957FCF" w:rsidRPr="00906188">
          <w:rPr>
            <w:rFonts w:ascii="Times New Roman" w:hAnsi="Times New Roman"/>
            <w:color w:val="000000" w:themeColor="text1"/>
          </w:rPr>
          <w:fldChar w:fldCharType="begin"/>
        </w:r>
        <w:r w:rsidR="00957FCF" w:rsidRPr="00906188">
          <w:rPr>
            <w:rFonts w:ascii="Times New Roman" w:hAnsi="Times New Roman"/>
            <w:color w:val="000000" w:themeColor="text1"/>
          </w:rPr>
          <w:instrText xml:space="preserve"> PAGEREF _Toc212467434 \h </w:instrText>
        </w:r>
        <w:r w:rsidR="00957FCF" w:rsidRPr="00906188">
          <w:rPr>
            <w:rFonts w:ascii="Times New Roman" w:hAnsi="Times New Roman"/>
            <w:color w:val="000000" w:themeColor="text1"/>
          </w:rPr>
        </w:r>
        <w:r w:rsidR="00957FCF" w:rsidRPr="00906188">
          <w:rPr>
            <w:rFonts w:ascii="Times New Roman" w:hAnsi="Times New Roman"/>
            <w:color w:val="000000" w:themeColor="text1"/>
          </w:rPr>
          <w:fldChar w:fldCharType="separate"/>
        </w:r>
        <w:r w:rsidR="00957FCF" w:rsidRPr="00906188">
          <w:rPr>
            <w:rFonts w:ascii="Times New Roman" w:hAnsi="Times New Roman"/>
            <w:color w:val="000000" w:themeColor="text1"/>
          </w:rPr>
          <w:t>2</w:t>
        </w:r>
        <w:r w:rsidR="00957FCF" w:rsidRPr="00906188">
          <w:rPr>
            <w:rFonts w:ascii="Times New Roman" w:hAnsi="Times New Roman"/>
            <w:color w:val="000000" w:themeColor="text1"/>
          </w:rPr>
          <w:fldChar w:fldCharType="end"/>
        </w:r>
      </w:hyperlink>
    </w:p>
    <w:p w:rsidR="00353641" w:rsidRPr="00906188" w:rsidRDefault="00D37975">
      <w:pPr>
        <w:pStyle w:val="21"/>
        <w:tabs>
          <w:tab w:val="right" w:leader="dot" w:pos="8296"/>
        </w:tabs>
        <w:rPr>
          <w:rFonts w:ascii="Times New Roman" w:hAnsi="Times New Roman"/>
          <w:color w:val="000000" w:themeColor="text1"/>
          <w:szCs w:val="22"/>
          <w:lang w:bidi="ar-SA"/>
        </w:rPr>
      </w:pPr>
      <w:hyperlink w:anchor="_Toc212467435" w:history="1">
        <w:r w:rsidR="00957FCF" w:rsidRPr="00906188">
          <w:rPr>
            <w:rStyle w:val="afa"/>
            <w:rFonts w:eastAsia="宋体"/>
            <w:color w:val="000000" w:themeColor="text1"/>
            <w:kern w:val="0"/>
          </w:rPr>
          <w:t xml:space="preserve">5  </w:t>
        </w:r>
        <w:r w:rsidR="00957FCF" w:rsidRPr="00906188">
          <w:rPr>
            <w:rStyle w:val="afa"/>
            <w:rFonts w:eastAsia="宋体"/>
            <w:color w:val="000000" w:themeColor="text1"/>
            <w:kern w:val="0"/>
          </w:rPr>
          <w:t>核算指标</w:t>
        </w:r>
        <w:r w:rsidR="00957FCF" w:rsidRPr="00906188">
          <w:rPr>
            <w:rFonts w:ascii="Times New Roman" w:hAnsi="Times New Roman"/>
            <w:color w:val="000000" w:themeColor="text1"/>
          </w:rPr>
          <w:tab/>
        </w:r>
        <w:r w:rsidR="00957FCF" w:rsidRPr="00906188">
          <w:rPr>
            <w:rFonts w:ascii="Times New Roman" w:hAnsi="Times New Roman"/>
            <w:color w:val="000000" w:themeColor="text1"/>
          </w:rPr>
          <w:fldChar w:fldCharType="begin"/>
        </w:r>
        <w:r w:rsidR="00957FCF" w:rsidRPr="00906188">
          <w:rPr>
            <w:rFonts w:ascii="Times New Roman" w:hAnsi="Times New Roman"/>
            <w:color w:val="000000" w:themeColor="text1"/>
          </w:rPr>
          <w:instrText xml:space="preserve"> PAGEREF _Toc212467435 \h </w:instrText>
        </w:r>
        <w:r w:rsidR="00957FCF" w:rsidRPr="00906188">
          <w:rPr>
            <w:rFonts w:ascii="Times New Roman" w:hAnsi="Times New Roman"/>
            <w:color w:val="000000" w:themeColor="text1"/>
          </w:rPr>
        </w:r>
        <w:r w:rsidR="00957FCF" w:rsidRPr="00906188">
          <w:rPr>
            <w:rFonts w:ascii="Times New Roman" w:hAnsi="Times New Roman"/>
            <w:color w:val="000000" w:themeColor="text1"/>
          </w:rPr>
          <w:fldChar w:fldCharType="separate"/>
        </w:r>
        <w:r w:rsidR="00957FCF" w:rsidRPr="00906188">
          <w:rPr>
            <w:rFonts w:ascii="Times New Roman" w:hAnsi="Times New Roman"/>
            <w:color w:val="000000" w:themeColor="text1"/>
          </w:rPr>
          <w:t>2</w:t>
        </w:r>
        <w:r w:rsidR="00957FCF" w:rsidRPr="00906188">
          <w:rPr>
            <w:rFonts w:ascii="Times New Roman" w:hAnsi="Times New Roman"/>
            <w:color w:val="000000" w:themeColor="text1"/>
          </w:rPr>
          <w:fldChar w:fldCharType="end"/>
        </w:r>
      </w:hyperlink>
    </w:p>
    <w:p w:rsidR="00353641" w:rsidRPr="00906188" w:rsidRDefault="00D37975">
      <w:pPr>
        <w:pStyle w:val="21"/>
        <w:tabs>
          <w:tab w:val="right" w:leader="dot" w:pos="8296"/>
        </w:tabs>
        <w:rPr>
          <w:rFonts w:ascii="Times New Roman" w:hAnsi="Times New Roman"/>
          <w:color w:val="000000" w:themeColor="text1"/>
          <w:szCs w:val="22"/>
          <w:lang w:bidi="ar-SA"/>
        </w:rPr>
      </w:pPr>
      <w:hyperlink w:anchor="_Toc212467436" w:history="1">
        <w:r w:rsidR="00957FCF" w:rsidRPr="00906188">
          <w:rPr>
            <w:rStyle w:val="afa"/>
            <w:rFonts w:eastAsia="宋体"/>
            <w:color w:val="000000" w:themeColor="text1"/>
          </w:rPr>
          <w:t xml:space="preserve">6  </w:t>
        </w:r>
        <w:r w:rsidR="00957FCF" w:rsidRPr="00906188">
          <w:rPr>
            <w:rStyle w:val="afa"/>
            <w:rFonts w:eastAsia="宋体"/>
            <w:color w:val="000000" w:themeColor="text1"/>
          </w:rPr>
          <w:t>农业生态产品功能量和价值量核算方法</w:t>
        </w:r>
        <w:r w:rsidR="00957FCF" w:rsidRPr="00906188">
          <w:rPr>
            <w:rFonts w:ascii="Times New Roman" w:hAnsi="Times New Roman"/>
            <w:color w:val="000000" w:themeColor="text1"/>
          </w:rPr>
          <w:tab/>
        </w:r>
        <w:r w:rsidR="00957FCF" w:rsidRPr="00906188">
          <w:rPr>
            <w:rFonts w:ascii="Times New Roman" w:hAnsi="Times New Roman"/>
            <w:color w:val="000000" w:themeColor="text1"/>
          </w:rPr>
          <w:fldChar w:fldCharType="begin"/>
        </w:r>
        <w:r w:rsidR="00957FCF" w:rsidRPr="00906188">
          <w:rPr>
            <w:rFonts w:ascii="Times New Roman" w:hAnsi="Times New Roman"/>
            <w:color w:val="000000" w:themeColor="text1"/>
          </w:rPr>
          <w:instrText xml:space="preserve"> PAGEREF _Toc212467436 \h </w:instrText>
        </w:r>
        <w:r w:rsidR="00957FCF" w:rsidRPr="00906188">
          <w:rPr>
            <w:rFonts w:ascii="Times New Roman" w:hAnsi="Times New Roman"/>
            <w:color w:val="000000" w:themeColor="text1"/>
          </w:rPr>
        </w:r>
        <w:r w:rsidR="00957FCF" w:rsidRPr="00906188">
          <w:rPr>
            <w:rFonts w:ascii="Times New Roman" w:hAnsi="Times New Roman"/>
            <w:color w:val="000000" w:themeColor="text1"/>
          </w:rPr>
          <w:fldChar w:fldCharType="separate"/>
        </w:r>
        <w:r w:rsidR="00957FCF" w:rsidRPr="00906188">
          <w:rPr>
            <w:rFonts w:ascii="Times New Roman" w:hAnsi="Times New Roman"/>
            <w:color w:val="000000" w:themeColor="text1"/>
          </w:rPr>
          <w:t>3</w:t>
        </w:r>
        <w:r w:rsidR="00957FCF" w:rsidRPr="00906188">
          <w:rPr>
            <w:rFonts w:ascii="Times New Roman" w:hAnsi="Times New Roman"/>
            <w:color w:val="000000" w:themeColor="text1"/>
          </w:rPr>
          <w:fldChar w:fldCharType="end"/>
        </w:r>
      </w:hyperlink>
    </w:p>
    <w:p w:rsidR="00353641" w:rsidRPr="00906188" w:rsidRDefault="00D37975">
      <w:pPr>
        <w:pStyle w:val="21"/>
        <w:tabs>
          <w:tab w:val="right" w:leader="dot" w:pos="8296"/>
        </w:tabs>
        <w:rPr>
          <w:rFonts w:ascii="Times New Roman" w:hAnsi="Times New Roman"/>
          <w:color w:val="000000" w:themeColor="text1"/>
          <w:szCs w:val="22"/>
          <w:lang w:bidi="ar-SA"/>
        </w:rPr>
      </w:pPr>
      <w:hyperlink w:anchor="_Toc212467447" w:history="1">
        <w:r w:rsidR="00957FCF" w:rsidRPr="00906188">
          <w:rPr>
            <w:rStyle w:val="afa"/>
            <w:rFonts w:eastAsia="宋体"/>
            <w:color w:val="000000" w:themeColor="text1"/>
          </w:rPr>
          <w:t xml:space="preserve">7  </w:t>
        </w:r>
        <w:r w:rsidR="00957FCF" w:rsidRPr="00906188">
          <w:rPr>
            <w:rStyle w:val="afa"/>
            <w:rFonts w:eastAsia="宋体"/>
            <w:color w:val="000000" w:themeColor="text1"/>
          </w:rPr>
          <w:t>核算报告编制</w:t>
        </w:r>
        <w:r w:rsidR="00957FCF" w:rsidRPr="00906188">
          <w:rPr>
            <w:rFonts w:ascii="Times New Roman" w:hAnsi="Times New Roman"/>
            <w:color w:val="000000" w:themeColor="text1"/>
          </w:rPr>
          <w:tab/>
        </w:r>
        <w:r w:rsidR="00957FCF" w:rsidRPr="00906188">
          <w:rPr>
            <w:rFonts w:ascii="Times New Roman" w:hAnsi="Times New Roman"/>
            <w:color w:val="000000" w:themeColor="text1"/>
          </w:rPr>
          <w:fldChar w:fldCharType="begin"/>
        </w:r>
        <w:r w:rsidR="00957FCF" w:rsidRPr="00906188">
          <w:rPr>
            <w:rFonts w:ascii="Times New Roman" w:hAnsi="Times New Roman"/>
            <w:color w:val="000000" w:themeColor="text1"/>
          </w:rPr>
          <w:instrText xml:space="preserve"> PAGEREF _Toc212467447 \h </w:instrText>
        </w:r>
        <w:r w:rsidR="00957FCF" w:rsidRPr="00906188">
          <w:rPr>
            <w:rFonts w:ascii="Times New Roman" w:hAnsi="Times New Roman"/>
            <w:color w:val="000000" w:themeColor="text1"/>
          </w:rPr>
        </w:r>
        <w:r w:rsidR="00957FCF" w:rsidRPr="00906188">
          <w:rPr>
            <w:rFonts w:ascii="Times New Roman" w:hAnsi="Times New Roman"/>
            <w:color w:val="000000" w:themeColor="text1"/>
          </w:rPr>
          <w:fldChar w:fldCharType="separate"/>
        </w:r>
        <w:r w:rsidR="00957FCF" w:rsidRPr="00906188">
          <w:rPr>
            <w:rFonts w:ascii="Times New Roman" w:hAnsi="Times New Roman"/>
            <w:color w:val="000000" w:themeColor="text1"/>
          </w:rPr>
          <w:t>13</w:t>
        </w:r>
        <w:r w:rsidR="00957FCF" w:rsidRPr="00906188">
          <w:rPr>
            <w:rFonts w:ascii="Times New Roman" w:hAnsi="Times New Roman"/>
            <w:color w:val="000000" w:themeColor="text1"/>
          </w:rPr>
          <w:fldChar w:fldCharType="end"/>
        </w:r>
      </w:hyperlink>
    </w:p>
    <w:p w:rsidR="00353641" w:rsidRPr="00906188" w:rsidRDefault="00D37975">
      <w:pPr>
        <w:pStyle w:val="21"/>
        <w:tabs>
          <w:tab w:val="right" w:leader="dot" w:pos="8296"/>
        </w:tabs>
        <w:rPr>
          <w:rFonts w:ascii="Times New Roman" w:hAnsi="Times New Roman"/>
          <w:color w:val="000000" w:themeColor="text1"/>
          <w:szCs w:val="22"/>
          <w:lang w:bidi="ar-SA"/>
        </w:rPr>
      </w:pPr>
      <w:hyperlink w:anchor="_Toc212467448" w:history="1">
        <w:r w:rsidR="00957FCF" w:rsidRPr="00906188">
          <w:rPr>
            <w:rStyle w:val="afa"/>
            <w:rFonts w:eastAsia="宋体"/>
            <w:color w:val="000000" w:themeColor="text1"/>
          </w:rPr>
          <w:t>附录</w:t>
        </w:r>
        <w:r w:rsidR="00957FCF" w:rsidRPr="00906188">
          <w:rPr>
            <w:rStyle w:val="afa"/>
            <w:rFonts w:eastAsia="宋体"/>
            <w:color w:val="000000" w:themeColor="text1"/>
          </w:rPr>
          <w:t xml:space="preserve">A  </w:t>
        </w:r>
        <w:r w:rsidR="00957FCF" w:rsidRPr="00906188">
          <w:rPr>
            <w:rStyle w:val="afa"/>
            <w:rFonts w:eastAsia="宋体"/>
            <w:color w:val="000000" w:themeColor="text1"/>
          </w:rPr>
          <w:t>农业生态产品清单及指标说明</w:t>
        </w:r>
        <w:r w:rsidR="00957FCF" w:rsidRPr="00906188">
          <w:rPr>
            <w:rFonts w:ascii="Times New Roman" w:hAnsi="Times New Roman"/>
            <w:color w:val="000000" w:themeColor="text1"/>
          </w:rPr>
          <w:tab/>
        </w:r>
        <w:r w:rsidR="00957FCF" w:rsidRPr="00906188">
          <w:rPr>
            <w:rFonts w:ascii="Times New Roman" w:hAnsi="Times New Roman"/>
            <w:color w:val="000000" w:themeColor="text1"/>
          </w:rPr>
          <w:fldChar w:fldCharType="begin"/>
        </w:r>
        <w:r w:rsidR="00957FCF" w:rsidRPr="00906188">
          <w:rPr>
            <w:rFonts w:ascii="Times New Roman" w:hAnsi="Times New Roman"/>
            <w:color w:val="000000" w:themeColor="text1"/>
          </w:rPr>
          <w:instrText xml:space="preserve"> PAGEREF _Toc212467448 \h </w:instrText>
        </w:r>
        <w:r w:rsidR="00957FCF" w:rsidRPr="00906188">
          <w:rPr>
            <w:rFonts w:ascii="Times New Roman" w:hAnsi="Times New Roman"/>
            <w:color w:val="000000" w:themeColor="text1"/>
          </w:rPr>
        </w:r>
        <w:r w:rsidR="00957FCF" w:rsidRPr="00906188">
          <w:rPr>
            <w:rFonts w:ascii="Times New Roman" w:hAnsi="Times New Roman"/>
            <w:color w:val="000000" w:themeColor="text1"/>
          </w:rPr>
          <w:fldChar w:fldCharType="separate"/>
        </w:r>
        <w:r w:rsidR="00957FCF" w:rsidRPr="00906188">
          <w:rPr>
            <w:rFonts w:ascii="Times New Roman" w:hAnsi="Times New Roman"/>
            <w:color w:val="000000" w:themeColor="text1"/>
          </w:rPr>
          <w:t>14</w:t>
        </w:r>
        <w:r w:rsidR="00957FCF" w:rsidRPr="00906188">
          <w:rPr>
            <w:rFonts w:ascii="Times New Roman" w:hAnsi="Times New Roman"/>
            <w:color w:val="000000" w:themeColor="text1"/>
          </w:rPr>
          <w:fldChar w:fldCharType="end"/>
        </w:r>
      </w:hyperlink>
    </w:p>
    <w:p w:rsidR="00353641" w:rsidRPr="00906188" w:rsidRDefault="00D37975">
      <w:pPr>
        <w:pStyle w:val="21"/>
        <w:tabs>
          <w:tab w:val="right" w:leader="dot" w:pos="8296"/>
        </w:tabs>
        <w:rPr>
          <w:rFonts w:ascii="Times New Roman" w:hAnsi="Times New Roman"/>
          <w:color w:val="000000" w:themeColor="text1"/>
          <w:szCs w:val="22"/>
          <w:lang w:bidi="ar-SA"/>
        </w:rPr>
      </w:pPr>
      <w:hyperlink w:anchor="_Toc212467449" w:history="1">
        <w:r w:rsidR="00957FCF" w:rsidRPr="00906188">
          <w:rPr>
            <w:rStyle w:val="afa"/>
            <w:rFonts w:eastAsia="宋体"/>
            <w:color w:val="000000" w:themeColor="text1"/>
          </w:rPr>
          <w:t>附录</w:t>
        </w:r>
        <w:r w:rsidR="00957FCF" w:rsidRPr="00906188">
          <w:rPr>
            <w:rStyle w:val="afa"/>
            <w:rFonts w:eastAsia="宋体"/>
            <w:color w:val="000000" w:themeColor="text1"/>
          </w:rPr>
          <w:t xml:space="preserve">B  </w:t>
        </w:r>
        <w:r w:rsidR="00957FCF" w:rsidRPr="00906188">
          <w:rPr>
            <w:rStyle w:val="afa"/>
            <w:rFonts w:eastAsia="宋体"/>
            <w:color w:val="000000" w:themeColor="text1"/>
          </w:rPr>
          <w:t>农业生态产品中调节服务功能量核算参数参考值或参考算法（资料性）</w:t>
        </w:r>
        <w:r w:rsidR="00957FCF" w:rsidRPr="00906188">
          <w:rPr>
            <w:rFonts w:ascii="Times New Roman" w:hAnsi="Times New Roman"/>
            <w:color w:val="000000" w:themeColor="text1"/>
          </w:rPr>
          <w:tab/>
        </w:r>
        <w:r w:rsidR="00957FCF" w:rsidRPr="00906188">
          <w:rPr>
            <w:rFonts w:ascii="Times New Roman" w:hAnsi="Times New Roman"/>
            <w:color w:val="000000" w:themeColor="text1"/>
          </w:rPr>
          <w:fldChar w:fldCharType="begin"/>
        </w:r>
        <w:r w:rsidR="00957FCF" w:rsidRPr="00906188">
          <w:rPr>
            <w:rFonts w:ascii="Times New Roman" w:hAnsi="Times New Roman"/>
            <w:color w:val="000000" w:themeColor="text1"/>
          </w:rPr>
          <w:instrText xml:space="preserve"> PAGEREF _Toc212467449 \h </w:instrText>
        </w:r>
        <w:r w:rsidR="00957FCF" w:rsidRPr="00906188">
          <w:rPr>
            <w:rFonts w:ascii="Times New Roman" w:hAnsi="Times New Roman"/>
            <w:color w:val="000000" w:themeColor="text1"/>
          </w:rPr>
        </w:r>
        <w:r w:rsidR="00957FCF" w:rsidRPr="00906188">
          <w:rPr>
            <w:rFonts w:ascii="Times New Roman" w:hAnsi="Times New Roman"/>
            <w:color w:val="000000" w:themeColor="text1"/>
          </w:rPr>
          <w:fldChar w:fldCharType="separate"/>
        </w:r>
        <w:r w:rsidR="00957FCF" w:rsidRPr="00906188">
          <w:rPr>
            <w:rFonts w:ascii="Times New Roman" w:hAnsi="Times New Roman"/>
            <w:color w:val="000000" w:themeColor="text1"/>
          </w:rPr>
          <w:t>16</w:t>
        </w:r>
        <w:r w:rsidR="00957FCF" w:rsidRPr="00906188">
          <w:rPr>
            <w:rFonts w:ascii="Times New Roman" w:hAnsi="Times New Roman"/>
            <w:color w:val="000000" w:themeColor="text1"/>
          </w:rPr>
          <w:fldChar w:fldCharType="end"/>
        </w:r>
      </w:hyperlink>
    </w:p>
    <w:p w:rsidR="00353641" w:rsidRPr="00906188" w:rsidRDefault="00957FCF">
      <w:pPr>
        <w:rPr>
          <w:rFonts w:ascii="Times New Roman" w:hAnsi="Times New Roman"/>
          <w:b/>
          <w:color w:val="000000" w:themeColor="text1"/>
          <w:sz w:val="22"/>
          <w:szCs w:val="22"/>
        </w:rPr>
      </w:pPr>
      <w:r w:rsidRPr="00906188">
        <w:rPr>
          <w:rFonts w:ascii="Times New Roman" w:hAnsi="Times New Roman"/>
          <w:color w:val="000000" w:themeColor="text1"/>
        </w:rPr>
        <w:fldChar w:fldCharType="end"/>
      </w:r>
      <w:r w:rsidRPr="00906188">
        <w:rPr>
          <w:rFonts w:ascii="Times New Roman" w:hAnsi="Times New Roman"/>
          <w:color w:val="000000" w:themeColor="text1"/>
          <w:sz w:val="22"/>
          <w:szCs w:val="22"/>
          <w:lang w:val="zh-CN"/>
        </w:rPr>
        <w:t xml:space="preserve"> </w:t>
      </w:r>
    </w:p>
    <w:p w:rsidR="00353641" w:rsidRPr="00906188" w:rsidRDefault="00353641">
      <w:pPr>
        <w:jc w:val="center"/>
        <w:rPr>
          <w:rFonts w:ascii="Times New Roman" w:hAnsi="Times New Roman"/>
          <w:color w:val="000000" w:themeColor="text1"/>
          <w:sz w:val="24"/>
          <w:szCs w:val="24"/>
        </w:rPr>
      </w:pPr>
    </w:p>
    <w:p w:rsidR="00353641" w:rsidRPr="00906188" w:rsidRDefault="00353641">
      <w:pPr>
        <w:jc w:val="center"/>
        <w:rPr>
          <w:rFonts w:ascii="Times New Roman" w:hAnsi="Times New Roman"/>
          <w:color w:val="000000" w:themeColor="text1"/>
          <w:sz w:val="24"/>
          <w:szCs w:val="24"/>
        </w:rPr>
      </w:pPr>
    </w:p>
    <w:p w:rsidR="00353641" w:rsidRPr="00906188" w:rsidRDefault="00353641">
      <w:pPr>
        <w:jc w:val="center"/>
        <w:rPr>
          <w:rFonts w:ascii="Times New Roman" w:hAnsi="Times New Roman"/>
          <w:color w:val="000000" w:themeColor="text1"/>
          <w:sz w:val="24"/>
          <w:szCs w:val="24"/>
        </w:rPr>
      </w:pPr>
    </w:p>
    <w:p w:rsidR="00353641" w:rsidRPr="00906188" w:rsidRDefault="00353641">
      <w:pPr>
        <w:jc w:val="center"/>
        <w:rPr>
          <w:rFonts w:ascii="Times New Roman" w:hAnsi="Times New Roman"/>
          <w:color w:val="000000" w:themeColor="text1"/>
          <w:sz w:val="24"/>
          <w:szCs w:val="24"/>
        </w:rPr>
      </w:pPr>
    </w:p>
    <w:p w:rsidR="00353641" w:rsidRPr="00906188" w:rsidRDefault="00353641">
      <w:pPr>
        <w:jc w:val="center"/>
        <w:rPr>
          <w:rFonts w:ascii="Times New Roman" w:hAnsi="Times New Roman"/>
          <w:color w:val="000000" w:themeColor="text1"/>
          <w:sz w:val="24"/>
          <w:szCs w:val="24"/>
        </w:rPr>
        <w:sectPr w:rsidR="00353641" w:rsidRPr="00906188">
          <w:headerReference w:type="default" r:id="rId10"/>
          <w:footerReference w:type="default" r:id="rId11"/>
          <w:pgSz w:w="11906" w:h="16838"/>
          <w:pgMar w:top="1440" w:right="1800" w:bottom="1440" w:left="1800" w:header="851" w:footer="992" w:gutter="0"/>
          <w:pgNumType w:fmt="upperRoman"/>
          <w:cols w:space="425"/>
          <w:docGrid w:type="lines" w:linePitch="312"/>
        </w:sectPr>
      </w:pPr>
    </w:p>
    <w:p w:rsidR="00353641" w:rsidRPr="00906188" w:rsidRDefault="00353641">
      <w:pPr>
        <w:jc w:val="center"/>
        <w:rPr>
          <w:rFonts w:ascii="Times New Roman" w:hAnsi="Times New Roman"/>
          <w:color w:val="000000" w:themeColor="text1"/>
          <w:sz w:val="24"/>
          <w:szCs w:val="24"/>
        </w:rPr>
      </w:pPr>
    </w:p>
    <w:p w:rsidR="00353641" w:rsidRPr="00906188" w:rsidRDefault="00353641">
      <w:pPr>
        <w:rPr>
          <w:rFonts w:ascii="Times New Roman" w:eastAsia="Times" w:hAnsi="Times New Roman"/>
          <w:color w:val="000000" w:themeColor="text1"/>
        </w:rPr>
      </w:pPr>
    </w:p>
    <w:p w:rsidR="00353641" w:rsidRPr="00906188" w:rsidRDefault="00353641">
      <w:pPr>
        <w:ind w:firstLineChars="200" w:firstLine="420"/>
        <w:rPr>
          <w:rFonts w:ascii="Times New Roman" w:hAnsi="Times New Roman"/>
          <w:color w:val="000000" w:themeColor="text1"/>
        </w:rPr>
      </w:pPr>
      <w:bookmarkStart w:id="2" w:name="_Toc81665213"/>
      <w:bookmarkStart w:id="3" w:name="_Toc67920983"/>
    </w:p>
    <w:p w:rsidR="00353641" w:rsidRPr="00906188" w:rsidRDefault="00957FCF">
      <w:pPr>
        <w:pStyle w:val="a"/>
        <w:numPr>
          <w:ilvl w:val="0"/>
          <w:numId w:val="0"/>
        </w:numPr>
        <w:outlineLvl w:val="1"/>
        <w:rPr>
          <w:rFonts w:ascii="Times New Roman" w:eastAsia="Times"/>
          <w:color w:val="000000" w:themeColor="text1"/>
        </w:rPr>
      </w:pPr>
      <w:bookmarkStart w:id="4" w:name="_Toc212467429"/>
      <w:r w:rsidRPr="00906188">
        <w:rPr>
          <w:rFonts w:ascii="Times New Roman"/>
          <w:color w:val="000000" w:themeColor="text1"/>
        </w:rPr>
        <w:lastRenderedPageBreak/>
        <w:t>前</w:t>
      </w:r>
      <w:bookmarkStart w:id="5" w:name="BKQY"/>
      <w:r w:rsidRPr="00906188">
        <w:rPr>
          <w:rFonts w:ascii="Times New Roman"/>
          <w:color w:val="000000" w:themeColor="text1"/>
        </w:rPr>
        <w:t xml:space="preserve">   </w:t>
      </w:r>
      <w:r w:rsidRPr="00906188">
        <w:rPr>
          <w:rFonts w:ascii="Times New Roman"/>
          <w:color w:val="000000" w:themeColor="text1"/>
        </w:rPr>
        <w:t>言</w:t>
      </w:r>
      <w:bookmarkEnd w:id="2"/>
      <w:bookmarkEnd w:id="3"/>
      <w:bookmarkEnd w:id="4"/>
      <w:bookmarkEnd w:id="5"/>
    </w:p>
    <w:p w:rsidR="00353641" w:rsidRPr="00906188" w:rsidRDefault="00957FCF">
      <w:pPr>
        <w:ind w:firstLineChars="200" w:firstLine="420"/>
        <w:rPr>
          <w:rFonts w:ascii="Times New Roman" w:hAnsi="Times New Roman"/>
          <w:color w:val="000000" w:themeColor="text1"/>
        </w:rPr>
      </w:pPr>
      <w:r w:rsidRPr="00906188">
        <w:rPr>
          <w:rFonts w:ascii="Times New Roman" w:hAnsi="Times New Roman"/>
          <w:color w:val="000000" w:themeColor="text1"/>
        </w:rPr>
        <w:t>本文件按照</w:t>
      </w:r>
      <w:r w:rsidRPr="00906188">
        <w:rPr>
          <w:rFonts w:ascii="Times New Roman" w:hAnsi="Times New Roman"/>
          <w:color w:val="000000" w:themeColor="text1"/>
        </w:rPr>
        <w:t>GB/T 1.1—2020</w:t>
      </w:r>
      <w:r w:rsidRPr="00906188">
        <w:rPr>
          <w:rFonts w:ascii="Times New Roman" w:hAnsi="Times New Roman"/>
          <w:color w:val="000000" w:themeColor="text1"/>
        </w:rPr>
        <w:t>《标准化工作导则</w:t>
      </w:r>
      <w:r w:rsidRPr="00906188">
        <w:rPr>
          <w:rFonts w:ascii="Times New Roman" w:hAnsi="Times New Roman"/>
          <w:color w:val="000000" w:themeColor="text1"/>
        </w:rPr>
        <w:t xml:space="preserve"> </w:t>
      </w:r>
      <w:r w:rsidRPr="00906188">
        <w:rPr>
          <w:rFonts w:ascii="Times New Roman" w:hAnsi="Times New Roman"/>
          <w:color w:val="000000" w:themeColor="text1"/>
        </w:rPr>
        <w:t>第</w:t>
      </w:r>
      <w:r w:rsidRPr="00906188">
        <w:rPr>
          <w:rFonts w:ascii="Times New Roman" w:hAnsi="Times New Roman"/>
          <w:color w:val="000000" w:themeColor="text1"/>
        </w:rPr>
        <w:t>1</w:t>
      </w:r>
      <w:r w:rsidRPr="00906188">
        <w:rPr>
          <w:rFonts w:ascii="Times New Roman" w:hAnsi="Times New Roman"/>
          <w:color w:val="000000" w:themeColor="text1"/>
        </w:rPr>
        <w:t>部分：标准化文件的结构和起草规则》的规定起草。</w:t>
      </w:r>
    </w:p>
    <w:p w:rsidR="00353641" w:rsidRPr="00906188" w:rsidRDefault="00957FCF">
      <w:pPr>
        <w:ind w:firstLineChars="200" w:firstLine="420"/>
        <w:rPr>
          <w:rFonts w:ascii="Times New Roman" w:hAnsi="Times New Roman"/>
          <w:color w:val="000000" w:themeColor="text1"/>
        </w:rPr>
      </w:pPr>
      <w:r w:rsidRPr="00906188">
        <w:rPr>
          <w:rFonts w:ascii="Times New Roman" w:hAnsi="Times New Roman"/>
          <w:color w:val="000000" w:themeColor="text1"/>
        </w:rPr>
        <w:t>本文件由农业农村部科学技术司</w:t>
      </w:r>
      <w:r w:rsidRPr="00906188">
        <w:rPr>
          <w:rFonts w:ascii="Times New Roman" w:hAnsi="Times New Roman" w:hint="eastAsia"/>
          <w:color w:val="000000" w:themeColor="text1"/>
        </w:rPr>
        <w:t>提出。</w:t>
      </w:r>
    </w:p>
    <w:p w:rsidR="00353641" w:rsidRPr="00906188" w:rsidRDefault="00957FCF">
      <w:pPr>
        <w:ind w:firstLineChars="200" w:firstLine="420"/>
        <w:rPr>
          <w:rFonts w:ascii="Times New Roman" w:hAnsi="Times New Roman"/>
          <w:color w:val="000000" w:themeColor="text1"/>
        </w:rPr>
      </w:pPr>
      <w:r w:rsidRPr="00906188">
        <w:rPr>
          <w:rFonts w:ascii="Times New Roman" w:hAnsi="Times New Roman" w:hint="eastAsia"/>
          <w:color w:val="000000" w:themeColor="text1"/>
        </w:rPr>
        <w:t>本文件由农业农村部农业资源环境标准化技术委员会</w:t>
      </w:r>
      <w:r w:rsidRPr="00906188">
        <w:rPr>
          <w:rFonts w:ascii="Times New Roman" w:hAnsi="Times New Roman"/>
          <w:color w:val="000000" w:themeColor="text1"/>
        </w:rPr>
        <w:t>归口。</w:t>
      </w:r>
    </w:p>
    <w:p w:rsidR="00353641" w:rsidRPr="00906188" w:rsidRDefault="00957FCF">
      <w:pPr>
        <w:ind w:firstLineChars="200" w:firstLine="420"/>
        <w:rPr>
          <w:rFonts w:ascii="Times New Roman" w:hAnsi="Times New Roman"/>
          <w:strike/>
          <w:color w:val="000000" w:themeColor="text1"/>
        </w:rPr>
      </w:pPr>
      <w:r w:rsidRPr="00906188">
        <w:rPr>
          <w:rFonts w:ascii="Times New Roman" w:hAnsi="Times New Roman"/>
          <w:color w:val="000000" w:themeColor="text1"/>
        </w:rPr>
        <w:t>本文件起草单位：</w:t>
      </w:r>
      <w:r w:rsidRPr="00906188">
        <w:rPr>
          <w:rFonts w:ascii="Times New Roman" w:hAnsi="Times New Roman" w:hint="eastAsia"/>
          <w:color w:val="000000" w:themeColor="text1"/>
        </w:rPr>
        <w:t>农业农村部农业生态与资源保护总站</w:t>
      </w:r>
      <w:r w:rsidRPr="00906188">
        <w:rPr>
          <w:rFonts w:ascii="Times New Roman" w:hAnsi="Times New Roman"/>
          <w:color w:val="000000" w:themeColor="text1"/>
        </w:rPr>
        <w:t>……</w:t>
      </w:r>
    </w:p>
    <w:p w:rsidR="00353641" w:rsidRPr="00906188" w:rsidRDefault="00957FCF">
      <w:pPr>
        <w:ind w:firstLineChars="200" w:firstLine="420"/>
        <w:rPr>
          <w:rFonts w:ascii="Times New Roman" w:hAnsi="Times New Roman"/>
          <w:color w:val="000000" w:themeColor="text1"/>
        </w:rPr>
      </w:pPr>
      <w:r w:rsidRPr="00906188">
        <w:rPr>
          <w:rFonts w:ascii="Times New Roman" w:hAnsi="Times New Roman"/>
          <w:color w:val="000000" w:themeColor="text1"/>
        </w:rPr>
        <w:t>本文件主要起草人：</w:t>
      </w:r>
      <w:r w:rsidRPr="00906188">
        <w:rPr>
          <w:rFonts w:ascii="Times New Roman" w:hAnsi="Times New Roman"/>
          <w:color w:val="000000" w:themeColor="text1"/>
        </w:rPr>
        <w:t>……</w:t>
      </w:r>
      <w:r w:rsidRPr="00906188">
        <w:rPr>
          <w:rFonts w:ascii="Times New Roman" w:hAnsi="Times New Roman"/>
          <w:color w:val="000000" w:themeColor="text1"/>
        </w:rPr>
        <w:t>。</w:t>
      </w:r>
    </w:p>
    <w:p w:rsidR="00353641" w:rsidRPr="00906188" w:rsidRDefault="00353641">
      <w:pPr>
        <w:ind w:firstLineChars="200" w:firstLine="420"/>
        <w:rPr>
          <w:rFonts w:ascii="Times New Roman" w:hAnsi="Times New Roman"/>
          <w:color w:val="000000" w:themeColor="text1"/>
        </w:rPr>
      </w:pPr>
    </w:p>
    <w:p w:rsidR="00353641" w:rsidRPr="00906188" w:rsidRDefault="00353641">
      <w:pPr>
        <w:rPr>
          <w:rFonts w:ascii="Times New Roman" w:hAnsi="Times New Roman"/>
          <w:color w:val="000000" w:themeColor="text1"/>
        </w:rPr>
        <w:sectPr w:rsidR="00353641" w:rsidRPr="00906188">
          <w:footerReference w:type="default" r:id="rId12"/>
          <w:type w:val="continuous"/>
          <w:pgSz w:w="11906" w:h="16838"/>
          <w:pgMar w:top="1440" w:right="1800" w:bottom="1440" w:left="1800" w:header="851" w:footer="992" w:gutter="0"/>
          <w:pgNumType w:fmt="upperRoman"/>
          <w:cols w:space="425"/>
          <w:docGrid w:type="lines" w:linePitch="312"/>
        </w:sectPr>
      </w:pPr>
    </w:p>
    <w:p w:rsidR="00353641" w:rsidRPr="00906188" w:rsidRDefault="00957FCF">
      <w:pPr>
        <w:pStyle w:val="aff9"/>
        <w:spacing w:before="0" w:after="0" w:line="360" w:lineRule="auto"/>
        <w:rPr>
          <w:rFonts w:ascii="Times New Roman" w:eastAsia="Times"/>
          <w:color w:val="000000" w:themeColor="text1"/>
        </w:rPr>
      </w:pPr>
      <w:bookmarkStart w:id="6" w:name="_Toc81665214"/>
      <w:bookmarkStart w:id="7" w:name="_Toc65761552"/>
      <w:bookmarkStart w:id="8" w:name="_Toc81910740"/>
      <w:bookmarkStart w:id="9" w:name="_Toc83597846"/>
      <w:bookmarkStart w:id="10" w:name="_Toc67920984"/>
      <w:bookmarkStart w:id="11" w:name="_Toc65761903"/>
      <w:bookmarkStart w:id="12" w:name="_Toc50569291"/>
      <w:bookmarkStart w:id="13" w:name="_Toc81910528"/>
      <w:bookmarkStart w:id="14" w:name="_Toc212467430"/>
      <w:r w:rsidRPr="00906188">
        <w:rPr>
          <w:rFonts w:ascii="Times New Roman"/>
          <w:color w:val="000000" w:themeColor="text1"/>
        </w:rPr>
        <w:lastRenderedPageBreak/>
        <w:t>农业生态产品价值核算</w:t>
      </w:r>
      <w:bookmarkEnd w:id="6"/>
      <w:bookmarkEnd w:id="7"/>
      <w:bookmarkEnd w:id="8"/>
      <w:bookmarkEnd w:id="9"/>
      <w:bookmarkEnd w:id="10"/>
      <w:bookmarkEnd w:id="11"/>
      <w:bookmarkEnd w:id="12"/>
      <w:bookmarkEnd w:id="13"/>
      <w:r w:rsidRPr="00906188">
        <w:rPr>
          <w:rFonts w:ascii="Times New Roman"/>
          <w:color w:val="000000" w:themeColor="text1"/>
        </w:rPr>
        <w:t>技术指南</w:t>
      </w:r>
      <w:bookmarkEnd w:id="14"/>
    </w:p>
    <w:p w:rsidR="00353641" w:rsidRPr="00906188" w:rsidRDefault="00957FCF">
      <w:pPr>
        <w:pStyle w:val="afc"/>
        <w:adjustRightInd w:val="0"/>
        <w:snapToGrid w:val="0"/>
        <w:spacing w:before="312" w:after="312"/>
        <w:jc w:val="left"/>
        <w:rPr>
          <w:rFonts w:ascii="Times New Roman" w:eastAsia="Times"/>
          <w:b/>
          <w:color w:val="000000" w:themeColor="text1"/>
        </w:rPr>
      </w:pPr>
      <w:bookmarkStart w:id="15" w:name="_Toc25750779"/>
      <w:bookmarkStart w:id="16" w:name="_Toc212467431"/>
      <w:bookmarkStart w:id="17" w:name="_Toc354675837"/>
      <w:r w:rsidRPr="00906188">
        <w:rPr>
          <w:rFonts w:ascii="Times New Roman"/>
          <w:b/>
          <w:color w:val="000000" w:themeColor="text1"/>
        </w:rPr>
        <w:t xml:space="preserve">1  </w:t>
      </w:r>
      <w:r w:rsidRPr="00906188">
        <w:rPr>
          <w:rFonts w:ascii="Times New Roman"/>
          <w:b/>
          <w:color w:val="000000" w:themeColor="text1"/>
        </w:rPr>
        <w:t>范围</w:t>
      </w:r>
      <w:bookmarkEnd w:id="15"/>
      <w:bookmarkEnd w:id="16"/>
      <w:bookmarkEnd w:id="17"/>
    </w:p>
    <w:p w:rsidR="00353641" w:rsidRPr="00906188" w:rsidRDefault="00957FCF">
      <w:pPr>
        <w:ind w:firstLineChars="200" w:firstLine="420"/>
        <w:rPr>
          <w:rFonts w:ascii="Times New Roman" w:eastAsia="Times" w:hAnsi="Times New Roman"/>
          <w:color w:val="000000" w:themeColor="text1"/>
        </w:rPr>
      </w:pPr>
      <w:r w:rsidRPr="00906188">
        <w:rPr>
          <w:rFonts w:ascii="Times New Roman" w:hAnsi="Times New Roman" w:hint="eastAsia"/>
          <w:color w:val="000000" w:themeColor="text1"/>
        </w:rPr>
        <w:t>本文件提供了农业生态产品价值核算的核算程序、指标体系和核算方法、报告编制等内容的建议。</w:t>
      </w:r>
    </w:p>
    <w:p w:rsidR="00353641" w:rsidRPr="00906188" w:rsidRDefault="00957FCF">
      <w:pPr>
        <w:ind w:firstLineChars="200" w:firstLine="420"/>
        <w:rPr>
          <w:rFonts w:ascii="Times New Roman" w:eastAsia="Times" w:hAnsi="Times New Roman"/>
          <w:color w:val="000000" w:themeColor="text1"/>
        </w:rPr>
      </w:pPr>
      <w:r w:rsidRPr="00906188">
        <w:rPr>
          <w:rFonts w:ascii="Times New Roman" w:hAnsi="Times New Roman"/>
          <w:color w:val="000000" w:themeColor="text1"/>
        </w:rPr>
        <w:t>本文件适用于以省、市、县等行政区域为单</w:t>
      </w:r>
      <w:r w:rsidR="00D37975">
        <w:rPr>
          <w:rFonts w:ascii="Times New Roman" w:hAnsi="Times New Roman" w:hint="eastAsia"/>
          <w:color w:val="000000" w:themeColor="text1"/>
        </w:rPr>
        <w:t>元</w:t>
      </w:r>
      <w:r w:rsidRPr="00906188">
        <w:rPr>
          <w:rFonts w:ascii="Times New Roman" w:hAnsi="Times New Roman"/>
          <w:color w:val="000000" w:themeColor="text1"/>
        </w:rPr>
        <w:t>的农业生态产品</w:t>
      </w:r>
      <w:r w:rsidRPr="00906188">
        <w:rPr>
          <w:rFonts w:ascii="Times New Roman" w:hAnsi="Times New Roman" w:hint="eastAsia"/>
          <w:color w:val="000000" w:themeColor="text1"/>
        </w:rPr>
        <w:t>价值</w:t>
      </w:r>
      <w:r w:rsidRPr="00906188">
        <w:rPr>
          <w:rFonts w:ascii="Times New Roman" w:hAnsi="Times New Roman"/>
          <w:color w:val="000000" w:themeColor="text1"/>
        </w:rPr>
        <w:t>核算，流域等其他地域单元可参考本文件执行。</w:t>
      </w:r>
    </w:p>
    <w:p w:rsidR="00353641" w:rsidRPr="00906188" w:rsidRDefault="00957FCF">
      <w:pPr>
        <w:pStyle w:val="afc"/>
        <w:adjustRightInd w:val="0"/>
        <w:snapToGrid w:val="0"/>
        <w:spacing w:before="312" w:after="312"/>
        <w:jc w:val="left"/>
        <w:rPr>
          <w:rFonts w:ascii="Times New Roman" w:eastAsia="Times"/>
          <w:b/>
          <w:color w:val="000000" w:themeColor="text1"/>
        </w:rPr>
      </w:pPr>
      <w:bookmarkStart w:id="18" w:name="_Toc212467432"/>
      <w:r w:rsidRPr="00906188">
        <w:rPr>
          <w:rFonts w:ascii="Times New Roman"/>
          <w:b/>
          <w:color w:val="000000" w:themeColor="text1"/>
        </w:rPr>
        <w:t xml:space="preserve">2  </w:t>
      </w:r>
      <w:r w:rsidRPr="00906188">
        <w:rPr>
          <w:rFonts w:ascii="Times New Roman"/>
          <w:b/>
          <w:color w:val="000000" w:themeColor="text1"/>
        </w:rPr>
        <w:t>规范性引用文件</w:t>
      </w:r>
      <w:bookmarkEnd w:id="18"/>
    </w:p>
    <w:p w:rsidR="00353641" w:rsidRPr="00906188" w:rsidRDefault="00957FCF">
      <w:pPr>
        <w:ind w:firstLineChars="200" w:firstLine="420"/>
        <w:rPr>
          <w:rFonts w:ascii="Times New Roman" w:hAnsi="Times New Roman"/>
          <w:color w:val="000000" w:themeColor="text1"/>
        </w:rPr>
      </w:pPr>
      <w:r w:rsidRPr="00906188">
        <w:rPr>
          <w:rFonts w:ascii="Times New Roman" w:hAnsi="Times New Roman"/>
          <w:color w:val="000000" w:themeColor="text1"/>
        </w:rPr>
        <w:t>下列文件中的内容通过文中的规范性引用而构成本文件必不可少的条款。其中，标注日期的引用文件，仅该日期对应的版本适用于本文件；不注日期的引用文件，其最新版本（包括所有的修改单）适用于本文件。</w:t>
      </w:r>
    </w:p>
    <w:p w:rsidR="00353641" w:rsidRPr="00906188" w:rsidRDefault="00957FCF">
      <w:pPr>
        <w:ind w:firstLineChars="200" w:firstLine="420"/>
        <w:rPr>
          <w:rFonts w:ascii="Times New Roman" w:hAnsi="Times New Roman"/>
          <w:color w:val="000000" w:themeColor="text1"/>
        </w:rPr>
      </w:pPr>
      <w:r w:rsidRPr="00906188">
        <w:rPr>
          <w:rFonts w:ascii="Times New Roman" w:hAnsi="Times New Roman"/>
          <w:color w:val="000000" w:themeColor="text1"/>
        </w:rPr>
        <w:t xml:space="preserve">GB3095 </w:t>
      </w:r>
      <w:r w:rsidRPr="00906188">
        <w:rPr>
          <w:rFonts w:ascii="Times New Roman" w:hAnsi="Times New Roman"/>
          <w:color w:val="000000" w:themeColor="text1"/>
        </w:rPr>
        <w:t>环境空气质量标准</w:t>
      </w:r>
    </w:p>
    <w:p w:rsidR="00353641" w:rsidRPr="00906188" w:rsidRDefault="00957FCF">
      <w:pPr>
        <w:ind w:firstLineChars="200" w:firstLine="420"/>
        <w:rPr>
          <w:rFonts w:ascii="Times New Roman" w:hAnsi="Times New Roman"/>
          <w:color w:val="000000" w:themeColor="text1"/>
        </w:rPr>
      </w:pPr>
      <w:r w:rsidRPr="00906188">
        <w:rPr>
          <w:rFonts w:ascii="Times New Roman" w:hAnsi="Times New Roman"/>
          <w:color w:val="000000" w:themeColor="text1"/>
        </w:rPr>
        <w:t xml:space="preserve">GB3838 </w:t>
      </w:r>
      <w:r w:rsidRPr="00906188">
        <w:rPr>
          <w:rFonts w:ascii="Times New Roman" w:hAnsi="Times New Roman"/>
          <w:color w:val="000000" w:themeColor="text1"/>
        </w:rPr>
        <w:t>地表水环境质量标准</w:t>
      </w:r>
    </w:p>
    <w:p w:rsidR="00353641" w:rsidRPr="00906188" w:rsidRDefault="00957FCF">
      <w:pPr>
        <w:ind w:firstLineChars="200" w:firstLine="420"/>
        <w:rPr>
          <w:rFonts w:ascii="Times New Roman" w:hAnsi="Times New Roman"/>
          <w:color w:val="000000" w:themeColor="text1"/>
        </w:rPr>
      </w:pPr>
      <w:r w:rsidRPr="00906188">
        <w:rPr>
          <w:rFonts w:ascii="Times New Roman" w:hAnsi="Times New Roman"/>
          <w:color w:val="000000" w:themeColor="text1"/>
        </w:rPr>
        <w:t xml:space="preserve">GB/T 21010 </w:t>
      </w:r>
      <w:r w:rsidRPr="00906188">
        <w:rPr>
          <w:rFonts w:ascii="Times New Roman" w:hAnsi="Times New Roman"/>
          <w:color w:val="000000" w:themeColor="text1"/>
        </w:rPr>
        <w:t>土地利用现状分类</w:t>
      </w:r>
    </w:p>
    <w:p w:rsidR="00353641" w:rsidRPr="00906188" w:rsidRDefault="00957FCF">
      <w:pPr>
        <w:pStyle w:val="afc"/>
        <w:adjustRightInd w:val="0"/>
        <w:snapToGrid w:val="0"/>
        <w:spacing w:before="312" w:after="312"/>
        <w:jc w:val="left"/>
        <w:rPr>
          <w:rFonts w:ascii="Times New Roman" w:eastAsia="Times"/>
          <w:b/>
          <w:color w:val="000000" w:themeColor="text1"/>
        </w:rPr>
      </w:pPr>
      <w:bookmarkStart w:id="19" w:name="_Toc212467433"/>
      <w:r w:rsidRPr="00906188">
        <w:rPr>
          <w:rFonts w:ascii="Times New Roman"/>
          <w:b/>
          <w:color w:val="000000" w:themeColor="text1"/>
        </w:rPr>
        <w:t xml:space="preserve">3  </w:t>
      </w:r>
      <w:r w:rsidRPr="00906188">
        <w:rPr>
          <w:rFonts w:ascii="Times New Roman"/>
          <w:b/>
          <w:color w:val="000000" w:themeColor="text1"/>
        </w:rPr>
        <w:t>术语和定义</w:t>
      </w:r>
      <w:bookmarkEnd w:id="19"/>
    </w:p>
    <w:p w:rsidR="00353641" w:rsidRPr="00906188" w:rsidRDefault="00957FCF">
      <w:pPr>
        <w:ind w:firstLineChars="200" w:firstLine="420"/>
        <w:rPr>
          <w:rFonts w:ascii="Times New Roman" w:eastAsia="Times" w:hAnsi="Times New Roman"/>
          <w:color w:val="000000" w:themeColor="text1"/>
        </w:rPr>
      </w:pPr>
      <w:bookmarkStart w:id="20" w:name="_Toc81910532"/>
      <w:bookmarkStart w:id="21" w:name="_Toc50569295"/>
      <w:bookmarkStart w:id="22" w:name="_Toc81665218"/>
      <w:bookmarkStart w:id="23" w:name="_Toc65761556"/>
      <w:bookmarkStart w:id="24" w:name="_Toc81910744"/>
      <w:bookmarkStart w:id="25" w:name="_Toc65761907"/>
      <w:r w:rsidRPr="00906188">
        <w:rPr>
          <w:rFonts w:ascii="Times New Roman" w:hAnsi="Times New Roman"/>
          <w:color w:val="000000" w:themeColor="text1"/>
        </w:rPr>
        <w:t>下列术语和定义适用于本文件。</w:t>
      </w:r>
      <w:bookmarkEnd w:id="20"/>
      <w:bookmarkEnd w:id="21"/>
      <w:bookmarkEnd w:id="22"/>
      <w:bookmarkEnd w:id="23"/>
      <w:bookmarkEnd w:id="24"/>
      <w:bookmarkEnd w:id="25"/>
    </w:p>
    <w:p w:rsidR="00353641" w:rsidRPr="00906188" w:rsidRDefault="00957FCF">
      <w:pPr>
        <w:ind w:left="420" w:hangingChars="200" w:hanging="420"/>
        <w:rPr>
          <w:rFonts w:ascii="Times New Roman" w:eastAsia="黑体" w:hAnsi="Times New Roman"/>
          <w:color w:val="000000" w:themeColor="text1"/>
          <w:kern w:val="0"/>
        </w:rPr>
      </w:pPr>
      <w:r w:rsidRPr="00906188">
        <w:rPr>
          <w:rFonts w:ascii="Times New Roman" w:eastAsia="黑体" w:hAnsi="Times New Roman"/>
          <w:color w:val="000000" w:themeColor="text1"/>
          <w:kern w:val="0"/>
        </w:rPr>
        <w:t>3.1</w:t>
      </w:r>
      <w:r w:rsidRPr="00906188">
        <w:rPr>
          <w:rFonts w:ascii="Times New Roman" w:eastAsia="Times" w:hAnsi="Times New Roman"/>
          <w:color w:val="000000" w:themeColor="text1"/>
        </w:rPr>
        <w:br/>
      </w:r>
    </w:p>
    <w:p w:rsidR="00353641" w:rsidRPr="00906188" w:rsidRDefault="00957FCF">
      <w:pPr>
        <w:ind w:leftChars="200" w:left="420"/>
        <w:rPr>
          <w:rFonts w:ascii="Times New Roman" w:eastAsia="Times" w:hAnsi="Times New Roman"/>
          <w:color w:val="000000" w:themeColor="text1"/>
        </w:rPr>
      </w:pPr>
      <w:r w:rsidRPr="00906188">
        <w:rPr>
          <w:rFonts w:ascii="Times New Roman" w:eastAsia="黑体" w:hAnsi="Times New Roman"/>
          <w:color w:val="000000" w:themeColor="text1"/>
          <w:kern w:val="0"/>
        </w:rPr>
        <w:t>生态产品</w:t>
      </w:r>
      <w:r w:rsidRPr="00906188">
        <w:rPr>
          <w:rFonts w:ascii="Times New Roman" w:eastAsia="黑体" w:hAnsi="Times New Roman"/>
          <w:color w:val="000000" w:themeColor="text1"/>
          <w:kern w:val="0"/>
        </w:rPr>
        <w:t xml:space="preserve">ecological </w:t>
      </w:r>
      <w:r w:rsidRPr="00906188">
        <w:rPr>
          <w:rFonts w:ascii="Times New Roman" w:hAnsi="Times New Roman"/>
          <w:color w:val="000000" w:themeColor="text1"/>
        </w:rPr>
        <w:t>products</w:t>
      </w:r>
    </w:p>
    <w:p w:rsidR="00353641" w:rsidRPr="00906188" w:rsidRDefault="00957FCF">
      <w:pPr>
        <w:ind w:firstLineChars="200" w:firstLine="420"/>
        <w:rPr>
          <w:rFonts w:ascii="Times New Roman" w:eastAsia="Times" w:hAnsi="Times New Roman"/>
          <w:color w:val="000000" w:themeColor="text1"/>
        </w:rPr>
      </w:pPr>
      <w:r w:rsidRPr="00906188">
        <w:rPr>
          <w:rFonts w:ascii="Times New Roman" w:hAnsi="Times New Roman"/>
          <w:color w:val="000000" w:themeColor="text1"/>
        </w:rPr>
        <w:t>生态系统为经济活动和其他人类活动提供且被使用的货物与服务贡献，包括物质供给、调节服务和文化服务三类。</w:t>
      </w:r>
    </w:p>
    <w:p w:rsidR="00353641" w:rsidRPr="00906188" w:rsidRDefault="00353641">
      <w:pPr>
        <w:ind w:firstLineChars="200" w:firstLine="420"/>
        <w:rPr>
          <w:rFonts w:ascii="Times New Roman" w:eastAsia="Times" w:hAnsi="Times New Roman"/>
          <w:color w:val="000000" w:themeColor="text1"/>
        </w:rPr>
      </w:pPr>
    </w:p>
    <w:p w:rsidR="00353641" w:rsidRPr="00906188" w:rsidRDefault="00957FCF">
      <w:pPr>
        <w:ind w:left="420" w:hangingChars="200" w:hanging="420"/>
        <w:rPr>
          <w:rFonts w:ascii="Times New Roman" w:eastAsia="Times" w:hAnsi="Times New Roman"/>
          <w:color w:val="000000" w:themeColor="text1"/>
        </w:rPr>
      </w:pPr>
      <w:bookmarkStart w:id="26" w:name="_Toc65761560"/>
      <w:bookmarkStart w:id="27" w:name="_Toc65761911"/>
      <w:bookmarkStart w:id="28" w:name="OLE_LINK24"/>
      <w:bookmarkStart w:id="29" w:name="OLE_LINK25"/>
      <w:bookmarkStart w:id="30" w:name="_Toc65761557"/>
      <w:bookmarkStart w:id="31" w:name="_Toc50569298"/>
      <w:bookmarkStart w:id="32" w:name="_Toc65761908"/>
      <w:bookmarkStart w:id="33" w:name="_Toc81910533"/>
      <w:bookmarkStart w:id="34" w:name="_Toc81665219"/>
      <w:bookmarkStart w:id="35" w:name="_Toc81910745"/>
      <w:bookmarkStart w:id="36" w:name="_Toc50569296"/>
      <w:r w:rsidRPr="00906188">
        <w:rPr>
          <w:rFonts w:ascii="Times New Roman" w:eastAsia="黑体" w:hAnsi="Times New Roman"/>
          <w:color w:val="000000" w:themeColor="text1"/>
          <w:kern w:val="0"/>
        </w:rPr>
        <w:t>3.</w:t>
      </w:r>
      <w:bookmarkStart w:id="37" w:name="_Toc81665223"/>
      <w:bookmarkStart w:id="38" w:name="_Toc65761564"/>
      <w:bookmarkStart w:id="39" w:name="_Toc81910749"/>
      <w:bookmarkStart w:id="40" w:name="_Toc65761915"/>
      <w:bookmarkStart w:id="41" w:name="_Toc81910537"/>
      <w:bookmarkEnd w:id="26"/>
      <w:bookmarkEnd w:id="27"/>
      <w:r w:rsidRPr="00906188">
        <w:rPr>
          <w:rFonts w:ascii="Times New Roman" w:eastAsia="黑体" w:hAnsi="Times New Roman"/>
          <w:color w:val="000000" w:themeColor="text1"/>
          <w:kern w:val="0"/>
        </w:rPr>
        <w:t>2</w:t>
      </w:r>
      <w:r w:rsidRPr="00906188">
        <w:rPr>
          <w:rFonts w:ascii="Times New Roman" w:eastAsia="Times" w:hAnsi="Times New Roman"/>
          <w:color w:val="000000" w:themeColor="text1"/>
        </w:rPr>
        <w:br/>
      </w:r>
      <w:r w:rsidRPr="00906188">
        <w:rPr>
          <w:rFonts w:ascii="Times New Roman" w:eastAsia="黑体" w:hAnsi="Times New Roman"/>
          <w:color w:val="000000" w:themeColor="text1"/>
          <w:kern w:val="0"/>
        </w:rPr>
        <w:t>物质供给</w:t>
      </w:r>
      <w:bookmarkEnd w:id="37"/>
      <w:bookmarkEnd w:id="38"/>
      <w:bookmarkEnd w:id="39"/>
      <w:bookmarkEnd w:id="40"/>
      <w:bookmarkEnd w:id="41"/>
      <w:r w:rsidRPr="00906188">
        <w:rPr>
          <w:rFonts w:ascii="Times New Roman" w:hAnsi="Times New Roman"/>
          <w:color w:val="000000" w:themeColor="text1"/>
        </w:rPr>
        <w:t>provisioning goods</w:t>
      </w:r>
    </w:p>
    <w:p w:rsidR="00353641" w:rsidRPr="00906188" w:rsidRDefault="00957FCF">
      <w:pPr>
        <w:ind w:firstLineChars="200" w:firstLine="420"/>
        <w:rPr>
          <w:rFonts w:ascii="Times New Roman" w:hAnsi="Times New Roman"/>
          <w:color w:val="000000" w:themeColor="text1"/>
        </w:rPr>
      </w:pPr>
      <w:r w:rsidRPr="00906188">
        <w:rPr>
          <w:rFonts w:ascii="Times New Roman" w:hAnsi="Times New Roman"/>
          <w:color w:val="000000" w:themeColor="text1"/>
        </w:rPr>
        <w:t>生态系统为人类提供并被使用的物质产品。</w:t>
      </w:r>
    </w:p>
    <w:p w:rsidR="00353641" w:rsidRPr="00906188" w:rsidRDefault="00353641">
      <w:pPr>
        <w:ind w:firstLineChars="200" w:firstLine="420"/>
        <w:rPr>
          <w:rFonts w:ascii="Times New Roman" w:hAnsi="Times New Roman"/>
          <w:color w:val="000000" w:themeColor="text1"/>
        </w:rPr>
      </w:pPr>
    </w:p>
    <w:p w:rsidR="00353641" w:rsidRPr="00906188" w:rsidRDefault="00957FCF">
      <w:pPr>
        <w:ind w:left="420" w:hangingChars="200" w:hanging="420"/>
        <w:rPr>
          <w:rFonts w:ascii="Times New Roman" w:eastAsia="Times" w:hAnsi="Times New Roman"/>
          <w:color w:val="000000" w:themeColor="text1"/>
        </w:rPr>
      </w:pPr>
      <w:r w:rsidRPr="00906188">
        <w:rPr>
          <w:rFonts w:ascii="Times New Roman" w:eastAsia="黑体" w:hAnsi="Times New Roman"/>
          <w:color w:val="000000" w:themeColor="text1"/>
          <w:kern w:val="0"/>
        </w:rPr>
        <w:t>3.3</w:t>
      </w:r>
      <w:r w:rsidRPr="00906188">
        <w:rPr>
          <w:rFonts w:ascii="Times New Roman" w:eastAsia="Times" w:hAnsi="Times New Roman"/>
          <w:color w:val="000000" w:themeColor="text1"/>
        </w:rPr>
        <w:br/>
      </w:r>
      <w:r w:rsidRPr="00906188">
        <w:rPr>
          <w:rFonts w:ascii="Times New Roman" w:eastAsia="黑体" w:hAnsi="Times New Roman"/>
          <w:color w:val="000000" w:themeColor="text1"/>
          <w:kern w:val="0"/>
        </w:rPr>
        <w:t>调节服务</w:t>
      </w:r>
      <w:r w:rsidRPr="00906188">
        <w:rPr>
          <w:rFonts w:ascii="Times New Roman" w:hAnsi="Times New Roman"/>
          <w:color w:val="000000" w:themeColor="text1"/>
        </w:rPr>
        <w:t xml:space="preserve"> regulating services</w:t>
      </w:r>
    </w:p>
    <w:p w:rsidR="00353641" w:rsidRPr="00906188" w:rsidRDefault="00957FCF">
      <w:pPr>
        <w:ind w:firstLineChars="200" w:firstLine="420"/>
        <w:rPr>
          <w:rFonts w:ascii="Times New Roman" w:hAnsi="Times New Roman"/>
          <w:color w:val="000000" w:themeColor="text1"/>
        </w:rPr>
      </w:pPr>
      <w:bookmarkStart w:id="42" w:name="OLE_LINK199"/>
      <w:bookmarkStart w:id="43" w:name="OLE_LINK198"/>
      <w:r w:rsidRPr="00906188">
        <w:rPr>
          <w:rFonts w:ascii="Times New Roman" w:hAnsi="Times New Roman"/>
          <w:color w:val="000000" w:themeColor="text1"/>
        </w:rPr>
        <w:t>生态系统为维持或</w:t>
      </w:r>
      <w:r w:rsidRPr="00906188">
        <w:rPr>
          <w:rFonts w:ascii="Times New Roman" w:hAnsi="Times New Roman"/>
          <w:bCs/>
          <w:color w:val="000000" w:themeColor="text1"/>
        </w:rPr>
        <w:t>改善人类生存环境提供的惠益</w:t>
      </w:r>
      <w:bookmarkEnd w:id="42"/>
      <w:bookmarkEnd w:id="43"/>
      <w:r w:rsidRPr="00906188">
        <w:rPr>
          <w:rFonts w:ascii="Times New Roman" w:hAnsi="Times New Roman"/>
          <w:color w:val="000000" w:themeColor="text1"/>
        </w:rPr>
        <w:t>。</w:t>
      </w:r>
    </w:p>
    <w:p w:rsidR="00353641" w:rsidRPr="00906188" w:rsidRDefault="00353641">
      <w:pPr>
        <w:ind w:firstLineChars="200" w:firstLine="420"/>
        <w:rPr>
          <w:rFonts w:ascii="Times New Roman" w:hAnsi="Times New Roman"/>
          <w:color w:val="000000" w:themeColor="text1"/>
        </w:rPr>
      </w:pPr>
    </w:p>
    <w:p w:rsidR="00353641" w:rsidRPr="00906188" w:rsidRDefault="00957FCF">
      <w:pPr>
        <w:ind w:left="420" w:hangingChars="200" w:hanging="420"/>
        <w:rPr>
          <w:rFonts w:ascii="Times New Roman" w:eastAsia="黑体" w:hAnsi="Times New Roman"/>
          <w:color w:val="000000" w:themeColor="text1"/>
          <w:kern w:val="0"/>
        </w:rPr>
      </w:pPr>
      <w:r w:rsidRPr="00906188">
        <w:rPr>
          <w:rFonts w:ascii="Times New Roman" w:eastAsia="黑体" w:hAnsi="Times New Roman"/>
          <w:color w:val="000000" w:themeColor="text1"/>
          <w:kern w:val="0"/>
        </w:rPr>
        <w:t>3.4</w:t>
      </w:r>
    </w:p>
    <w:p w:rsidR="00353641" w:rsidRPr="00906188" w:rsidRDefault="00957FCF">
      <w:pPr>
        <w:ind w:leftChars="200" w:left="420"/>
        <w:rPr>
          <w:rFonts w:ascii="Times New Roman" w:eastAsia="Times" w:hAnsi="Times New Roman"/>
          <w:color w:val="000000" w:themeColor="text1"/>
        </w:rPr>
      </w:pPr>
      <w:r w:rsidRPr="00906188">
        <w:rPr>
          <w:rFonts w:ascii="Times New Roman" w:eastAsia="黑体" w:hAnsi="Times New Roman"/>
          <w:color w:val="000000" w:themeColor="text1"/>
          <w:kern w:val="0"/>
        </w:rPr>
        <w:t>文化服务</w:t>
      </w:r>
      <w:r w:rsidRPr="00906188">
        <w:rPr>
          <w:rFonts w:ascii="Times New Roman" w:hAnsi="Times New Roman"/>
          <w:color w:val="000000" w:themeColor="text1"/>
        </w:rPr>
        <w:t>cultural services</w:t>
      </w:r>
    </w:p>
    <w:p w:rsidR="00353641" w:rsidRPr="00906188" w:rsidRDefault="00957FCF">
      <w:pPr>
        <w:ind w:firstLineChars="200" w:firstLine="420"/>
        <w:rPr>
          <w:rFonts w:ascii="Times New Roman" w:hAnsi="Times New Roman"/>
          <w:color w:val="000000" w:themeColor="text1"/>
        </w:rPr>
      </w:pPr>
      <w:bookmarkStart w:id="44" w:name="OLE_LINK200"/>
      <w:bookmarkStart w:id="45" w:name="OLE_LINK201"/>
      <w:r w:rsidRPr="00906188">
        <w:rPr>
          <w:rFonts w:ascii="Times New Roman" w:hAnsi="Times New Roman"/>
          <w:color w:val="000000" w:themeColor="text1"/>
        </w:rPr>
        <w:t>生态系统为提高人类生活质量提供的非物质惠益</w:t>
      </w:r>
      <w:bookmarkEnd w:id="44"/>
      <w:bookmarkEnd w:id="45"/>
      <w:r w:rsidRPr="00906188">
        <w:rPr>
          <w:rFonts w:ascii="Times New Roman" w:hAnsi="Times New Roman"/>
          <w:color w:val="000000" w:themeColor="text1"/>
        </w:rPr>
        <w:t>。</w:t>
      </w:r>
    </w:p>
    <w:p w:rsidR="00353641" w:rsidRPr="00906188" w:rsidRDefault="00957FCF">
      <w:pPr>
        <w:ind w:left="420" w:hangingChars="200" w:hanging="420"/>
        <w:rPr>
          <w:rFonts w:ascii="Times New Roman" w:hAnsi="Times New Roman"/>
          <w:color w:val="000000" w:themeColor="text1"/>
        </w:rPr>
      </w:pPr>
      <w:r w:rsidRPr="00906188">
        <w:rPr>
          <w:rFonts w:ascii="Times New Roman" w:hAnsi="Times New Roman"/>
          <w:color w:val="000000" w:themeColor="text1"/>
        </w:rPr>
        <w:t>3.5</w:t>
      </w:r>
    </w:p>
    <w:p w:rsidR="00353641" w:rsidRPr="00906188" w:rsidRDefault="00957FCF">
      <w:pPr>
        <w:ind w:leftChars="200" w:left="420"/>
        <w:rPr>
          <w:rFonts w:ascii="Times New Roman" w:eastAsia="Times" w:hAnsi="Times New Roman"/>
          <w:color w:val="000000" w:themeColor="text1"/>
        </w:rPr>
      </w:pPr>
      <w:r w:rsidRPr="00906188">
        <w:rPr>
          <w:rFonts w:ascii="Times New Roman" w:eastAsia="黑体" w:hAnsi="Times New Roman"/>
          <w:color w:val="000000" w:themeColor="text1"/>
          <w:kern w:val="0"/>
        </w:rPr>
        <w:t>功能量</w:t>
      </w:r>
      <w:r w:rsidRPr="00906188">
        <w:rPr>
          <w:rFonts w:ascii="Times New Roman" w:eastAsia="黑体" w:hAnsi="Times New Roman"/>
          <w:color w:val="000000" w:themeColor="text1"/>
          <w:kern w:val="0"/>
        </w:rPr>
        <w:t xml:space="preserve"> physical value</w:t>
      </w:r>
    </w:p>
    <w:p w:rsidR="00353641" w:rsidRPr="00906188" w:rsidRDefault="00957FCF">
      <w:pPr>
        <w:ind w:firstLineChars="200" w:firstLine="420"/>
        <w:rPr>
          <w:rFonts w:ascii="Times New Roman" w:hAnsi="Times New Roman"/>
          <w:color w:val="000000" w:themeColor="text1"/>
        </w:rPr>
      </w:pPr>
      <w:r w:rsidRPr="00906188">
        <w:rPr>
          <w:rFonts w:ascii="Times New Roman" w:hAnsi="Times New Roman"/>
          <w:color w:val="000000" w:themeColor="text1"/>
        </w:rPr>
        <w:t>生态产品的供给</w:t>
      </w:r>
      <w:r w:rsidRPr="00906188">
        <w:rPr>
          <w:rFonts w:ascii="Times New Roman" w:hAnsi="Times New Roman"/>
          <w:bCs/>
          <w:color w:val="000000" w:themeColor="text1"/>
        </w:rPr>
        <w:t>数量</w:t>
      </w:r>
      <w:r w:rsidRPr="00906188">
        <w:rPr>
          <w:rFonts w:ascii="Times New Roman" w:hAnsi="Times New Roman"/>
          <w:color w:val="000000" w:themeColor="text1"/>
        </w:rPr>
        <w:t>。</w:t>
      </w:r>
    </w:p>
    <w:p w:rsidR="00353641" w:rsidRPr="00906188" w:rsidRDefault="00353641">
      <w:pPr>
        <w:ind w:firstLineChars="200" w:firstLine="420"/>
        <w:rPr>
          <w:rFonts w:ascii="Times New Roman" w:hAnsi="Times New Roman"/>
          <w:color w:val="000000" w:themeColor="text1"/>
        </w:rPr>
      </w:pPr>
    </w:p>
    <w:p w:rsidR="00353641" w:rsidRPr="00906188" w:rsidRDefault="00957FCF">
      <w:pPr>
        <w:ind w:left="420" w:hangingChars="200" w:hanging="420"/>
        <w:rPr>
          <w:rFonts w:ascii="Times New Roman" w:eastAsia="黑体" w:hAnsi="Times New Roman"/>
          <w:color w:val="000000" w:themeColor="text1"/>
          <w:kern w:val="0"/>
        </w:rPr>
      </w:pPr>
      <w:r w:rsidRPr="00906188">
        <w:rPr>
          <w:rFonts w:ascii="Times New Roman" w:hAnsi="Times New Roman"/>
          <w:color w:val="000000" w:themeColor="text1"/>
        </w:rPr>
        <w:t>3.6</w:t>
      </w:r>
    </w:p>
    <w:p w:rsidR="00353641" w:rsidRPr="00906188" w:rsidRDefault="00957FCF">
      <w:pPr>
        <w:ind w:leftChars="200" w:left="420"/>
        <w:rPr>
          <w:rFonts w:ascii="Times New Roman" w:eastAsia="Times" w:hAnsi="Times New Roman"/>
          <w:color w:val="000000" w:themeColor="text1"/>
        </w:rPr>
      </w:pPr>
      <w:r w:rsidRPr="00906188">
        <w:rPr>
          <w:rFonts w:ascii="Times New Roman" w:eastAsia="黑体" w:hAnsi="Times New Roman"/>
          <w:color w:val="000000" w:themeColor="text1"/>
          <w:kern w:val="0"/>
        </w:rPr>
        <w:t>价值量</w:t>
      </w:r>
      <w:r w:rsidRPr="00906188">
        <w:rPr>
          <w:rFonts w:ascii="Times New Roman" w:eastAsia="黑体" w:hAnsi="Times New Roman"/>
          <w:color w:val="000000" w:themeColor="text1"/>
          <w:kern w:val="0"/>
        </w:rPr>
        <w:t xml:space="preserve"> monetary value</w:t>
      </w:r>
    </w:p>
    <w:p w:rsidR="00353641" w:rsidRPr="00906188" w:rsidRDefault="00957FCF">
      <w:pPr>
        <w:ind w:firstLineChars="200" w:firstLine="420"/>
        <w:rPr>
          <w:rFonts w:ascii="Times New Roman" w:hAnsi="Times New Roman"/>
          <w:color w:val="000000" w:themeColor="text1"/>
        </w:rPr>
      </w:pPr>
      <w:r w:rsidRPr="00906188">
        <w:rPr>
          <w:rFonts w:ascii="Times New Roman" w:hAnsi="Times New Roman"/>
          <w:color w:val="000000" w:themeColor="text1"/>
        </w:rPr>
        <w:lastRenderedPageBreak/>
        <w:t>生态产品对应的经济价值</w:t>
      </w:r>
      <w:r w:rsidRPr="00906188">
        <w:rPr>
          <w:rFonts w:ascii="Times New Roman" w:hAnsi="Times New Roman"/>
          <w:bCs/>
          <w:color w:val="000000" w:themeColor="text1"/>
        </w:rPr>
        <w:t>量</w:t>
      </w:r>
      <w:r w:rsidRPr="00906188">
        <w:rPr>
          <w:rFonts w:ascii="Times New Roman" w:hAnsi="Times New Roman"/>
          <w:color w:val="000000" w:themeColor="text1"/>
        </w:rPr>
        <w:t>。</w:t>
      </w:r>
    </w:p>
    <w:p w:rsidR="00353641" w:rsidRPr="00906188" w:rsidRDefault="00353641">
      <w:pPr>
        <w:ind w:left="420" w:hangingChars="200" w:hanging="420"/>
        <w:rPr>
          <w:rFonts w:ascii="Times New Roman" w:eastAsia="黑体" w:hAnsi="Times New Roman"/>
          <w:color w:val="000000" w:themeColor="text1"/>
          <w:kern w:val="0"/>
        </w:rPr>
      </w:pPr>
    </w:p>
    <w:p w:rsidR="00353641" w:rsidRPr="00906188" w:rsidRDefault="00957FCF">
      <w:pPr>
        <w:ind w:left="420" w:hangingChars="200" w:hanging="420"/>
        <w:rPr>
          <w:rFonts w:ascii="Times New Roman" w:eastAsia="Times" w:hAnsi="Times New Roman"/>
          <w:color w:val="000000" w:themeColor="text1"/>
        </w:rPr>
      </w:pPr>
      <w:r w:rsidRPr="00906188">
        <w:rPr>
          <w:rFonts w:ascii="Times New Roman" w:eastAsia="黑体" w:hAnsi="Times New Roman"/>
          <w:color w:val="000000" w:themeColor="text1"/>
          <w:kern w:val="0"/>
        </w:rPr>
        <w:t>3.7</w:t>
      </w:r>
      <w:r w:rsidRPr="00906188">
        <w:rPr>
          <w:rFonts w:ascii="Times New Roman" w:eastAsia="Times" w:hAnsi="Times New Roman"/>
          <w:color w:val="000000" w:themeColor="text1"/>
        </w:rPr>
        <w:br/>
      </w:r>
      <w:r w:rsidRPr="00906188">
        <w:rPr>
          <w:rFonts w:ascii="Times New Roman" w:eastAsia="黑体" w:hAnsi="Times New Roman"/>
          <w:color w:val="000000" w:themeColor="text1"/>
          <w:kern w:val="0"/>
        </w:rPr>
        <w:t>农业生态产品</w:t>
      </w:r>
      <w:r w:rsidRPr="00906188">
        <w:rPr>
          <w:rFonts w:ascii="Times New Roman" w:hAnsi="Times New Roman"/>
          <w:color w:val="000000" w:themeColor="text1"/>
        </w:rPr>
        <w:t>ecosystem products of the agricultural ecosystem</w:t>
      </w:r>
    </w:p>
    <w:bookmarkEnd w:id="28"/>
    <w:bookmarkEnd w:id="29"/>
    <w:p w:rsidR="00353641" w:rsidRPr="00906188" w:rsidRDefault="00957FCF">
      <w:pPr>
        <w:ind w:leftChars="200" w:left="420"/>
        <w:rPr>
          <w:rFonts w:ascii="Times New Roman" w:eastAsia="Times New Roman" w:hAnsi="Times New Roman"/>
          <w:color w:val="000000" w:themeColor="text1"/>
        </w:rPr>
      </w:pPr>
      <w:r w:rsidRPr="00906188">
        <w:rPr>
          <w:rFonts w:ascii="Times New Roman" w:hAnsi="Times New Roman"/>
          <w:color w:val="000000" w:themeColor="text1"/>
        </w:rPr>
        <w:t>依托农田、湿地等生态系统获得的种植业产品、畜牧业产品、渔业产品</w:t>
      </w:r>
      <w:r w:rsidR="00D37975">
        <w:rPr>
          <w:rFonts w:ascii="Times New Roman" w:hAnsi="Times New Roman" w:hint="eastAsia"/>
          <w:color w:val="000000" w:themeColor="text1"/>
        </w:rPr>
        <w:t>、生物质</w:t>
      </w:r>
      <w:r w:rsidR="00D37975">
        <w:rPr>
          <w:rFonts w:ascii="Times New Roman" w:hAnsi="Times New Roman"/>
          <w:color w:val="000000" w:themeColor="text1"/>
        </w:rPr>
        <w:t>等物质供给，以及</w:t>
      </w:r>
      <w:r w:rsidR="00D37975">
        <w:rPr>
          <w:rFonts w:ascii="Times New Roman" w:hAnsi="Times New Roman" w:hint="eastAsia"/>
          <w:color w:val="000000" w:themeColor="text1"/>
        </w:rPr>
        <w:t>所</w:t>
      </w:r>
      <w:r w:rsidRPr="00906188">
        <w:rPr>
          <w:rFonts w:ascii="Times New Roman" w:hAnsi="Times New Roman"/>
          <w:color w:val="000000" w:themeColor="text1"/>
        </w:rPr>
        <w:t>提供的调节服务和文化服务。</w:t>
      </w:r>
    </w:p>
    <w:p w:rsidR="00353641" w:rsidRPr="00906188" w:rsidRDefault="00957FCF">
      <w:pPr>
        <w:ind w:left="420" w:hangingChars="200" w:hanging="420"/>
        <w:rPr>
          <w:rFonts w:ascii="Times New Roman" w:eastAsia="Times" w:hAnsi="Times New Roman"/>
          <w:color w:val="000000" w:themeColor="text1"/>
        </w:rPr>
      </w:pPr>
      <w:bookmarkStart w:id="46" w:name="_Toc50569297"/>
      <w:bookmarkEnd w:id="30"/>
      <w:bookmarkEnd w:id="31"/>
      <w:bookmarkEnd w:id="32"/>
      <w:bookmarkEnd w:id="33"/>
      <w:bookmarkEnd w:id="34"/>
      <w:bookmarkEnd w:id="35"/>
      <w:bookmarkEnd w:id="36"/>
      <w:r w:rsidRPr="00906188">
        <w:rPr>
          <w:rFonts w:ascii="Times New Roman" w:hAnsi="Times New Roman"/>
          <w:color w:val="000000" w:themeColor="text1"/>
        </w:rPr>
        <w:t>3.8</w:t>
      </w:r>
      <w:r w:rsidRPr="00906188">
        <w:rPr>
          <w:rFonts w:ascii="Times New Roman" w:hAnsi="Times New Roman"/>
          <w:color w:val="000000" w:themeColor="text1"/>
        </w:rPr>
        <w:br/>
      </w:r>
      <w:r w:rsidRPr="00906188">
        <w:rPr>
          <w:rFonts w:ascii="Times New Roman" w:eastAsia="黑体" w:hAnsi="Times New Roman"/>
          <w:color w:val="000000" w:themeColor="text1"/>
          <w:kern w:val="0"/>
        </w:rPr>
        <w:t>农业生态产品总值</w:t>
      </w:r>
      <w:r w:rsidRPr="00906188">
        <w:rPr>
          <w:rFonts w:ascii="Times New Roman" w:hAnsi="Times New Roman"/>
          <w:color w:val="000000" w:themeColor="text1"/>
        </w:rPr>
        <w:t xml:space="preserve"> ecosystem product value of the agricultural ecosystem</w:t>
      </w:r>
    </w:p>
    <w:p w:rsidR="00353641" w:rsidRPr="00906188" w:rsidRDefault="00957FCF">
      <w:pPr>
        <w:ind w:firstLine="420"/>
        <w:rPr>
          <w:rFonts w:ascii="Times New Roman" w:eastAsia="Times" w:hAnsi="Times New Roman"/>
          <w:color w:val="000000" w:themeColor="text1"/>
        </w:rPr>
      </w:pPr>
      <w:r w:rsidRPr="00906188">
        <w:rPr>
          <w:rFonts w:ascii="Times New Roman" w:hAnsi="Times New Roman"/>
          <w:color w:val="000000" w:themeColor="text1"/>
        </w:rPr>
        <w:t>各类农业生态产品价值量总和</w:t>
      </w:r>
      <w:r w:rsidRPr="00906188">
        <w:rPr>
          <w:rFonts w:ascii="Times New Roman" w:hAnsi="Times New Roman"/>
          <w:bCs/>
          <w:color w:val="000000" w:themeColor="text1"/>
        </w:rPr>
        <w:t>。</w:t>
      </w:r>
    </w:p>
    <w:p w:rsidR="00353641" w:rsidRPr="00906188" w:rsidRDefault="00353641">
      <w:pPr>
        <w:ind w:firstLineChars="200" w:firstLine="420"/>
        <w:rPr>
          <w:rFonts w:ascii="Times New Roman" w:hAnsi="Times New Roman"/>
          <w:color w:val="000000" w:themeColor="text1"/>
        </w:rPr>
      </w:pPr>
    </w:p>
    <w:p w:rsidR="00353641" w:rsidRPr="00906188" w:rsidRDefault="00957FCF">
      <w:pPr>
        <w:pStyle w:val="afc"/>
        <w:adjustRightInd w:val="0"/>
        <w:snapToGrid w:val="0"/>
        <w:spacing w:before="312" w:after="312"/>
        <w:jc w:val="left"/>
        <w:rPr>
          <w:rFonts w:ascii="Times New Roman" w:eastAsia="Times"/>
          <w:bCs/>
          <w:color w:val="000000" w:themeColor="text1"/>
        </w:rPr>
      </w:pPr>
      <w:bookmarkStart w:id="47" w:name="_Toc212467434"/>
      <w:bookmarkEnd w:id="46"/>
      <w:r w:rsidRPr="00906188">
        <w:rPr>
          <w:rFonts w:ascii="Times New Roman"/>
          <w:bCs/>
          <w:color w:val="000000" w:themeColor="text1"/>
        </w:rPr>
        <w:t xml:space="preserve">4  </w:t>
      </w:r>
      <w:r w:rsidRPr="00906188">
        <w:rPr>
          <w:rFonts w:ascii="Times New Roman"/>
          <w:bCs/>
          <w:color w:val="000000" w:themeColor="text1"/>
        </w:rPr>
        <w:t>核算程序</w:t>
      </w:r>
      <w:bookmarkEnd w:id="47"/>
    </w:p>
    <w:p w:rsidR="00353641" w:rsidRPr="00906188" w:rsidRDefault="00957FCF">
      <w:pPr>
        <w:pStyle w:val="af5"/>
        <w:spacing w:beforeLines="50" w:before="156" w:afterLines="50" w:after="156"/>
        <w:ind w:left="420" w:hangingChars="200" w:hanging="420"/>
        <w:rPr>
          <w:rFonts w:ascii="Times New Roman" w:eastAsia="Times" w:hAnsi="Times New Roman"/>
          <w:color w:val="000000" w:themeColor="text1"/>
        </w:rPr>
      </w:pPr>
      <w:r w:rsidRPr="00906188">
        <w:rPr>
          <w:rFonts w:ascii="Times New Roman" w:eastAsia="黑体" w:hAnsi="Times New Roman"/>
          <w:bCs/>
          <w:color w:val="000000" w:themeColor="text1"/>
          <w:kern w:val="0"/>
          <w:sz w:val="21"/>
          <w:szCs w:val="21"/>
        </w:rPr>
        <w:t xml:space="preserve">4.1 </w:t>
      </w:r>
      <w:r w:rsidRPr="00906188">
        <w:rPr>
          <w:rFonts w:ascii="Times New Roman" w:eastAsia="黑体" w:hAnsi="Times New Roman"/>
          <w:bCs/>
          <w:color w:val="000000" w:themeColor="text1"/>
          <w:kern w:val="0"/>
          <w:sz w:val="21"/>
          <w:szCs w:val="21"/>
        </w:rPr>
        <w:t>确定核算范围：</w:t>
      </w:r>
      <w:bookmarkStart w:id="48" w:name="OLE_LINK79"/>
      <w:bookmarkStart w:id="49" w:name="OLE_LINK80"/>
      <w:r w:rsidRPr="00906188">
        <w:rPr>
          <w:rFonts w:ascii="Times New Roman" w:hAnsi="Times New Roman"/>
          <w:color w:val="000000" w:themeColor="text1"/>
          <w:sz w:val="21"/>
          <w:szCs w:val="21"/>
        </w:rPr>
        <w:t>根据核算目的，确定农业生态产品总值核算范围</w:t>
      </w:r>
      <w:bookmarkEnd w:id="48"/>
      <w:bookmarkEnd w:id="49"/>
      <w:r w:rsidRPr="00906188">
        <w:rPr>
          <w:rFonts w:ascii="Times New Roman" w:hAnsi="Times New Roman"/>
          <w:color w:val="000000" w:themeColor="text1"/>
          <w:sz w:val="21"/>
          <w:szCs w:val="21"/>
        </w:rPr>
        <w:t>。</w:t>
      </w:r>
    </w:p>
    <w:p w:rsidR="00353641" w:rsidRPr="00906188" w:rsidRDefault="00957FCF">
      <w:pPr>
        <w:pStyle w:val="af5"/>
        <w:spacing w:beforeLines="50" w:before="156" w:afterLines="50" w:after="156"/>
        <w:ind w:left="420" w:hangingChars="200" w:hanging="420"/>
        <w:rPr>
          <w:rFonts w:ascii="Times New Roman" w:eastAsia="Times" w:hAnsi="Times New Roman"/>
          <w:color w:val="000000" w:themeColor="text1"/>
        </w:rPr>
      </w:pPr>
      <w:r w:rsidRPr="00906188">
        <w:rPr>
          <w:rFonts w:ascii="Times New Roman" w:eastAsia="黑体" w:hAnsi="Times New Roman"/>
          <w:bCs/>
          <w:color w:val="000000" w:themeColor="text1"/>
          <w:kern w:val="0"/>
          <w:sz w:val="21"/>
          <w:szCs w:val="21"/>
        </w:rPr>
        <w:t xml:space="preserve">4.2 </w:t>
      </w:r>
      <w:r w:rsidRPr="00906188">
        <w:rPr>
          <w:rFonts w:ascii="Times New Roman" w:eastAsia="黑体" w:hAnsi="Times New Roman"/>
          <w:bCs/>
          <w:color w:val="000000" w:themeColor="text1"/>
          <w:kern w:val="0"/>
          <w:sz w:val="21"/>
          <w:szCs w:val="21"/>
        </w:rPr>
        <w:t>明确核算单元：</w:t>
      </w:r>
      <w:r w:rsidRPr="00906188">
        <w:rPr>
          <w:rFonts w:ascii="Times New Roman" w:hAnsi="Times New Roman"/>
          <w:color w:val="000000" w:themeColor="text1"/>
          <w:sz w:val="21"/>
          <w:szCs w:val="21"/>
        </w:rPr>
        <w:t>根据土地利用、生产调查、生态系统特征等明确核算范围内各核算单元的类型、面积与分布。</w:t>
      </w:r>
    </w:p>
    <w:p w:rsidR="00353641" w:rsidRPr="00906188" w:rsidRDefault="00957FCF">
      <w:pPr>
        <w:pStyle w:val="af5"/>
        <w:spacing w:beforeLines="50" w:before="156" w:afterLines="50" w:after="156"/>
        <w:ind w:left="420" w:hangingChars="200" w:hanging="420"/>
        <w:rPr>
          <w:rFonts w:ascii="Times New Roman" w:hAnsi="Times New Roman"/>
          <w:color w:val="000000" w:themeColor="text1"/>
          <w:sz w:val="21"/>
          <w:szCs w:val="21"/>
        </w:rPr>
      </w:pPr>
      <w:r w:rsidRPr="00906188">
        <w:rPr>
          <w:rFonts w:ascii="Times New Roman" w:eastAsia="黑体" w:hAnsi="Times New Roman"/>
          <w:bCs/>
          <w:color w:val="000000" w:themeColor="text1"/>
          <w:kern w:val="0"/>
          <w:sz w:val="21"/>
          <w:szCs w:val="21"/>
        </w:rPr>
        <w:t xml:space="preserve">4.3 </w:t>
      </w:r>
      <w:r w:rsidRPr="00906188">
        <w:rPr>
          <w:rFonts w:ascii="Times New Roman" w:eastAsia="黑体" w:hAnsi="Times New Roman"/>
          <w:bCs/>
          <w:color w:val="000000" w:themeColor="text1"/>
          <w:kern w:val="0"/>
          <w:sz w:val="21"/>
          <w:szCs w:val="21"/>
        </w:rPr>
        <w:t>编制农业生态产品清单：</w:t>
      </w:r>
      <w:r w:rsidRPr="00906188">
        <w:rPr>
          <w:rFonts w:ascii="Times New Roman" w:hAnsi="Times New Roman"/>
          <w:color w:val="000000" w:themeColor="text1"/>
          <w:sz w:val="21"/>
          <w:szCs w:val="21"/>
        </w:rPr>
        <w:t>按照附录</w:t>
      </w:r>
      <w:r w:rsidRPr="00906188">
        <w:rPr>
          <w:rFonts w:ascii="Times New Roman" w:hAnsi="Times New Roman"/>
          <w:color w:val="000000" w:themeColor="text1"/>
          <w:sz w:val="21"/>
          <w:szCs w:val="21"/>
        </w:rPr>
        <w:t>A</w:t>
      </w:r>
      <w:r w:rsidRPr="00906188">
        <w:rPr>
          <w:rFonts w:ascii="Times New Roman" w:hAnsi="Times New Roman"/>
          <w:color w:val="000000" w:themeColor="text1"/>
          <w:sz w:val="21"/>
          <w:szCs w:val="21"/>
        </w:rPr>
        <w:t>调查分析核算单元范围内农业生态产品的种类，包括物质供给、调节服务、文化服务三大类</w:t>
      </w:r>
      <w:r w:rsidR="00D37975">
        <w:rPr>
          <w:rFonts w:ascii="Times New Roman" w:hAnsi="Times New Roman" w:hint="eastAsia"/>
          <w:color w:val="000000" w:themeColor="text1"/>
          <w:sz w:val="21"/>
          <w:szCs w:val="21"/>
        </w:rPr>
        <w:t>中</w:t>
      </w:r>
      <w:r w:rsidRPr="00906188">
        <w:rPr>
          <w:rFonts w:ascii="Times New Roman" w:hAnsi="Times New Roman"/>
          <w:color w:val="000000" w:themeColor="text1"/>
          <w:sz w:val="21"/>
          <w:szCs w:val="21"/>
        </w:rPr>
        <w:t>的具体指标科目，编制农业生态产品清单。</w:t>
      </w:r>
    </w:p>
    <w:p w:rsidR="00353641" w:rsidRPr="00906188" w:rsidRDefault="00957FCF">
      <w:pPr>
        <w:pStyle w:val="af5"/>
        <w:spacing w:beforeLines="50" w:before="156" w:afterLines="50" w:after="156"/>
        <w:ind w:left="420" w:hangingChars="200" w:hanging="420"/>
        <w:rPr>
          <w:rFonts w:ascii="Times New Roman" w:eastAsia="Times" w:hAnsi="Times New Roman"/>
          <w:color w:val="000000" w:themeColor="text1"/>
        </w:rPr>
      </w:pPr>
      <w:r w:rsidRPr="00906188">
        <w:rPr>
          <w:rFonts w:ascii="Times New Roman" w:eastAsia="黑体" w:hAnsi="Times New Roman"/>
          <w:bCs/>
          <w:color w:val="000000" w:themeColor="text1"/>
          <w:kern w:val="0"/>
          <w:sz w:val="21"/>
          <w:szCs w:val="21"/>
        </w:rPr>
        <w:t xml:space="preserve">4.4 </w:t>
      </w:r>
      <w:r w:rsidRPr="00906188">
        <w:rPr>
          <w:rFonts w:ascii="Times New Roman" w:eastAsia="黑体" w:hAnsi="Times New Roman"/>
          <w:bCs/>
          <w:color w:val="000000" w:themeColor="text1"/>
          <w:kern w:val="0"/>
          <w:sz w:val="21"/>
          <w:szCs w:val="21"/>
        </w:rPr>
        <w:t>收集资料与补充调查：</w:t>
      </w:r>
      <w:r w:rsidRPr="00906188">
        <w:rPr>
          <w:rFonts w:ascii="Times New Roman" w:hAnsi="Times New Roman"/>
          <w:color w:val="000000" w:themeColor="text1"/>
          <w:sz w:val="21"/>
          <w:szCs w:val="21"/>
        </w:rPr>
        <w:t>收集开展农业生态产品价值核算所需要的部门统计数据、调查监测资料、相关文献资料以及基础地理信息图件等，必要</w:t>
      </w:r>
      <w:r w:rsidRPr="00906188">
        <w:rPr>
          <w:rFonts w:ascii="Times New Roman" w:hAnsi="Times New Roman" w:hint="eastAsia"/>
          <w:color w:val="000000" w:themeColor="text1"/>
          <w:sz w:val="21"/>
          <w:szCs w:val="21"/>
        </w:rPr>
        <w:t>时可</w:t>
      </w:r>
      <w:r w:rsidRPr="00906188">
        <w:rPr>
          <w:rFonts w:ascii="Times New Roman" w:hAnsi="Times New Roman"/>
          <w:color w:val="000000" w:themeColor="text1"/>
          <w:sz w:val="21"/>
          <w:szCs w:val="21"/>
        </w:rPr>
        <w:t>开展实地观测调查，进行数据预处理和参数本地化。</w:t>
      </w:r>
    </w:p>
    <w:p w:rsidR="00353641" w:rsidRPr="00906188" w:rsidRDefault="00957FCF">
      <w:pPr>
        <w:pStyle w:val="af5"/>
        <w:spacing w:beforeLines="50" w:before="156" w:afterLines="50" w:after="156"/>
        <w:ind w:left="420" w:hangingChars="200" w:hanging="420"/>
        <w:rPr>
          <w:rFonts w:ascii="Times New Roman" w:hAnsi="Times New Roman"/>
          <w:color w:val="000000" w:themeColor="text1"/>
          <w:sz w:val="21"/>
          <w:szCs w:val="21"/>
        </w:rPr>
      </w:pPr>
      <w:r w:rsidRPr="00906188">
        <w:rPr>
          <w:rFonts w:ascii="Times New Roman" w:eastAsia="黑体" w:hAnsi="Times New Roman"/>
          <w:bCs/>
          <w:color w:val="000000" w:themeColor="text1"/>
          <w:kern w:val="0"/>
          <w:sz w:val="21"/>
          <w:szCs w:val="21"/>
        </w:rPr>
        <w:t xml:space="preserve">4.5 </w:t>
      </w:r>
      <w:r w:rsidRPr="00906188">
        <w:rPr>
          <w:rFonts w:ascii="Times New Roman" w:eastAsia="黑体" w:hAnsi="Times New Roman"/>
          <w:bCs/>
          <w:color w:val="000000" w:themeColor="text1"/>
          <w:kern w:val="0"/>
          <w:sz w:val="21"/>
          <w:szCs w:val="21"/>
        </w:rPr>
        <w:t>核算农业生态产品功能量与价值量：</w:t>
      </w:r>
      <w:r w:rsidRPr="00906188">
        <w:rPr>
          <w:rFonts w:ascii="Times New Roman" w:hAnsi="Times New Roman"/>
          <w:color w:val="000000" w:themeColor="text1"/>
          <w:sz w:val="21"/>
          <w:szCs w:val="21"/>
        </w:rPr>
        <w:t>利用收集的资料和数据，按照第</w:t>
      </w:r>
      <w:r w:rsidRPr="00906188">
        <w:rPr>
          <w:rFonts w:ascii="Times New Roman" w:hAnsi="Times New Roman"/>
          <w:color w:val="000000" w:themeColor="text1"/>
          <w:sz w:val="21"/>
          <w:szCs w:val="21"/>
        </w:rPr>
        <w:t>6</w:t>
      </w:r>
      <w:r w:rsidRPr="00906188">
        <w:rPr>
          <w:rFonts w:ascii="Times New Roman" w:hAnsi="Times New Roman"/>
          <w:color w:val="000000" w:themeColor="text1"/>
          <w:sz w:val="21"/>
          <w:szCs w:val="21"/>
        </w:rPr>
        <w:t>章中</w:t>
      </w:r>
      <w:r w:rsidR="00D37975">
        <w:rPr>
          <w:rFonts w:ascii="Times New Roman" w:hAnsi="Times New Roman" w:hint="eastAsia"/>
          <w:color w:val="000000" w:themeColor="text1"/>
          <w:sz w:val="21"/>
          <w:szCs w:val="21"/>
        </w:rPr>
        <w:t>的</w:t>
      </w:r>
      <w:r w:rsidRPr="00906188">
        <w:rPr>
          <w:rFonts w:ascii="Times New Roman" w:hAnsi="Times New Roman"/>
          <w:color w:val="000000" w:themeColor="text1"/>
          <w:sz w:val="21"/>
          <w:szCs w:val="21"/>
        </w:rPr>
        <w:t>核算方法，核算各类农业生态产品的功能量与价值量。</w:t>
      </w:r>
      <w:r w:rsidRPr="00906188">
        <w:rPr>
          <w:rFonts w:ascii="Times New Roman" w:hAnsi="Times New Roman" w:hint="eastAsia"/>
          <w:color w:val="000000" w:themeColor="text1"/>
          <w:sz w:val="21"/>
          <w:szCs w:val="21"/>
        </w:rPr>
        <w:t>当区域参数不可得时，可参考本指南提供的技术参数，详见附录</w:t>
      </w:r>
      <w:r w:rsidRPr="00906188">
        <w:rPr>
          <w:rFonts w:ascii="Times New Roman" w:hAnsi="Times New Roman" w:hint="eastAsia"/>
          <w:color w:val="000000" w:themeColor="text1"/>
          <w:sz w:val="21"/>
          <w:szCs w:val="21"/>
        </w:rPr>
        <w:t>B</w:t>
      </w:r>
      <w:r w:rsidRPr="00906188">
        <w:rPr>
          <w:rFonts w:ascii="Times New Roman" w:hAnsi="Times New Roman" w:hint="eastAsia"/>
          <w:color w:val="000000" w:themeColor="text1"/>
          <w:sz w:val="21"/>
          <w:szCs w:val="21"/>
        </w:rPr>
        <w:t>。</w:t>
      </w:r>
    </w:p>
    <w:p w:rsidR="00353641" w:rsidRPr="00906188" w:rsidRDefault="00957FCF">
      <w:pPr>
        <w:pStyle w:val="af5"/>
        <w:spacing w:beforeLines="50" w:before="156" w:afterLines="50" w:after="156"/>
        <w:rPr>
          <w:rFonts w:ascii="Times New Roman" w:eastAsia="黑体" w:hAnsi="Times New Roman"/>
          <w:bCs/>
          <w:color w:val="000000" w:themeColor="text1"/>
        </w:rPr>
      </w:pPr>
      <w:r w:rsidRPr="00906188">
        <w:rPr>
          <w:rFonts w:ascii="Times New Roman" w:eastAsia="黑体" w:hAnsi="Times New Roman"/>
          <w:bCs/>
          <w:color w:val="000000" w:themeColor="text1"/>
          <w:kern w:val="0"/>
          <w:sz w:val="21"/>
          <w:szCs w:val="21"/>
        </w:rPr>
        <w:t>4.</w:t>
      </w:r>
      <w:bookmarkStart w:id="50" w:name="OLE_LINK77"/>
      <w:bookmarkStart w:id="51" w:name="OLE_LINK78"/>
      <w:r w:rsidRPr="00906188">
        <w:rPr>
          <w:rFonts w:ascii="Times New Roman" w:eastAsia="黑体" w:hAnsi="Times New Roman"/>
          <w:bCs/>
          <w:color w:val="000000" w:themeColor="text1"/>
          <w:kern w:val="0"/>
          <w:sz w:val="21"/>
          <w:szCs w:val="21"/>
        </w:rPr>
        <w:t xml:space="preserve">6 </w:t>
      </w:r>
      <w:r w:rsidRPr="00906188">
        <w:rPr>
          <w:rFonts w:ascii="Times New Roman" w:eastAsia="黑体" w:hAnsi="Times New Roman"/>
          <w:bCs/>
          <w:color w:val="000000" w:themeColor="text1"/>
          <w:kern w:val="0"/>
          <w:sz w:val="21"/>
          <w:szCs w:val="21"/>
        </w:rPr>
        <w:t>核算农业生态产品总值</w:t>
      </w:r>
      <w:bookmarkEnd w:id="50"/>
      <w:bookmarkEnd w:id="51"/>
      <w:r w:rsidRPr="00906188">
        <w:rPr>
          <w:rFonts w:ascii="Times New Roman" w:eastAsia="黑体" w:hAnsi="Times New Roman"/>
          <w:bCs/>
          <w:color w:val="000000" w:themeColor="text1"/>
          <w:kern w:val="0"/>
          <w:sz w:val="21"/>
          <w:szCs w:val="21"/>
        </w:rPr>
        <w:t>：</w:t>
      </w:r>
    </w:p>
    <w:p w:rsidR="00353641" w:rsidRPr="00906188" w:rsidRDefault="00957FCF">
      <w:pPr>
        <w:pStyle w:val="af5"/>
        <w:adjustRightInd w:val="0"/>
        <w:snapToGrid w:val="0"/>
        <w:spacing w:beforeLines="50" w:before="156" w:afterLines="50" w:after="156"/>
        <w:ind w:firstLineChars="200" w:firstLine="420"/>
        <w:rPr>
          <w:rFonts w:ascii="Times New Roman" w:hAnsi="Times New Roman"/>
          <w:color w:val="000000" w:themeColor="text1"/>
          <w:sz w:val="21"/>
          <w:szCs w:val="21"/>
        </w:rPr>
      </w:pPr>
      <w:r w:rsidRPr="00906188">
        <w:rPr>
          <w:rFonts w:ascii="Times New Roman" w:hAnsi="Times New Roman"/>
          <w:color w:val="000000" w:themeColor="text1"/>
          <w:sz w:val="21"/>
          <w:szCs w:val="21"/>
        </w:rPr>
        <w:t>将核算范围的各类农业生态产品价值进行加总，得到农业生态产品总值，按公式（</w:t>
      </w:r>
      <w:r w:rsidRPr="00906188">
        <w:rPr>
          <w:rFonts w:ascii="Times New Roman" w:hAnsi="Times New Roman"/>
          <w:color w:val="000000" w:themeColor="text1"/>
          <w:sz w:val="21"/>
          <w:szCs w:val="21"/>
        </w:rPr>
        <w:t>4.1</w:t>
      </w:r>
      <w:r w:rsidRPr="00906188">
        <w:rPr>
          <w:rFonts w:ascii="Times New Roman" w:hAnsi="Times New Roman"/>
          <w:color w:val="000000" w:themeColor="text1"/>
          <w:sz w:val="21"/>
          <w:szCs w:val="21"/>
        </w:rPr>
        <w:t>）计算。</w:t>
      </w:r>
    </w:p>
    <w:p w:rsidR="00353641" w:rsidRPr="00906188" w:rsidRDefault="00957FCF">
      <w:pPr>
        <w:adjustRightInd w:val="0"/>
        <w:snapToGrid w:val="0"/>
        <w:ind w:firstLineChars="200" w:firstLine="420"/>
        <w:jc w:val="right"/>
        <w:rPr>
          <w:rFonts w:ascii="Times New Roman" w:eastAsia="Times New Roman" w:hAnsi="Times New Roman"/>
          <w:color w:val="000000" w:themeColor="text1"/>
        </w:rPr>
      </w:pPr>
      <w:bookmarkStart w:id="52" w:name="OLE_LINK94"/>
      <w:r w:rsidRPr="00906188">
        <w:rPr>
          <w:rFonts w:ascii="Times New Roman" w:hAnsi="Times New Roman"/>
          <w:i/>
          <w:color w:val="000000" w:themeColor="text1"/>
        </w:rPr>
        <w:t>EPV</w:t>
      </w:r>
      <w:r w:rsidRPr="00906188">
        <w:rPr>
          <w:rFonts w:ascii="Times New Roman" w:hAnsi="Times New Roman"/>
          <w:color w:val="000000" w:themeColor="text1"/>
        </w:rPr>
        <w:t xml:space="preserve">= </w:t>
      </w:r>
      <w:r w:rsidRPr="00906188">
        <w:rPr>
          <w:rFonts w:ascii="Times New Roman" w:hAnsi="Times New Roman"/>
          <w:i/>
          <w:color w:val="000000" w:themeColor="text1"/>
        </w:rPr>
        <w:t xml:space="preserve">PGV </w:t>
      </w:r>
      <w:r w:rsidRPr="00906188">
        <w:rPr>
          <w:rFonts w:ascii="Times New Roman" w:hAnsi="Times New Roman"/>
          <w:color w:val="000000" w:themeColor="text1"/>
        </w:rPr>
        <w:t xml:space="preserve">+ </w:t>
      </w:r>
      <w:r w:rsidRPr="00906188">
        <w:rPr>
          <w:rFonts w:ascii="Times New Roman" w:hAnsi="Times New Roman"/>
          <w:i/>
          <w:color w:val="000000" w:themeColor="text1"/>
        </w:rPr>
        <w:t xml:space="preserve">RSV </w:t>
      </w:r>
      <w:r w:rsidRPr="00906188">
        <w:rPr>
          <w:rFonts w:ascii="Times New Roman" w:hAnsi="Times New Roman"/>
          <w:color w:val="000000" w:themeColor="text1"/>
        </w:rPr>
        <w:t xml:space="preserve">+ </w:t>
      </w:r>
      <w:r w:rsidRPr="00906188">
        <w:rPr>
          <w:rFonts w:ascii="Times New Roman" w:hAnsi="Times New Roman"/>
          <w:i/>
          <w:color w:val="000000" w:themeColor="text1"/>
        </w:rPr>
        <w:t>CSV</w:t>
      </w:r>
      <w:r w:rsidRPr="00906188">
        <w:rPr>
          <w:rFonts w:ascii="Times New Roman" w:hAnsi="Times New Roman"/>
          <w:color w:val="000000" w:themeColor="text1"/>
        </w:rPr>
        <w:t xml:space="preserve">                 ………………</w:t>
      </w:r>
      <w:r w:rsidRPr="00906188">
        <w:rPr>
          <w:rFonts w:ascii="Times New Roman" w:hAnsi="Times New Roman"/>
          <w:color w:val="000000" w:themeColor="text1"/>
        </w:rPr>
        <w:t>（</w:t>
      </w:r>
      <w:r w:rsidRPr="00906188">
        <w:rPr>
          <w:rFonts w:ascii="Times New Roman" w:hAnsi="Times New Roman"/>
          <w:color w:val="000000" w:themeColor="text1"/>
        </w:rPr>
        <w:t>4.1</w:t>
      </w:r>
      <w:r w:rsidRPr="00906188">
        <w:rPr>
          <w:rFonts w:ascii="Times New Roman" w:hAnsi="Times New Roman"/>
          <w:color w:val="000000" w:themeColor="text1"/>
        </w:rPr>
        <w:t>）</w:t>
      </w:r>
    </w:p>
    <w:bookmarkEnd w:id="52"/>
    <w:p w:rsidR="00353641" w:rsidRPr="00906188" w:rsidRDefault="00957FCF">
      <w:pPr>
        <w:adjustRightInd w:val="0"/>
        <w:snapToGrid w:val="0"/>
        <w:ind w:firstLineChars="200" w:firstLine="420"/>
        <w:rPr>
          <w:rFonts w:ascii="Times New Roman" w:eastAsia="Times" w:hAnsi="Times New Roman"/>
          <w:color w:val="000000" w:themeColor="text1"/>
        </w:rPr>
      </w:pPr>
      <w:r w:rsidRPr="00906188">
        <w:rPr>
          <w:rFonts w:ascii="Times New Roman" w:hAnsi="Times New Roman"/>
          <w:color w:val="000000" w:themeColor="text1"/>
        </w:rPr>
        <w:t>式中：</w:t>
      </w:r>
    </w:p>
    <w:p w:rsidR="00353641" w:rsidRPr="00906188" w:rsidRDefault="00957FCF">
      <w:pPr>
        <w:adjustRightInd w:val="0"/>
        <w:snapToGrid w:val="0"/>
        <w:ind w:firstLineChars="200" w:firstLine="420"/>
        <w:rPr>
          <w:rFonts w:ascii="Times New Roman" w:eastAsia="Times" w:hAnsi="Times New Roman"/>
          <w:color w:val="000000" w:themeColor="text1"/>
        </w:rPr>
      </w:pPr>
      <w:r w:rsidRPr="00906188">
        <w:rPr>
          <w:rFonts w:ascii="Times New Roman" w:hAnsi="Times New Roman"/>
          <w:i/>
          <w:color w:val="000000" w:themeColor="text1"/>
        </w:rPr>
        <w:t>EPV</w:t>
      </w:r>
      <w:r w:rsidRPr="00906188">
        <w:rPr>
          <w:rFonts w:ascii="Times New Roman" w:hAnsi="Times New Roman"/>
          <w:color w:val="000000" w:themeColor="text1"/>
        </w:rPr>
        <w:t>——</w:t>
      </w:r>
      <w:r w:rsidRPr="00906188">
        <w:rPr>
          <w:rFonts w:ascii="Times New Roman" w:hAnsi="Times New Roman"/>
          <w:color w:val="000000" w:themeColor="text1"/>
        </w:rPr>
        <w:t>农业生态产品总值（元</w:t>
      </w:r>
      <w:r w:rsidRPr="00906188">
        <w:rPr>
          <w:rFonts w:ascii="Times New Roman" w:hAnsi="Times New Roman"/>
          <w:color w:val="000000" w:themeColor="text1"/>
        </w:rPr>
        <w:t>/a</w:t>
      </w:r>
      <w:r w:rsidRPr="00906188">
        <w:rPr>
          <w:rFonts w:ascii="Times New Roman" w:hAnsi="Times New Roman"/>
          <w:color w:val="000000" w:themeColor="text1"/>
        </w:rPr>
        <w:t>）；</w:t>
      </w:r>
    </w:p>
    <w:p w:rsidR="00353641" w:rsidRPr="00906188" w:rsidRDefault="00957FCF">
      <w:pPr>
        <w:adjustRightInd w:val="0"/>
        <w:snapToGrid w:val="0"/>
        <w:ind w:firstLineChars="200" w:firstLine="420"/>
        <w:rPr>
          <w:rFonts w:ascii="Times New Roman" w:eastAsia="Times" w:hAnsi="Times New Roman"/>
          <w:color w:val="000000" w:themeColor="text1"/>
        </w:rPr>
      </w:pPr>
      <w:r w:rsidRPr="00906188">
        <w:rPr>
          <w:rFonts w:ascii="Times New Roman" w:hAnsi="Times New Roman"/>
          <w:i/>
          <w:color w:val="000000" w:themeColor="text1"/>
        </w:rPr>
        <w:t>PGV</w:t>
      </w:r>
      <w:r w:rsidRPr="00906188">
        <w:rPr>
          <w:rFonts w:ascii="Times New Roman" w:hAnsi="Times New Roman"/>
          <w:color w:val="000000" w:themeColor="text1"/>
        </w:rPr>
        <w:t>——</w:t>
      </w:r>
      <w:r w:rsidRPr="00906188">
        <w:rPr>
          <w:rFonts w:ascii="Times New Roman" w:hAnsi="Times New Roman"/>
          <w:color w:val="000000" w:themeColor="text1"/>
        </w:rPr>
        <w:t>物质供给总价值量（元</w:t>
      </w:r>
      <w:r w:rsidRPr="00906188">
        <w:rPr>
          <w:rFonts w:ascii="Times New Roman" w:hAnsi="Times New Roman"/>
          <w:color w:val="000000" w:themeColor="text1"/>
        </w:rPr>
        <w:t>/a</w:t>
      </w:r>
      <w:r w:rsidRPr="00906188">
        <w:rPr>
          <w:rFonts w:ascii="Times New Roman" w:hAnsi="Times New Roman"/>
          <w:color w:val="000000" w:themeColor="text1"/>
        </w:rPr>
        <w:t>）；</w:t>
      </w:r>
    </w:p>
    <w:p w:rsidR="00353641" w:rsidRPr="00906188" w:rsidRDefault="00957FCF">
      <w:pPr>
        <w:adjustRightInd w:val="0"/>
        <w:snapToGrid w:val="0"/>
        <w:ind w:firstLineChars="200" w:firstLine="420"/>
        <w:rPr>
          <w:rFonts w:ascii="Times New Roman" w:hAnsi="Times New Roman"/>
          <w:color w:val="000000" w:themeColor="text1"/>
        </w:rPr>
      </w:pPr>
      <w:r w:rsidRPr="00906188">
        <w:rPr>
          <w:rFonts w:ascii="Times New Roman" w:hAnsi="Times New Roman"/>
          <w:i/>
          <w:color w:val="000000" w:themeColor="text1"/>
        </w:rPr>
        <w:t>RSV</w:t>
      </w:r>
      <w:r w:rsidRPr="00906188">
        <w:rPr>
          <w:rFonts w:ascii="Times New Roman" w:hAnsi="Times New Roman"/>
          <w:color w:val="000000" w:themeColor="text1"/>
        </w:rPr>
        <w:t>——</w:t>
      </w:r>
      <w:r w:rsidRPr="00906188">
        <w:rPr>
          <w:rFonts w:ascii="Times New Roman" w:hAnsi="Times New Roman"/>
          <w:color w:val="000000" w:themeColor="text1"/>
        </w:rPr>
        <w:t>调节服务总价值量（元</w:t>
      </w:r>
      <w:r w:rsidRPr="00906188">
        <w:rPr>
          <w:rFonts w:ascii="Times New Roman" w:hAnsi="Times New Roman"/>
          <w:color w:val="000000" w:themeColor="text1"/>
        </w:rPr>
        <w:t>/a</w:t>
      </w:r>
      <w:r w:rsidRPr="00906188">
        <w:rPr>
          <w:rFonts w:ascii="Times New Roman" w:hAnsi="Times New Roman"/>
          <w:color w:val="000000" w:themeColor="text1"/>
        </w:rPr>
        <w:t>）；</w:t>
      </w:r>
      <w:bookmarkStart w:id="53" w:name="OLE_LINK69"/>
      <w:bookmarkStart w:id="54" w:name="OLE_LINK70"/>
    </w:p>
    <w:p w:rsidR="00353641" w:rsidRPr="00906188" w:rsidRDefault="00957FCF">
      <w:pPr>
        <w:adjustRightInd w:val="0"/>
        <w:snapToGrid w:val="0"/>
        <w:ind w:firstLineChars="200" w:firstLine="420"/>
        <w:rPr>
          <w:rFonts w:ascii="Times New Roman" w:hAnsi="Times New Roman"/>
          <w:color w:val="000000" w:themeColor="text1"/>
        </w:rPr>
      </w:pPr>
      <w:r w:rsidRPr="00906188">
        <w:rPr>
          <w:rFonts w:ascii="Times New Roman" w:hAnsi="Times New Roman"/>
          <w:i/>
          <w:color w:val="000000" w:themeColor="text1"/>
        </w:rPr>
        <w:t>CSV</w:t>
      </w:r>
      <w:bookmarkEnd w:id="53"/>
      <w:bookmarkEnd w:id="54"/>
      <w:r w:rsidRPr="00906188">
        <w:rPr>
          <w:rFonts w:ascii="Times New Roman" w:hAnsi="Times New Roman"/>
          <w:color w:val="000000" w:themeColor="text1"/>
        </w:rPr>
        <w:t>——</w:t>
      </w:r>
      <w:r w:rsidRPr="00906188">
        <w:rPr>
          <w:rFonts w:ascii="Times New Roman" w:hAnsi="Times New Roman"/>
          <w:color w:val="000000" w:themeColor="text1"/>
        </w:rPr>
        <w:t>文化服务总价值量（元</w:t>
      </w:r>
      <w:r w:rsidRPr="00906188">
        <w:rPr>
          <w:rFonts w:ascii="Times New Roman" w:hAnsi="Times New Roman"/>
          <w:color w:val="000000" w:themeColor="text1"/>
        </w:rPr>
        <w:t>/a</w:t>
      </w:r>
      <w:r w:rsidRPr="00906188">
        <w:rPr>
          <w:rFonts w:ascii="Times New Roman" w:hAnsi="Times New Roman"/>
          <w:color w:val="000000" w:themeColor="text1"/>
        </w:rPr>
        <w:t>）。</w:t>
      </w:r>
    </w:p>
    <w:p w:rsidR="00353641" w:rsidRPr="00906188" w:rsidRDefault="00957FCF">
      <w:pPr>
        <w:pStyle w:val="af5"/>
        <w:spacing w:beforeLines="50" w:before="156" w:afterLines="50" w:after="156"/>
        <w:outlineLvl w:val="1"/>
        <w:rPr>
          <w:rFonts w:ascii="Times New Roman" w:eastAsia="黑体" w:hAnsi="Times New Roman"/>
          <w:bCs/>
          <w:color w:val="000000" w:themeColor="text1"/>
        </w:rPr>
      </w:pPr>
      <w:bookmarkStart w:id="55" w:name="_Toc212467435"/>
      <w:r w:rsidRPr="00906188">
        <w:rPr>
          <w:rFonts w:ascii="Times New Roman" w:eastAsia="黑体" w:hAnsi="Times New Roman"/>
          <w:bCs/>
          <w:color w:val="000000" w:themeColor="text1"/>
          <w:kern w:val="0"/>
          <w:sz w:val="21"/>
          <w:szCs w:val="21"/>
        </w:rPr>
        <w:t xml:space="preserve">5  </w:t>
      </w:r>
      <w:r w:rsidRPr="00906188">
        <w:rPr>
          <w:rFonts w:ascii="Times New Roman" w:eastAsia="黑体" w:hAnsi="Times New Roman"/>
          <w:bCs/>
          <w:color w:val="000000" w:themeColor="text1"/>
          <w:kern w:val="0"/>
          <w:sz w:val="21"/>
          <w:szCs w:val="21"/>
        </w:rPr>
        <w:t>核算指标</w:t>
      </w:r>
      <w:bookmarkEnd w:id="55"/>
    </w:p>
    <w:p w:rsidR="00353641" w:rsidRPr="00906188" w:rsidRDefault="00957FCF">
      <w:pPr>
        <w:ind w:firstLineChars="200" w:firstLine="420"/>
        <w:rPr>
          <w:rFonts w:ascii="Times New Roman" w:hAnsi="Times New Roman"/>
          <w:color w:val="000000" w:themeColor="text1"/>
        </w:rPr>
      </w:pPr>
      <w:r w:rsidRPr="00906188">
        <w:rPr>
          <w:rFonts w:ascii="Times New Roman" w:hAnsi="Times New Roman"/>
          <w:color w:val="000000" w:themeColor="text1"/>
        </w:rPr>
        <w:t>物质供给核算指标根据统计年鉴或农业农村部门提供的数据确定，种植业产品、畜牧业产品、渔业产品以及生物质产品等</w:t>
      </w:r>
      <w:proofErr w:type="gramStart"/>
      <w:r w:rsidR="009A6F7A" w:rsidRPr="00906188">
        <w:rPr>
          <w:rFonts w:ascii="Times New Roman" w:hAnsi="Times New Roman" w:hint="eastAsia"/>
          <w:color w:val="000000" w:themeColor="text1"/>
        </w:rPr>
        <w:t>宜</w:t>
      </w:r>
      <w:r w:rsidRPr="00906188">
        <w:rPr>
          <w:rFonts w:ascii="Times New Roman" w:hAnsi="Times New Roman"/>
          <w:color w:val="000000" w:themeColor="text1"/>
        </w:rPr>
        <w:t>全部</w:t>
      </w:r>
      <w:proofErr w:type="gramEnd"/>
      <w:r w:rsidRPr="00906188">
        <w:rPr>
          <w:rFonts w:ascii="Times New Roman" w:hAnsi="Times New Roman"/>
          <w:color w:val="000000" w:themeColor="text1"/>
        </w:rPr>
        <w:t>被纳入核算。调节服务和文化服务核算指标聚焦农田生态系统和部分湿地生态系统，详见表</w:t>
      </w:r>
      <w:r w:rsidRPr="00906188">
        <w:rPr>
          <w:rFonts w:ascii="Times New Roman" w:hAnsi="Times New Roman"/>
          <w:color w:val="000000" w:themeColor="text1"/>
        </w:rPr>
        <w:t>1</w:t>
      </w:r>
      <w:r w:rsidRPr="00906188">
        <w:rPr>
          <w:rFonts w:ascii="Times New Roman" w:hAnsi="Times New Roman"/>
          <w:color w:val="000000" w:themeColor="text1"/>
        </w:rPr>
        <w:t>。</w:t>
      </w:r>
    </w:p>
    <w:p w:rsidR="00353641" w:rsidRPr="00906188" w:rsidRDefault="00353641">
      <w:pPr>
        <w:ind w:firstLineChars="200" w:firstLine="420"/>
        <w:rPr>
          <w:rFonts w:ascii="Times New Roman" w:hAnsi="Times New Roman"/>
          <w:color w:val="000000" w:themeColor="text1"/>
        </w:rPr>
      </w:pPr>
    </w:p>
    <w:p w:rsidR="00353641" w:rsidRPr="00906188" w:rsidRDefault="00957FCF">
      <w:pPr>
        <w:jc w:val="center"/>
        <w:rPr>
          <w:rFonts w:ascii="Times New Roman" w:hAnsi="Times New Roman"/>
          <w:color w:val="000000" w:themeColor="text1"/>
        </w:rPr>
      </w:pPr>
      <w:bookmarkStart w:id="56" w:name="OLE_LINK11"/>
      <w:bookmarkStart w:id="57" w:name="OLE_LINK12"/>
      <w:r w:rsidRPr="00906188">
        <w:rPr>
          <w:rFonts w:ascii="Times New Roman" w:hAnsi="Times New Roman"/>
          <w:color w:val="000000" w:themeColor="text1"/>
        </w:rPr>
        <w:t>表</w:t>
      </w:r>
      <w:r w:rsidRPr="00906188">
        <w:rPr>
          <w:rFonts w:ascii="Times New Roman" w:hAnsi="Times New Roman"/>
          <w:color w:val="000000" w:themeColor="text1"/>
        </w:rPr>
        <w:t>1</w:t>
      </w:r>
      <w:r w:rsidRPr="00906188">
        <w:rPr>
          <w:rFonts w:ascii="Times New Roman" w:hAnsi="Times New Roman"/>
          <w:color w:val="000000" w:themeColor="text1"/>
        </w:rPr>
        <w:t>调节服务和文化服务价值核算指标</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1585"/>
        <w:gridCol w:w="730"/>
        <w:gridCol w:w="708"/>
        <w:gridCol w:w="993"/>
        <w:gridCol w:w="864"/>
        <w:gridCol w:w="1091"/>
        <w:gridCol w:w="1096"/>
        <w:gridCol w:w="1489"/>
      </w:tblGrid>
      <w:tr w:rsidR="00353641" w:rsidRPr="00906188">
        <w:trPr>
          <w:jc w:val="center"/>
        </w:trPr>
        <w:tc>
          <w:tcPr>
            <w:tcW w:w="35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3641" w:rsidRPr="00906188" w:rsidRDefault="00353641">
            <w:pPr>
              <w:rPr>
                <w:rFonts w:ascii="Times New Roman" w:eastAsia="Times" w:hAnsi="Times New Roman"/>
                <w:color w:val="000000" w:themeColor="text1"/>
              </w:rPr>
            </w:pPr>
            <w:bookmarkStart w:id="58" w:name="OLE_LINK10"/>
            <w:bookmarkStart w:id="59" w:name="OLE_LINK9"/>
            <w:bookmarkEnd w:id="56"/>
            <w:bookmarkEnd w:id="57"/>
          </w:p>
        </w:tc>
        <w:tc>
          <w:tcPr>
            <w:tcW w:w="86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生态系统类型</w:t>
            </w:r>
          </w:p>
        </w:tc>
        <w:tc>
          <w:tcPr>
            <w:tcW w:w="2975"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农田生态系统</w:t>
            </w:r>
          </w:p>
        </w:tc>
        <w:tc>
          <w:tcPr>
            <w:tcW w:w="8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湿地生态系统</w:t>
            </w:r>
          </w:p>
        </w:tc>
      </w:tr>
      <w:tr w:rsidR="00353641" w:rsidRPr="00906188">
        <w:trPr>
          <w:jc w:val="center"/>
        </w:trPr>
        <w:tc>
          <w:tcPr>
            <w:tcW w:w="357"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3641" w:rsidRPr="00906188" w:rsidRDefault="00353641">
            <w:pPr>
              <w:rPr>
                <w:rFonts w:ascii="Times New Roman" w:eastAsia="Times" w:hAnsi="Times New Roman"/>
                <w:color w:val="000000" w:themeColor="text1"/>
              </w:rPr>
            </w:pPr>
          </w:p>
        </w:tc>
        <w:tc>
          <w:tcPr>
            <w:tcW w:w="860"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3641" w:rsidRPr="00906188" w:rsidRDefault="00353641">
            <w:pPr>
              <w:rPr>
                <w:rFonts w:ascii="Times New Roman" w:eastAsia="Times" w:hAnsi="Times New Roman"/>
                <w:color w:val="000000" w:themeColor="text1"/>
              </w:rPr>
            </w:pPr>
          </w:p>
        </w:tc>
        <w:tc>
          <w:tcPr>
            <w:tcW w:w="1319"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耕地</w:t>
            </w:r>
          </w:p>
        </w:tc>
        <w:tc>
          <w:tcPr>
            <w:tcW w:w="165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园地</w:t>
            </w:r>
          </w:p>
        </w:tc>
        <w:tc>
          <w:tcPr>
            <w:tcW w:w="8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水体</w:t>
            </w:r>
          </w:p>
        </w:tc>
      </w:tr>
      <w:tr w:rsidR="00353641" w:rsidRPr="00906188">
        <w:trPr>
          <w:trHeight w:val="437"/>
          <w:jc w:val="center"/>
        </w:trPr>
        <w:tc>
          <w:tcPr>
            <w:tcW w:w="357"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3641" w:rsidRPr="00906188" w:rsidRDefault="00353641">
            <w:pPr>
              <w:rPr>
                <w:rFonts w:ascii="Times New Roman" w:eastAsia="Times" w:hAnsi="Times New Roman"/>
                <w:color w:val="000000" w:themeColor="text1"/>
              </w:rPr>
            </w:pPr>
          </w:p>
        </w:tc>
        <w:tc>
          <w:tcPr>
            <w:tcW w:w="860" w:type="pct"/>
            <w:tcBorders>
              <w:top w:val="single" w:sz="4" w:space="0" w:color="auto"/>
              <w:left w:val="single" w:sz="4" w:space="0" w:color="auto"/>
              <w:bottom w:val="single" w:sz="4" w:space="0" w:color="auto"/>
              <w:right w:val="single" w:sz="4" w:space="0" w:color="auto"/>
              <w:tl2br w:val="single" w:sz="4" w:space="0" w:color="auto"/>
            </w:tcBorders>
            <w:tcMar>
              <w:top w:w="0" w:type="dxa"/>
              <w:left w:w="108" w:type="dxa"/>
              <w:bottom w:w="0" w:type="dxa"/>
              <w:right w:w="108" w:type="dxa"/>
            </w:tcMar>
          </w:tcPr>
          <w:p w:rsidR="00353641" w:rsidRPr="00906188" w:rsidRDefault="00957FCF">
            <w:pPr>
              <w:rPr>
                <w:rFonts w:ascii="Times New Roman" w:hAnsi="Times New Roman"/>
                <w:color w:val="000000" w:themeColor="text1"/>
              </w:rPr>
            </w:pPr>
            <w:r w:rsidRPr="00906188">
              <w:rPr>
                <w:rFonts w:ascii="Times New Roman" w:hAnsi="Times New Roman"/>
                <w:color w:val="000000" w:themeColor="text1"/>
              </w:rPr>
              <w:t xml:space="preserve">     </w:t>
            </w:r>
            <w:r w:rsidRPr="00906188">
              <w:rPr>
                <w:rFonts w:ascii="Times New Roman" w:hAnsi="Times New Roman" w:hint="eastAsia"/>
                <w:color w:val="000000" w:themeColor="text1"/>
              </w:rPr>
              <w:t>核算</w:t>
            </w:r>
            <w:r w:rsidRPr="00906188">
              <w:rPr>
                <w:rFonts w:ascii="Times New Roman" w:hAnsi="Times New Roman"/>
                <w:color w:val="000000" w:themeColor="text1"/>
              </w:rPr>
              <w:t>单元</w:t>
            </w:r>
          </w:p>
          <w:p w:rsidR="00353641" w:rsidRPr="00906188" w:rsidRDefault="00957FCF">
            <w:pPr>
              <w:jc w:val="right"/>
              <w:rPr>
                <w:rFonts w:ascii="Times New Roman" w:eastAsia="Times" w:hAnsi="Times New Roman"/>
                <w:color w:val="000000" w:themeColor="text1"/>
              </w:rPr>
            </w:pPr>
            <w:r w:rsidRPr="00906188">
              <w:rPr>
                <w:rFonts w:ascii="Times New Roman" w:hAnsi="Times New Roman" w:hint="eastAsia"/>
                <w:color w:val="000000" w:themeColor="text1"/>
              </w:rPr>
              <w:t>类型</w:t>
            </w:r>
          </w:p>
          <w:p w:rsidR="00353641" w:rsidRPr="00906188" w:rsidRDefault="00957FCF">
            <w:pPr>
              <w:rPr>
                <w:rFonts w:ascii="Times New Roman" w:eastAsia="Times" w:hAnsi="Times New Roman"/>
                <w:color w:val="000000" w:themeColor="text1"/>
              </w:rPr>
            </w:pPr>
            <w:r w:rsidRPr="00906188">
              <w:rPr>
                <w:rFonts w:ascii="Times New Roman" w:hAnsi="Times New Roman"/>
                <w:color w:val="000000" w:themeColor="text1"/>
              </w:rPr>
              <w:t>产品类别</w:t>
            </w:r>
          </w:p>
        </w:tc>
        <w:tc>
          <w:tcPr>
            <w:tcW w:w="3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旱地</w:t>
            </w:r>
          </w:p>
        </w:tc>
        <w:tc>
          <w:tcPr>
            <w:tcW w:w="3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水田</w:t>
            </w:r>
          </w:p>
        </w:tc>
        <w:tc>
          <w:tcPr>
            <w:tcW w:w="5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水浇地</w:t>
            </w:r>
          </w:p>
        </w:tc>
        <w:tc>
          <w:tcPr>
            <w:tcW w:w="4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果园</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茶园</w:t>
            </w:r>
          </w:p>
        </w:tc>
        <w:tc>
          <w:tcPr>
            <w:tcW w:w="5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其他园地</w:t>
            </w:r>
          </w:p>
        </w:tc>
        <w:tc>
          <w:tcPr>
            <w:tcW w:w="8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养殖坑塘水面</w:t>
            </w:r>
          </w:p>
        </w:tc>
      </w:tr>
      <w:tr w:rsidR="00353641" w:rsidRPr="00906188">
        <w:trPr>
          <w:jc w:val="center"/>
        </w:trPr>
        <w:tc>
          <w:tcPr>
            <w:tcW w:w="35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rPr>
                <w:rFonts w:ascii="Times New Roman" w:eastAsia="Times" w:hAnsi="Times New Roman"/>
                <w:color w:val="000000" w:themeColor="text1"/>
              </w:rPr>
            </w:pPr>
            <w:r w:rsidRPr="00906188">
              <w:rPr>
                <w:rFonts w:ascii="Times New Roman" w:hAnsi="Times New Roman"/>
                <w:color w:val="000000" w:themeColor="text1"/>
              </w:rPr>
              <w:t>调节服务</w:t>
            </w: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rPr>
                <w:rFonts w:ascii="Times New Roman" w:eastAsia="Times" w:hAnsi="Times New Roman"/>
                <w:color w:val="000000" w:themeColor="text1"/>
              </w:rPr>
            </w:pPr>
            <w:r w:rsidRPr="00906188">
              <w:rPr>
                <w:rFonts w:ascii="Times New Roman" w:hAnsi="Times New Roman"/>
                <w:color w:val="000000" w:themeColor="text1"/>
              </w:rPr>
              <w:t>水源涵养</w:t>
            </w:r>
          </w:p>
        </w:tc>
        <w:tc>
          <w:tcPr>
            <w:tcW w:w="3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c>
          <w:tcPr>
            <w:tcW w:w="3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c>
          <w:tcPr>
            <w:tcW w:w="5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rPr>
            </w:pPr>
            <w:r w:rsidRPr="00906188">
              <w:rPr>
                <w:rFonts w:ascii="Times New Roman" w:hAnsi="Times New Roman"/>
                <w:color w:val="000000" w:themeColor="text1"/>
              </w:rPr>
              <w:t>√</w:t>
            </w:r>
          </w:p>
        </w:tc>
        <w:tc>
          <w:tcPr>
            <w:tcW w:w="4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c>
          <w:tcPr>
            <w:tcW w:w="5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rPr>
            </w:pPr>
            <w:r w:rsidRPr="00906188">
              <w:rPr>
                <w:rFonts w:ascii="Times New Roman" w:hAnsi="Times New Roman"/>
                <w:color w:val="000000" w:themeColor="text1"/>
              </w:rPr>
              <w:t>√</w:t>
            </w:r>
          </w:p>
        </w:tc>
        <w:tc>
          <w:tcPr>
            <w:tcW w:w="8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r>
      <w:tr w:rsidR="00353641" w:rsidRPr="00906188">
        <w:trPr>
          <w:jc w:val="center"/>
        </w:trPr>
        <w:tc>
          <w:tcPr>
            <w:tcW w:w="357"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3641" w:rsidRPr="00906188" w:rsidRDefault="00353641">
            <w:pPr>
              <w:rPr>
                <w:rFonts w:ascii="Times New Roman" w:eastAsia="Times" w:hAnsi="Times New Roman"/>
                <w:color w:val="000000" w:themeColor="text1"/>
              </w:rPr>
            </w:pP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rPr>
                <w:rFonts w:ascii="Times New Roman" w:eastAsia="Times" w:hAnsi="Times New Roman"/>
                <w:color w:val="000000" w:themeColor="text1"/>
              </w:rPr>
            </w:pPr>
            <w:r w:rsidRPr="00906188">
              <w:rPr>
                <w:rFonts w:ascii="Times New Roman" w:hAnsi="Times New Roman"/>
                <w:color w:val="000000" w:themeColor="text1"/>
              </w:rPr>
              <w:t>防风固沙</w:t>
            </w:r>
          </w:p>
        </w:tc>
        <w:tc>
          <w:tcPr>
            <w:tcW w:w="3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c>
          <w:tcPr>
            <w:tcW w:w="3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c>
          <w:tcPr>
            <w:tcW w:w="5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rPr>
            </w:pPr>
            <w:r w:rsidRPr="00906188">
              <w:rPr>
                <w:rFonts w:ascii="Times New Roman" w:hAnsi="Times New Roman"/>
                <w:color w:val="000000" w:themeColor="text1"/>
              </w:rPr>
              <w:t>√</w:t>
            </w:r>
          </w:p>
        </w:tc>
        <w:tc>
          <w:tcPr>
            <w:tcW w:w="4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c>
          <w:tcPr>
            <w:tcW w:w="5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c>
          <w:tcPr>
            <w:tcW w:w="8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353641">
            <w:pPr>
              <w:jc w:val="center"/>
              <w:rPr>
                <w:rFonts w:ascii="Times New Roman" w:eastAsia="Times" w:hAnsi="Times New Roman"/>
                <w:color w:val="000000" w:themeColor="text1"/>
              </w:rPr>
            </w:pPr>
          </w:p>
        </w:tc>
      </w:tr>
      <w:tr w:rsidR="00353641" w:rsidRPr="00906188">
        <w:trPr>
          <w:jc w:val="center"/>
        </w:trPr>
        <w:tc>
          <w:tcPr>
            <w:tcW w:w="357"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3641" w:rsidRPr="00906188" w:rsidRDefault="00353641">
            <w:pPr>
              <w:rPr>
                <w:rFonts w:ascii="Times New Roman" w:eastAsia="Times" w:hAnsi="Times New Roman"/>
                <w:color w:val="000000" w:themeColor="text1"/>
              </w:rPr>
            </w:pP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rPr>
                <w:rFonts w:ascii="Times New Roman" w:eastAsia="Times" w:hAnsi="Times New Roman"/>
                <w:color w:val="000000" w:themeColor="text1"/>
              </w:rPr>
            </w:pPr>
            <w:r w:rsidRPr="00906188">
              <w:rPr>
                <w:rFonts w:ascii="Times New Roman" w:hAnsi="Times New Roman"/>
                <w:color w:val="000000" w:themeColor="text1"/>
              </w:rPr>
              <w:t>洪水调蓄</w:t>
            </w:r>
          </w:p>
        </w:tc>
        <w:tc>
          <w:tcPr>
            <w:tcW w:w="3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c>
          <w:tcPr>
            <w:tcW w:w="3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c>
          <w:tcPr>
            <w:tcW w:w="5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rPr>
            </w:pPr>
            <w:r w:rsidRPr="00906188">
              <w:rPr>
                <w:rFonts w:ascii="Times New Roman" w:hAnsi="Times New Roman"/>
                <w:color w:val="000000" w:themeColor="text1"/>
              </w:rPr>
              <w:t>√</w:t>
            </w:r>
          </w:p>
        </w:tc>
        <w:tc>
          <w:tcPr>
            <w:tcW w:w="4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c>
          <w:tcPr>
            <w:tcW w:w="5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rPr>
            </w:pPr>
            <w:r w:rsidRPr="00906188">
              <w:rPr>
                <w:rFonts w:ascii="Times New Roman" w:hAnsi="Times New Roman"/>
                <w:color w:val="000000" w:themeColor="text1"/>
              </w:rPr>
              <w:t>√</w:t>
            </w:r>
          </w:p>
        </w:tc>
        <w:tc>
          <w:tcPr>
            <w:tcW w:w="8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353641">
            <w:pPr>
              <w:jc w:val="center"/>
              <w:rPr>
                <w:rFonts w:ascii="Times New Roman" w:eastAsia="Times" w:hAnsi="Times New Roman"/>
                <w:color w:val="000000" w:themeColor="text1"/>
              </w:rPr>
            </w:pPr>
          </w:p>
        </w:tc>
      </w:tr>
      <w:tr w:rsidR="00353641" w:rsidRPr="00906188">
        <w:trPr>
          <w:jc w:val="center"/>
        </w:trPr>
        <w:tc>
          <w:tcPr>
            <w:tcW w:w="357"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3641" w:rsidRPr="00906188" w:rsidRDefault="00353641">
            <w:pPr>
              <w:rPr>
                <w:rFonts w:ascii="Times New Roman" w:eastAsia="Times" w:hAnsi="Times New Roman"/>
                <w:color w:val="000000" w:themeColor="text1"/>
              </w:rPr>
            </w:pP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rPr>
                <w:rFonts w:ascii="Times New Roman" w:eastAsia="Times" w:hAnsi="Times New Roman"/>
                <w:color w:val="000000" w:themeColor="text1"/>
              </w:rPr>
            </w:pPr>
            <w:r w:rsidRPr="00906188">
              <w:rPr>
                <w:rFonts w:ascii="Times New Roman" w:hAnsi="Times New Roman"/>
                <w:color w:val="000000" w:themeColor="text1"/>
              </w:rPr>
              <w:t>二氧化碳固定</w:t>
            </w:r>
          </w:p>
        </w:tc>
        <w:tc>
          <w:tcPr>
            <w:tcW w:w="3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c>
          <w:tcPr>
            <w:tcW w:w="3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c>
          <w:tcPr>
            <w:tcW w:w="5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rPr>
            </w:pPr>
            <w:r w:rsidRPr="00906188">
              <w:rPr>
                <w:rFonts w:ascii="Times New Roman" w:hAnsi="Times New Roman"/>
                <w:color w:val="000000" w:themeColor="text1"/>
              </w:rPr>
              <w:t>√</w:t>
            </w:r>
          </w:p>
        </w:tc>
        <w:tc>
          <w:tcPr>
            <w:tcW w:w="4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c>
          <w:tcPr>
            <w:tcW w:w="5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c>
          <w:tcPr>
            <w:tcW w:w="8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353641">
            <w:pPr>
              <w:jc w:val="center"/>
              <w:rPr>
                <w:rFonts w:ascii="Times New Roman" w:eastAsia="Times" w:hAnsi="Times New Roman"/>
                <w:color w:val="000000" w:themeColor="text1"/>
              </w:rPr>
            </w:pPr>
          </w:p>
        </w:tc>
      </w:tr>
      <w:tr w:rsidR="00353641" w:rsidRPr="00906188">
        <w:trPr>
          <w:jc w:val="center"/>
        </w:trPr>
        <w:tc>
          <w:tcPr>
            <w:tcW w:w="357"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3641" w:rsidRPr="00906188" w:rsidRDefault="00353641">
            <w:pPr>
              <w:rPr>
                <w:rFonts w:ascii="Times New Roman" w:eastAsia="Times" w:hAnsi="Times New Roman"/>
                <w:color w:val="000000" w:themeColor="text1"/>
              </w:rPr>
            </w:pP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rPr>
                <w:rFonts w:ascii="Times New Roman" w:eastAsia="Times" w:hAnsi="Times New Roman"/>
                <w:color w:val="000000" w:themeColor="text1"/>
              </w:rPr>
            </w:pPr>
            <w:r w:rsidRPr="00906188">
              <w:rPr>
                <w:rFonts w:ascii="Times New Roman" w:hAnsi="Times New Roman"/>
                <w:color w:val="000000" w:themeColor="text1"/>
                <w:sz w:val="20"/>
                <w:szCs w:val="20"/>
              </w:rPr>
              <w:t>空气净化</w:t>
            </w:r>
          </w:p>
        </w:tc>
        <w:tc>
          <w:tcPr>
            <w:tcW w:w="3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rPr>
            </w:pPr>
            <w:r w:rsidRPr="00906188">
              <w:rPr>
                <w:rFonts w:ascii="Times New Roman" w:hAnsi="Times New Roman"/>
                <w:color w:val="000000" w:themeColor="text1"/>
              </w:rPr>
              <w:t>√</w:t>
            </w:r>
          </w:p>
        </w:tc>
        <w:tc>
          <w:tcPr>
            <w:tcW w:w="3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rPr>
            </w:pPr>
            <w:r w:rsidRPr="00906188">
              <w:rPr>
                <w:rFonts w:ascii="Times New Roman" w:hAnsi="Times New Roman"/>
                <w:color w:val="000000" w:themeColor="text1"/>
              </w:rPr>
              <w:t>√</w:t>
            </w:r>
          </w:p>
        </w:tc>
        <w:tc>
          <w:tcPr>
            <w:tcW w:w="5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rPr>
            </w:pPr>
            <w:r w:rsidRPr="00906188">
              <w:rPr>
                <w:rFonts w:ascii="Times New Roman" w:hAnsi="Times New Roman"/>
                <w:color w:val="000000" w:themeColor="text1"/>
              </w:rPr>
              <w:t>√</w:t>
            </w:r>
          </w:p>
        </w:tc>
        <w:tc>
          <w:tcPr>
            <w:tcW w:w="4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rPr>
            </w:pPr>
            <w:r w:rsidRPr="00906188">
              <w:rPr>
                <w:rFonts w:ascii="Times New Roman" w:hAnsi="Times New Roman"/>
                <w:color w:val="000000" w:themeColor="text1"/>
              </w:rPr>
              <w:t>√</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rPr>
            </w:pPr>
            <w:r w:rsidRPr="00906188">
              <w:rPr>
                <w:rFonts w:ascii="Times New Roman" w:hAnsi="Times New Roman"/>
                <w:color w:val="000000" w:themeColor="text1"/>
              </w:rPr>
              <w:t>√</w:t>
            </w:r>
          </w:p>
        </w:tc>
        <w:tc>
          <w:tcPr>
            <w:tcW w:w="5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rPr>
            </w:pPr>
            <w:r w:rsidRPr="00906188">
              <w:rPr>
                <w:rFonts w:ascii="Times New Roman" w:hAnsi="Times New Roman"/>
                <w:color w:val="000000" w:themeColor="text1"/>
              </w:rPr>
              <w:t>√</w:t>
            </w:r>
          </w:p>
        </w:tc>
        <w:tc>
          <w:tcPr>
            <w:tcW w:w="8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rPr>
            </w:pPr>
            <w:r w:rsidRPr="00906188">
              <w:rPr>
                <w:rFonts w:ascii="Times New Roman" w:hAnsi="Times New Roman"/>
                <w:color w:val="000000" w:themeColor="text1"/>
              </w:rPr>
              <w:t>√</w:t>
            </w:r>
          </w:p>
        </w:tc>
      </w:tr>
      <w:tr w:rsidR="00353641" w:rsidRPr="00906188">
        <w:trPr>
          <w:jc w:val="center"/>
        </w:trPr>
        <w:tc>
          <w:tcPr>
            <w:tcW w:w="357"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3641" w:rsidRPr="00906188" w:rsidRDefault="00353641">
            <w:pPr>
              <w:rPr>
                <w:rFonts w:ascii="Times New Roman" w:eastAsia="Times" w:hAnsi="Times New Roman"/>
                <w:color w:val="000000" w:themeColor="text1"/>
              </w:rPr>
            </w:pP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rPr>
                <w:rFonts w:ascii="Times New Roman" w:eastAsia="Times" w:hAnsi="Times New Roman"/>
                <w:color w:val="000000" w:themeColor="text1"/>
              </w:rPr>
            </w:pPr>
            <w:r w:rsidRPr="00906188">
              <w:rPr>
                <w:rFonts w:ascii="Times New Roman" w:hAnsi="Times New Roman"/>
                <w:color w:val="000000" w:themeColor="text1"/>
              </w:rPr>
              <w:t>局部气候调节</w:t>
            </w:r>
          </w:p>
        </w:tc>
        <w:tc>
          <w:tcPr>
            <w:tcW w:w="3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c>
          <w:tcPr>
            <w:tcW w:w="3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c>
          <w:tcPr>
            <w:tcW w:w="5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rPr>
            </w:pPr>
            <w:r w:rsidRPr="00906188">
              <w:rPr>
                <w:rFonts w:ascii="Times New Roman" w:hAnsi="Times New Roman"/>
                <w:color w:val="000000" w:themeColor="text1"/>
              </w:rPr>
              <w:t>√</w:t>
            </w:r>
          </w:p>
        </w:tc>
        <w:tc>
          <w:tcPr>
            <w:tcW w:w="4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c>
          <w:tcPr>
            <w:tcW w:w="5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rPr>
            </w:pPr>
            <w:r w:rsidRPr="00906188">
              <w:rPr>
                <w:rFonts w:ascii="Times New Roman" w:hAnsi="Times New Roman"/>
                <w:color w:val="000000" w:themeColor="text1"/>
              </w:rPr>
              <w:t>√</w:t>
            </w:r>
          </w:p>
        </w:tc>
        <w:tc>
          <w:tcPr>
            <w:tcW w:w="8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r>
      <w:tr w:rsidR="00353641" w:rsidRPr="00906188">
        <w:trPr>
          <w:jc w:val="center"/>
        </w:trPr>
        <w:tc>
          <w:tcPr>
            <w:tcW w:w="357"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3641" w:rsidRPr="00906188" w:rsidRDefault="00353641">
            <w:pPr>
              <w:rPr>
                <w:rFonts w:ascii="Times New Roman" w:eastAsia="Times" w:hAnsi="Times New Roman"/>
                <w:color w:val="000000" w:themeColor="text1"/>
              </w:rPr>
            </w:pP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rPr>
                <w:rFonts w:ascii="Times New Roman" w:eastAsia="Times" w:hAnsi="Times New Roman"/>
                <w:color w:val="000000" w:themeColor="text1"/>
              </w:rPr>
            </w:pPr>
            <w:r w:rsidRPr="00906188">
              <w:rPr>
                <w:rFonts w:ascii="Times New Roman" w:hAnsi="Times New Roman"/>
                <w:color w:val="000000" w:themeColor="text1"/>
              </w:rPr>
              <w:t>土壤保持</w:t>
            </w:r>
          </w:p>
        </w:tc>
        <w:tc>
          <w:tcPr>
            <w:tcW w:w="3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c>
          <w:tcPr>
            <w:tcW w:w="3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c>
          <w:tcPr>
            <w:tcW w:w="5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rPr>
            </w:pPr>
            <w:r w:rsidRPr="00906188">
              <w:rPr>
                <w:rFonts w:ascii="Times New Roman" w:hAnsi="Times New Roman"/>
                <w:color w:val="000000" w:themeColor="text1"/>
              </w:rPr>
              <w:t>√</w:t>
            </w:r>
          </w:p>
        </w:tc>
        <w:tc>
          <w:tcPr>
            <w:tcW w:w="4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c>
          <w:tcPr>
            <w:tcW w:w="5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c>
          <w:tcPr>
            <w:tcW w:w="8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353641">
            <w:pPr>
              <w:jc w:val="center"/>
              <w:rPr>
                <w:rFonts w:ascii="Times New Roman" w:eastAsia="Times" w:hAnsi="Times New Roman"/>
                <w:color w:val="000000" w:themeColor="text1"/>
              </w:rPr>
            </w:pPr>
          </w:p>
        </w:tc>
      </w:tr>
      <w:tr w:rsidR="00353641" w:rsidRPr="00906188">
        <w:trPr>
          <w:jc w:val="center"/>
        </w:trPr>
        <w:tc>
          <w:tcPr>
            <w:tcW w:w="3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3641" w:rsidRPr="00906188" w:rsidRDefault="00957FCF">
            <w:pPr>
              <w:rPr>
                <w:rFonts w:ascii="Times New Roman" w:eastAsia="Times" w:hAnsi="Times New Roman"/>
                <w:color w:val="000000" w:themeColor="text1"/>
              </w:rPr>
            </w:pPr>
            <w:r w:rsidRPr="00906188">
              <w:rPr>
                <w:rFonts w:ascii="Times New Roman" w:hAnsi="Times New Roman"/>
                <w:color w:val="000000" w:themeColor="text1"/>
              </w:rPr>
              <w:t>文化服务</w:t>
            </w: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rPr>
                <w:rFonts w:ascii="Times New Roman" w:eastAsia="Times" w:hAnsi="Times New Roman"/>
                <w:color w:val="000000" w:themeColor="text1"/>
              </w:rPr>
            </w:pPr>
            <w:proofErr w:type="gramStart"/>
            <w:r w:rsidRPr="00906188">
              <w:rPr>
                <w:rFonts w:ascii="Times New Roman" w:hAnsi="Times New Roman"/>
                <w:color w:val="000000" w:themeColor="text1"/>
              </w:rPr>
              <w:t>旅游康养科教</w:t>
            </w:r>
            <w:proofErr w:type="gramEnd"/>
          </w:p>
        </w:tc>
        <w:tc>
          <w:tcPr>
            <w:tcW w:w="3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c>
          <w:tcPr>
            <w:tcW w:w="3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c>
          <w:tcPr>
            <w:tcW w:w="5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rPr>
            </w:pPr>
            <w:r w:rsidRPr="00906188">
              <w:rPr>
                <w:rFonts w:ascii="Times New Roman" w:hAnsi="Times New Roman"/>
                <w:color w:val="000000" w:themeColor="text1"/>
              </w:rPr>
              <w:t>√</w:t>
            </w:r>
          </w:p>
        </w:tc>
        <w:tc>
          <w:tcPr>
            <w:tcW w:w="4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c>
          <w:tcPr>
            <w:tcW w:w="5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rPr>
            </w:pPr>
            <w:r w:rsidRPr="00906188">
              <w:rPr>
                <w:rFonts w:ascii="Times New Roman" w:hAnsi="Times New Roman"/>
                <w:color w:val="000000" w:themeColor="text1"/>
              </w:rPr>
              <w:t>√</w:t>
            </w:r>
          </w:p>
        </w:tc>
        <w:tc>
          <w:tcPr>
            <w:tcW w:w="8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jc w:val="center"/>
              <w:rPr>
                <w:rFonts w:ascii="Times New Roman" w:eastAsia="Times" w:hAnsi="Times New Roman"/>
                <w:color w:val="000000" w:themeColor="text1"/>
              </w:rPr>
            </w:pPr>
            <w:r w:rsidRPr="00906188">
              <w:rPr>
                <w:rFonts w:ascii="Times New Roman" w:hAnsi="Times New Roman"/>
                <w:color w:val="000000" w:themeColor="text1"/>
              </w:rPr>
              <w:t>√</w:t>
            </w:r>
          </w:p>
        </w:tc>
      </w:tr>
    </w:tbl>
    <w:bookmarkEnd w:id="58"/>
    <w:bookmarkEnd w:id="59"/>
    <w:p w:rsidR="00353641" w:rsidRPr="00906188" w:rsidRDefault="00957FCF">
      <w:pPr>
        <w:ind w:firstLineChars="200" w:firstLine="420"/>
        <w:rPr>
          <w:rFonts w:ascii="Times New Roman" w:hAnsi="Times New Roman"/>
          <w:color w:val="000000" w:themeColor="text1"/>
        </w:rPr>
      </w:pPr>
      <w:r w:rsidRPr="00906188">
        <w:rPr>
          <w:rFonts w:ascii="Times New Roman" w:hAnsi="Times New Roman"/>
          <w:color w:val="000000" w:themeColor="text1"/>
        </w:rPr>
        <w:t>注：农田生态系统与湿地生态系统划分方式见《土地利用现状分类》（</w:t>
      </w:r>
      <w:r w:rsidRPr="00906188">
        <w:rPr>
          <w:rFonts w:ascii="Times New Roman" w:hAnsi="Times New Roman"/>
          <w:color w:val="000000" w:themeColor="text1"/>
        </w:rPr>
        <w:t>GB/T 21010</w:t>
      </w:r>
      <w:r w:rsidRPr="00906188">
        <w:rPr>
          <w:rFonts w:ascii="Times New Roman" w:hAnsi="Times New Roman"/>
          <w:color w:val="000000" w:themeColor="text1"/>
        </w:rPr>
        <w:t>）。</w:t>
      </w:r>
    </w:p>
    <w:p w:rsidR="00353641" w:rsidRPr="00906188" w:rsidRDefault="00957FCF">
      <w:pPr>
        <w:pStyle w:val="afc"/>
        <w:spacing w:before="312" w:after="312"/>
        <w:rPr>
          <w:rFonts w:ascii="Times New Roman"/>
          <w:b/>
          <w:color w:val="000000" w:themeColor="text1"/>
        </w:rPr>
      </w:pPr>
      <w:bookmarkStart w:id="60" w:name="_Toc212467436"/>
      <w:r w:rsidRPr="00906188">
        <w:rPr>
          <w:rFonts w:ascii="Times New Roman"/>
          <w:b/>
          <w:color w:val="000000" w:themeColor="text1"/>
        </w:rPr>
        <w:t xml:space="preserve">6  </w:t>
      </w:r>
      <w:r w:rsidRPr="00906188">
        <w:rPr>
          <w:rFonts w:ascii="Times New Roman"/>
          <w:b/>
          <w:color w:val="000000" w:themeColor="text1"/>
        </w:rPr>
        <w:t>农业生态产品功能量和价值量核算方法</w:t>
      </w:r>
      <w:bookmarkEnd w:id="60"/>
    </w:p>
    <w:p w:rsidR="00353641" w:rsidRPr="00906188" w:rsidRDefault="00957FCF">
      <w:pPr>
        <w:pStyle w:val="afc"/>
        <w:adjustRightInd w:val="0"/>
        <w:snapToGrid w:val="0"/>
        <w:spacing w:before="312" w:after="312"/>
        <w:jc w:val="left"/>
        <w:rPr>
          <w:rFonts w:ascii="Times New Roman"/>
          <w:b/>
          <w:color w:val="000000" w:themeColor="text1"/>
        </w:rPr>
      </w:pPr>
      <w:bookmarkStart w:id="61" w:name="_Toc212467437"/>
      <w:r w:rsidRPr="00906188">
        <w:rPr>
          <w:rFonts w:ascii="Times New Roman"/>
          <w:b/>
          <w:color w:val="000000" w:themeColor="text1"/>
        </w:rPr>
        <w:t>6.1</w:t>
      </w:r>
      <w:r w:rsidRPr="00906188">
        <w:rPr>
          <w:rFonts w:ascii="Times New Roman"/>
          <w:b/>
          <w:color w:val="000000" w:themeColor="text1"/>
        </w:rPr>
        <w:t>物质供给</w:t>
      </w:r>
      <w:bookmarkEnd w:id="61"/>
    </w:p>
    <w:p w:rsidR="00353641" w:rsidRPr="00906188" w:rsidRDefault="00957FCF">
      <w:pPr>
        <w:rPr>
          <w:rFonts w:ascii="Times New Roman" w:eastAsia="Times" w:hAnsi="Times New Roman"/>
          <w:b/>
          <w:bCs/>
          <w:color w:val="000000" w:themeColor="text1"/>
        </w:rPr>
      </w:pPr>
      <w:r w:rsidRPr="00906188">
        <w:rPr>
          <w:rFonts w:ascii="Times New Roman" w:hAnsi="Times New Roman"/>
          <w:b/>
          <w:bCs/>
          <w:color w:val="000000" w:themeColor="text1"/>
        </w:rPr>
        <w:t xml:space="preserve">6.1.1 </w:t>
      </w:r>
      <w:r w:rsidRPr="00906188">
        <w:rPr>
          <w:rFonts w:ascii="Times New Roman" w:hAnsi="Times New Roman"/>
          <w:b/>
          <w:bCs/>
          <w:color w:val="000000" w:themeColor="text1"/>
        </w:rPr>
        <w:t>功能量核算</w:t>
      </w: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种植业产品、畜牧业产品、渔业产品和生物质产品的功能</w:t>
      </w:r>
      <w:proofErr w:type="gramStart"/>
      <w:r w:rsidRPr="00906188">
        <w:rPr>
          <w:rFonts w:ascii="Times New Roman"/>
          <w:color w:val="000000" w:themeColor="text1"/>
        </w:rPr>
        <w:t>量通过</w:t>
      </w:r>
      <w:proofErr w:type="gramEnd"/>
      <w:r w:rsidRPr="00906188">
        <w:rPr>
          <w:rFonts w:ascii="Times New Roman"/>
          <w:color w:val="000000" w:themeColor="text1"/>
        </w:rPr>
        <w:t>统计调查方法确定，以各类物质供给的数量作为功能量，按照公式（</w:t>
      </w:r>
      <w:r w:rsidRPr="00906188">
        <w:rPr>
          <w:rFonts w:ascii="Times New Roman"/>
          <w:color w:val="000000" w:themeColor="text1"/>
        </w:rPr>
        <w:t>6.1</w:t>
      </w:r>
      <w:r w:rsidRPr="00906188">
        <w:rPr>
          <w:rFonts w:ascii="Times New Roman"/>
          <w:color w:val="000000" w:themeColor="text1"/>
        </w:rPr>
        <w:t>）计算。</w:t>
      </w:r>
    </w:p>
    <w:p w:rsidR="00353641" w:rsidRPr="00906188" w:rsidRDefault="00957FCF">
      <w:pPr>
        <w:pStyle w:val="affb"/>
        <w:ind w:firstLine="420"/>
        <w:jc w:val="right"/>
        <w:rPr>
          <w:rFonts w:ascii="Times New Roman"/>
          <w:color w:val="000000" w:themeColor="text1"/>
        </w:rPr>
      </w:pPr>
      <w:r w:rsidRPr="00906188">
        <w:rPr>
          <w:color w:val="000000" w:themeColor="text1"/>
          <w:position w:val="-28"/>
        </w:rPr>
        <w:object w:dxaOrig="1090"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pt;height:33.65pt" o:ole="">
            <v:imagedata r:id="rId13" o:title=""/>
          </v:shape>
          <o:OLEObject Type="Embed" ProgID="Equation.DSMT4" ShapeID="_x0000_i1025" DrawAspect="Content" ObjectID="_1826970120" r:id="rId14"/>
        </w:object>
      </w:r>
      <w:r w:rsidRPr="00906188">
        <w:rPr>
          <w:rFonts w:ascii="Times New Roman"/>
          <w:color w:val="000000" w:themeColor="text1"/>
          <w:kern w:val="15"/>
        </w:rPr>
        <w:t xml:space="preserve">                        </w:t>
      </w:r>
      <w:r w:rsidRPr="00906188">
        <w:rPr>
          <w:rFonts w:ascii="Times New Roman"/>
          <w:color w:val="000000" w:themeColor="text1"/>
        </w:rPr>
        <w:t>………………</w:t>
      </w:r>
      <w:r w:rsidRPr="00906188">
        <w:rPr>
          <w:rFonts w:ascii="Times New Roman"/>
          <w:color w:val="000000" w:themeColor="text1"/>
        </w:rPr>
        <w:t>（</w:t>
      </w:r>
      <w:r w:rsidRPr="00906188">
        <w:rPr>
          <w:rFonts w:ascii="Times New Roman"/>
          <w:color w:val="000000" w:themeColor="text1"/>
        </w:rPr>
        <w:t>6.1</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式中：</w:t>
      </w:r>
    </w:p>
    <w:p w:rsidR="00353641" w:rsidRPr="00906188" w:rsidRDefault="00957FCF">
      <w:pPr>
        <w:pStyle w:val="affb"/>
        <w:ind w:firstLine="420"/>
        <w:rPr>
          <w:rFonts w:ascii="Times New Roman"/>
          <w:color w:val="000000" w:themeColor="text1"/>
        </w:rPr>
      </w:pPr>
      <w:bookmarkStart w:id="62" w:name="OLE_LINK150"/>
      <w:bookmarkStart w:id="63" w:name="OLE_LINK151"/>
      <w:bookmarkStart w:id="64" w:name="OLE_LINK46"/>
      <w:bookmarkStart w:id="65" w:name="OLE_LINK45"/>
      <w:r w:rsidRPr="00906188">
        <w:rPr>
          <w:rFonts w:ascii="Times New Roman"/>
          <w:i/>
          <w:color w:val="000000" w:themeColor="text1"/>
        </w:rPr>
        <w:t>E</w:t>
      </w:r>
      <w:r w:rsidRPr="00906188">
        <w:rPr>
          <w:rFonts w:ascii="Times New Roman"/>
          <w:i/>
          <w:color w:val="000000" w:themeColor="text1"/>
          <w:vertAlign w:val="subscript"/>
        </w:rPr>
        <w:t>m</w:t>
      </w:r>
      <w:proofErr w:type="gramStart"/>
      <w:r w:rsidRPr="00906188">
        <w:rPr>
          <w:rFonts w:ascii="Times New Roman"/>
          <w:color w:val="000000" w:themeColor="text1"/>
        </w:rPr>
        <w:t>—</w:t>
      </w:r>
      <w:bookmarkEnd w:id="62"/>
      <w:bookmarkEnd w:id="63"/>
      <w:r w:rsidRPr="00906188">
        <w:rPr>
          <w:rFonts w:ascii="Times New Roman"/>
          <w:color w:val="000000" w:themeColor="text1"/>
        </w:rPr>
        <w:t>物质</w:t>
      </w:r>
      <w:proofErr w:type="gramEnd"/>
      <w:r w:rsidRPr="00906188">
        <w:rPr>
          <w:rFonts w:ascii="Times New Roman"/>
          <w:color w:val="000000" w:themeColor="text1"/>
        </w:rPr>
        <w:t>供给</w:t>
      </w:r>
      <w:bookmarkEnd w:id="64"/>
      <w:bookmarkEnd w:id="65"/>
      <w:r w:rsidRPr="00906188">
        <w:rPr>
          <w:rFonts w:ascii="Times New Roman"/>
          <w:color w:val="000000" w:themeColor="text1"/>
        </w:rPr>
        <w:t>功能量（根据实际产品的计量单位确定，如</w:t>
      </w:r>
      <w:r w:rsidRPr="00906188">
        <w:rPr>
          <w:rFonts w:ascii="Times New Roman"/>
          <w:color w:val="000000" w:themeColor="text1"/>
        </w:rPr>
        <w:t>t/a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E</w:t>
      </w:r>
      <w:r w:rsidRPr="00906188">
        <w:rPr>
          <w:rFonts w:ascii="Times New Roman"/>
          <w:i/>
          <w:color w:val="000000" w:themeColor="text1"/>
          <w:vertAlign w:val="subscript"/>
        </w:rPr>
        <w:t>i</w:t>
      </w:r>
      <w:r w:rsidRPr="00906188">
        <w:rPr>
          <w:rFonts w:ascii="Times New Roman"/>
          <w:color w:val="000000" w:themeColor="text1"/>
        </w:rPr>
        <w:t>—</w:t>
      </w:r>
      <w:r w:rsidRPr="00906188">
        <w:rPr>
          <w:rFonts w:ascii="Times New Roman"/>
          <w:color w:val="000000" w:themeColor="text1"/>
        </w:rPr>
        <w:t>第</w:t>
      </w:r>
      <w:r w:rsidRPr="00906188">
        <w:rPr>
          <w:rFonts w:ascii="Times New Roman"/>
          <w:i/>
          <w:color w:val="000000" w:themeColor="text1"/>
        </w:rPr>
        <w:t>i</w:t>
      </w:r>
      <w:r w:rsidRPr="00906188">
        <w:rPr>
          <w:rFonts w:ascii="Times New Roman"/>
          <w:color w:val="000000" w:themeColor="text1"/>
        </w:rPr>
        <w:t>种物质供给的实际获取量（根据产品的计量单位确定，如</w:t>
      </w:r>
      <w:r w:rsidRPr="00906188">
        <w:rPr>
          <w:rFonts w:ascii="Times New Roman"/>
          <w:color w:val="000000" w:themeColor="text1"/>
        </w:rPr>
        <w:t>t/a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i</w:t>
      </w:r>
      <w:proofErr w:type="gramStart"/>
      <w:r w:rsidRPr="00906188">
        <w:rPr>
          <w:rFonts w:ascii="Times New Roman"/>
          <w:color w:val="000000" w:themeColor="text1"/>
        </w:rPr>
        <w:t>—</w:t>
      </w:r>
      <w:r w:rsidRPr="00906188">
        <w:rPr>
          <w:rFonts w:ascii="Times New Roman"/>
          <w:color w:val="000000" w:themeColor="text1"/>
        </w:rPr>
        <w:t>物质</w:t>
      </w:r>
      <w:proofErr w:type="gramEnd"/>
      <w:r w:rsidRPr="00906188">
        <w:rPr>
          <w:rFonts w:ascii="Times New Roman"/>
          <w:color w:val="000000" w:themeColor="text1"/>
        </w:rPr>
        <w:t>供给种类，</w:t>
      </w:r>
      <w:r w:rsidRPr="00906188">
        <w:rPr>
          <w:rFonts w:ascii="Times New Roman"/>
          <w:i/>
          <w:color w:val="000000" w:themeColor="text1"/>
        </w:rPr>
        <w:t>i</w:t>
      </w:r>
      <w:r w:rsidRPr="00906188">
        <w:rPr>
          <w:rFonts w:ascii="Times New Roman"/>
          <w:color w:val="000000" w:themeColor="text1"/>
        </w:rPr>
        <w:t xml:space="preserve"> = 1</w:t>
      </w:r>
      <w:r w:rsidRPr="00906188">
        <w:rPr>
          <w:rFonts w:ascii="Times New Roman"/>
          <w:color w:val="000000" w:themeColor="text1"/>
        </w:rPr>
        <w:t>，</w:t>
      </w:r>
      <w:r w:rsidRPr="00906188">
        <w:rPr>
          <w:rFonts w:ascii="Times New Roman"/>
          <w:color w:val="000000" w:themeColor="text1"/>
        </w:rPr>
        <w:t>2</w:t>
      </w:r>
      <w:r w:rsidRPr="00906188">
        <w:rPr>
          <w:rFonts w:ascii="Times New Roman"/>
          <w:color w:val="000000" w:themeColor="text1"/>
        </w:rPr>
        <w:t>，</w:t>
      </w:r>
      <w:r w:rsidRPr="00906188">
        <w:rPr>
          <w:rFonts w:ascii="Times New Roman"/>
          <w:color w:val="000000" w:themeColor="text1"/>
        </w:rPr>
        <w:t>3</w:t>
      </w:r>
      <w:r w:rsidRPr="00906188">
        <w:rPr>
          <w:rFonts w:ascii="Times New Roman"/>
          <w:color w:val="000000" w:themeColor="text1"/>
        </w:rPr>
        <w:t>，</w:t>
      </w:r>
      <w:r w:rsidRPr="00906188">
        <w:rPr>
          <w:rFonts w:ascii="Times New Roman"/>
          <w:color w:val="000000" w:themeColor="text1"/>
        </w:rPr>
        <w:t>…</w:t>
      </w:r>
      <w:r w:rsidRPr="00906188">
        <w:rPr>
          <w:rFonts w:ascii="Times New Roman"/>
          <w:color w:val="000000" w:themeColor="text1"/>
        </w:rPr>
        <w:t>，</w:t>
      </w:r>
      <w:r w:rsidRPr="00906188">
        <w:rPr>
          <w:rFonts w:ascii="Times New Roman"/>
          <w:i/>
          <w:color w:val="000000" w:themeColor="text1"/>
        </w:rPr>
        <w:t>n</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n</w:t>
      </w:r>
      <w:proofErr w:type="gramStart"/>
      <w:r w:rsidRPr="00906188">
        <w:rPr>
          <w:rFonts w:ascii="Times New Roman"/>
          <w:color w:val="000000" w:themeColor="text1"/>
        </w:rPr>
        <w:t>—</w:t>
      </w:r>
      <w:r w:rsidRPr="00906188">
        <w:rPr>
          <w:rFonts w:ascii="Times New Roman"/>
          <w:color w:val="000000" w:themeColor="text1"/>
        </w:rPr>
        <w:t>物质</w:t>
      </w:r>
      <w:proofErr w:type="gramEnd"/>
      <w:r w:rsidRPr="00906188">
        <w:rPr>
          <w:rFonts w:ascii="Times New Roman"/>
          <w:color w:val="000000" w:themeColor="text1"/>
        </w:rPr>
        <w:t>供给种类数量。</w:t>
      </w:r>
    </w:p>
    <w:p w:rsidR="00353641" w:rsidRPr="00906188" w:rsidRDefault="00353641">
      <w:pPr>
        <w:ind w:firstLineChars="200" w:firstLine="420"/>
        <w:rPr>
          <w:rFonts w:ascii="Times New Roman" w:eastAsia="Times New Roman" w:hAnsi="Times New Roman"/>
          <w:color w:val="000000" w:themeColor="text1"/>
        </w:rPr>
      </w:pPr>
    </w:p>
    <w:p w:rsidR="00353641" w:rsidRPr="00906188" w:rsidRDefault="00957FCF">
      <w:pPr>
        <w:rPr>
          <w:rFonts w:ascii="Times New Roman" w:eastAsia="Times New Roman" w:hAnsi="Times New Roman"/>
          <w:b/>
          <w:bCs/>
          <w:color w:val="000000" w:themeColor="text1"/>
        </w:rPr>
      </w:pPr>
      <w:r w:rsidRPr="00906188">
        <w:rPr>
          <w:rFonts w:ascii="Times New Roman" w:hAnsi="Times New Roman"/>
          <w:b/>
          <w:bCs/>
          <w:color w:val="000000" w:themeColor="text1"/>
        </w:rPr>
        <w:t xml:space="preserve">6.1.2 </w:t>
      </w:r>
      <w:r w:rsidRPr="00906188">
        <w:rPr>
          <w:rFonts w:ascii="Times New Roman" w:hAnsi="Times New Roman"/>
          <w:b/>
          <w:bCs/>
          <w:color w:val="000000" w:themeColor="text1"/>
        </w:rPr>
        <w:t>价值量核算</w:t>
      </w: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采取市场价值法核算物质供给总价值量，按照公式（</w:t>
      </w:r>
      <w:r w:rsidRPr="00906188">
        <w:rPr>
          <w:rFonts w:ascii="Times New Roman"/>
          <w:color w:val="000000" w:themeColor="text1"/>
        </w:rPr>
        <w:t>6.2</w:t>
      </w:r>
      <w:r w:rsidRPr="00906188">
        <w:rPr>
          <w:rFonts w:ascii="Times New Roman"/>
          <w:color w:val="000000" w:themeColor="text1"/>
        </w:rPr>
        <w:t>）计算。</w:t>
      </w:r>
    </w:p>
    <w:p w:rsidR="00353641" w:rsidRPr="00906188" w:rsidRDefault="00957FCF">
      <w:pPr>
        <w:pStyle w:val="affb"/>
        <w:wordWrap w:val="0"/>
        <w:ind w:firstLineChars="0" w:firstLine="0"/>
        <w:jc w:val="right"/>
        <w:rPr>
          <w:rFonts w:ascii="Times New Roman"/>
          <w:color w:val="000000" w:themeColor="text1"/>
        </w:rPr>
      </w:pPr>
      <w:r w:rsidRPr="00906188">
        <w:rPr>
          <w:color w:val="000000" w:themeColor="text1"/>
          <w:position w:val="-28"/>
        </w:rPr>
        <w:object w:dxaOrig="1682" w:dyaOrig="673">
          <v:shape id="_x0000_i1026" type="#_x0000_t75" style="width:84.1pt;height:33.65pt" o:ole="">
            <v:imagedata r:id="rId15" o:title=""/>
          </v:shape>
          <o:OLEObject Type="Embed" ProgID="Equation.DSMT4" ShapeID="_x0000_i1026" DrawAspect="Content" ObjectID="_1826970121" r:id="rId16"/>
        </w:object>
      </w:r>
      <w:r w:rsidRPr="00906188">
        <w:rPr>
          <w:rFonts w:ascii="Times New Roman"/>
          <w:color w:val="000000" w:themeColor="text1"/>
        </w:rPr>
        <w:t xml:space="preserve">                          ………………</w:t>
      </w:r>
      <w:r w:rsidRPr="00906188">
        <w:rPr>
          <w:rFonts w:ascii="Times New Roman"/>
          <w:color w:val="000000" w:themeColor="text1"/>
        </w:rPr>
        <w:t>（</w:t>
      </w:r>
      <w:r w:rsidRPr="00906188">
        <w:rPr>
          <w:rFonts w:ascii="Times New Roman"/>
          <w:color w:val="000000" w:themeColor="text1"/>
        </w:rPr>
        <w:t>6.2</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式中：</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PGV</w:t>
      </w:r>
      <w:proofErr w:type="gramStart"/>
      <w:r w:rsidRPr="00906188">
        <w:rPr>
          <w:rFonts w:ascii="Times New Roman"/>
          <w:color w:val="000000" w:themeColor="text1"/>
        </w:rPr>
        <w:t>—</w:t>
      </w:r>
      <w:r w:rsidRPr="00906188">
        <w:rPr>
          <w:rFonts w:ascii="Times New Roman"/>
          <w:color w:val="000000" w:themeColor="text1"/>
        </w:rPr>
        <w:t>物质</w:t>
      </w:r>
      <w:proofErr w:type="gramEnd"/>
      <w:r w:rsidRPr="00906188">
        <w:rPr>
          <w:rFonts w:ascii="Times New Roman"/>
          <w:color w:val="000000" w:themeColor="text1"/>
        </w:rPr>
        <w:t>供给总价值量</w:t>
      </w:r>
      <w:bookmarkStart w:id="66" w:name="OLE_LINK50"/>
      <w:bookmarkStart w:id="67" w:name="OLE_LINK49"/>
      <w:r w:rsidRPr="00906188">
        <w:rPr>
          <w:rFonts w:ascii="Times New Roman"/>
          <w:color w:val="000000" w:themeColor="text1"/>
        </w:rPr>
        <w:t>（元</w:t>
      </w:r>
      <w:r w:rsidRPr="00906188">
        <w:rPr>
          <w:rFonts w:ascii="Times New Roman"/>
          <w:color w:val="000000" w:themeColor="text1"/>
        </w:rPr>
        <w:t>/a</w:t>
      </w:r>
      <w:r w:rsidRPr="00906188">
        <w:rPr>
          <w:rFonts w:ascii="Times New Roman"/>
          <w:color w:val="000000" w:themeColor="text1"/>
        </w:rPr>
        <w:t>）</w:t>
      </w:r>
      <w:bookmarkEnd w:id="66"/>
      <w:bookmarkEnd w:id="67"/>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E</w:t>
      </w:r>
      <w:r w:rsidRPr="00906188">
        <w:rPr>
          <w:rFonts w:ascii="Times New Roman"/>
          <w:i/>
          <w:color w:val="000000" w:themeColor="text1"/>
          <w:vertAlign w:val="subscript"/>
        </w:rPr>
        <w:t>i</w:t>
      </w:r>
      <w:r w:rsidRPr="00906188">
        <w:rPr>
          <w:rFonts w:ascii="Times New Roman"/>
          <w:color w:val="000000" w:themeColor="text1"/>
        </w:rPr>
        <w:t>—</w:t>
      </w:r>
      <w:r w:rsidRPr="00906188">
        <w:rPr>
          <w:rFonts w:ascii="Times New Roman"/>
          <w:color w:val="000000" w:themeColor="text1"/>
        </w:rPr>
        <w:t>第</w:t>
      </w:r>
      <w:r w:rsidRPr="00906188">
        <w:rPr>
          <w:rFonts w:ascii="Times New Roman"/>
          <w:i/>
          <w:color w:val="000000" w:themeColor="text1"/>
        </w:rPr>
        <w:t>i</w:t>
      </w:r>
      <w:r w:rsidRPr="00906188">
        <w:rPr>
          <w:rFonts w:ascii="Times New Roman"/>
          <w:color w:val="000000" w:themeColor="text1"/>
        </w:rPr>
        <w:t>类物质供给的实际获取量（根据产品的计量单位确定，如</w:t>
      </w:r>
      <w:r w:rsidRPr="00906188">
        <w:rPr>
          <w:rFonts w:ascii="Times New Roman"/>
          <w:color w:val="000000" w:themeColor="text1"/>
        </w:rPr>
        <w:t>t/a</w:t>
      </w:r>
      <w:r w:rsidRPr="00906188">
        <w:rPr>
          <w:rFonts w:ascii="Times New Roman"/>
          <w:color w:val="000000" w:themeColor="text1"/>
        </w:rPr>
        <w:t>）</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P</w:t>
      </w:r>
      <w:r w:rsidRPr="00906188">
        <w:rPr>
          <w:rFonts w:ascii="Times New Roman"/>
          <w:i/>
          <w:color w:val="000000" w:themeColor="text1"/>
          <w:vertAlign w:val="subscript"/>
        </w:rPr>
        <w:t>i</w:t>
      </w:r>
      <w:r w:rsidRPr="00906188">
        <w:rPr>
          <w:rFonts w:ascii="Times New Roman"/>
          <w:color w:val="000000" w:themeColor="text1"/>
        </w:rPr>
        <w:t>—</w:t>
      </w:r>
      <w:r w:rsidRPr="00906188">
        <w:rPr>
          <w:rFonts w:ascii="Times New Roman"/>
          <w:color w:val="000000" w:themeColor="text1"/>
        </w:rPr>
        <w:t>第</w:t>
      </w:r>
      <w:r w:rsidRPr="00906188">
        <w:rPr>
          <w:rFonts w:ascii="Times New Roman"/>
          <w:i/>
          <w:color w:val="000000" w:themeColor="text1"/>
        </w:rPr>
        <w:t>i</w:t>
      </w:r>
      <w:r w:rsidRPr="00906188">
        <w:rPr>
          <w:rFonts w:ascii="Times New Roman"/>
          <w:color w:val="000000" w:themeColor="text1"/>
        </w:rPr>
        <w:t>类物质供给的公布价格，单位根据产品类型确定，可为元</w:t>
      </w:r>
      <w:r w:rsidRPr="00906188">
        <w:rPr>
          <w:rFonts w:ascii="Times New Roman"/>
          <w:color w:val="000000" w:themeColor="text1"/>
        </w:rPr>
        <w:t>/t</w:t>
      </w:r>
      <w:r w:rsidRPr="00906188">
        <w:rPr>
          <w:rFonts w:ascii="Times New Roman"/>
          <w:color w:val="000000" w:themeColor="text1"/>
        </w:rPr>
        <w:t>，元</w:t>
      </w:r>
      <w:r w:rsidRPr="00906188">
        <w:rPr>
          <w:rFonts w:ascii="Times New Roman"/>
          <w:color w:val="000000" w:themeColor="text1"/>
        </w:rPr>
        <w:t>/</w:t>
      </w:r>
      <w:r w:rsidRPr="00906188">
        <w:rPr>
          <w:rFonts w:ascii="Times New Roman"/>
          <w:color w:val="000000" w:themeColor="text1"/>
        </w:rPr>
        <w:t>头等。生物质等其他产品价格来自实地调研</w:t>
      </w:r>
      <w:r w:rsidRPr="00906188">
        <w:rPr>
          <w:rFonts w:ascii="Times New Roman" w:hint="eastAsia"/>
          <w:color w:val="000000" w:themeColor="text1"/>
        </w:rPr>
        <w:t>。</w:t>
      </w:r>
      <w:r w:rsidRPr="00906188">
        <w:rPr>
          <w:rFonts w:ascii="Times New Roman"/>
          <w:color w:val="000000" w:themeColor="text1"/>
        </w:rPr>
        <w:t>绿色、有机、地理标志、名优特新等优质农产品的价格宜根据实际调查结果确定。</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i</w:t>
      </w:r>
      <w:proofErr w:type="gramStart"/>
      <w:r w:rsidRPr="00906188">
        <w:rPr>
          <w:rFonts w:ascii="Times New Roman"/>
          <w:color w:val="000000" w:themeColor="text1"/>
        </w:rPr>
        <w:t>—</w:t>
      </w:r>
      <w:r w:rsidRPr="00906188">
        <w:rPr>
          <w:rFonts w:ascii="Times New Roman"/>
          <w:color w:val="000000" w:themeColor="text1"/>
        </w:rPr>
        <w:t>物质</w:t>
      </w:r>
      <w:proofErr w:type="gramEnd"/>
      <w:r w:rsidRPr="00906188">
        <w:rPr>
          <w:rFonts w:ascii="Times New Roman"/>
          <w:color w:val="000000" w:themeColor="text1"/>
        </w:rPr>
        <w:t>供给种类，</w:t>
      </w:r>
      <w:r w:rsidRPr="00906188">
        <w:rPr>
          <w:rFonts w:ascii="Times New Roman"/>
          <w:i/>
          <w:color w:val="000000" w:themeColor="text1"/>
        </w:rPr>
        <w:t>i</w:t>
      </w:r>
      <w:r w:rsidRPr="00906188">
        <w:rPr>
          <w:rFonts w:ascii="Times New Roman"/>
          <w:color w:val="000000" w:themeColor="text1"/>
        </w:rPr>
        <w:t xml:space="preserve"> = 1</w:t>
      </w:r>
      <w:r w:rsidRPr="00906188">
        <w:rPr>
          <w:rFonts w:ascii="Times New Roman"/>
          <w:color w:val="000000" w:themeColor="text1"/>
        </w:rPr>
        <w:t>，</w:t>
      </w:r>
      <w:r w:rsidRPr="00906188">
        <w:rPr>
          <w:rFonts w:ascii="Times New Roman"/>
          <w:color w:val="000000" w:themeColor="text1"/>
        </w:rPr>
        <w:t>2</w:t>
      </w:r>
      <w:r w:rsidRPr="00906188">
        <w:rPr>
          <w:rFonts w:ascii="Times New Roman"/>
          <w:color w:val="000000" w:themeColor="text1"/>
        </w:rPr>
        <w:t>，</w:t>
      </w:r>
      <w:r w:rsidRPr="00906188">
        <w:rPr>
          <w:rFonts w:ascii="Times New Roman"/>
          <w:color w:val="000000" w:themeColor="text1"/>
        </w:rPr>
        <w:t>3</w:t>
      </w:r>
      <w:r w:rsidRPr="00906188">
        <w:rPr>
          <w:rFonts w:ascii="Times New Roman"/>
          <w:color w:val="000000" w:themeColor="text1"/>
        </w:rPr>
        <w:t>，</w:t>
      </w:r>
      <w:r w:rsidRPr="00906188">
        <w:rPr>
          <w:rFonts w:ascii="Times New Roman"/>
          <w:color w:val="000000" w:themeColor="text1"/>
        </w:rPr>
        <w:t>…</w:t>
      </w:r>
      <w:r w:rsidRPr="00906188">
        <w:rPr>
          <w:rFonts w:ascii="Times New Roman"/>
          <w:color w:val="000000" w:themeColor="text1"/>
        </w:rPr>
        <w:t>，</w:t>
      </w:r>
      <w:r w:rsidRPr="00906188">
        <w:rPr>
          <w:rFonts w:ascii="Times New Roman"/>
          <w:i/>
          <w:color w:val="000000" w:themeColor="text1"/>
        </w:rPr>
        <w:t>n</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lastRenderedPageBreak/>
        <w:t>n</w:t>
      </w:r>
      <w:proofErr w:type="gramStart"/>
      <w:r w:rsidRPr="00906188">
        <w:rPr>
          <w:rFonts w:ascii="Times New Roman"/>
          <w:color w:val="000000" w:themeColor="text1"/>
        </w:rPr>
        <w:t>—</w:t>
      </w:r>
      <w:r w:rsidRPr="00906188">
        <w:rPr>
          <w:rFonts w:ascii="Times New Roman"/>
          <w:color w:val="000000" w:themeColor="text1"/>
        </w:rPr>
        <w:t>物质</w:t>
      </w:r>
      <w:proofErr w:type="gramEnd"/>
      <w:r w:rsidRPr="00906188">
        <w:rPr>
          <w:rFonts w:ascii="Times New Roman"/>
          <w:color w:val="000000" w:themeColor="text1"/>
        </w:rPr>
        <w:t>供给种类数量。</w:t>
      </w:r>
    </w:p>
    <w:p w:rsidR="00353641" w:rsidRPr="00906188" w:rsidRDefault="00353641">
      <w:pPr>
        <w:pStyle w:val="affb"/>
        <w:ind w:firstLine="420"/>
        <w:rPr>
          <w:rFonts w:ascii="Times New Roman"/>
          <w:color w:val="000000" w:themeColor="text1"/>
        </w:rPr>
      </w:pPr>
    </w:p>
    <w:p w:rsidR="00353641" w:rsidRPr="00906188" w:rsidRDefault="00957FCF">
      <w:pPr>
        <w:pStyle w:val="afc"/>
        <w:adjustRightInd w:val="0"/>
        <w:snapToGrid w:val="0"/>
        <w:spacing w:before="312" w:after="312"/>
        <w:jc w:val="left"/>
        <w:rPr>
          <w:rFonts w:ascii="Times New Roman"/>
          <w:b/>
          <w:color w:val="000000" w:themeColor="text1"/>
        </w:rPr>
      </w:pPr>
      <w:bookmarkStart w:id="68" w:name="_Toc212467438"/>
      <w:r w:rsidRPr="00906188">
        <w:rPr>
          <w:rFonts w:ascii="Times New Roman"/>
          <w:b/>
          <w:color w:val="000000" w:themeColor="text1"/>
        </w:rPr>
        <w:t xml:space="preserve">6.2 </w:t>
      </w:r>
      <w:r w:rsidRPr="00906188">
        <w:rPr>
          <w:rFonts w:ascii="Times New Roman"/>
          <w:b/>
          <w:color w:val="000000" w:themeColor="text1"/>
        </w:rPr>
        <w:t>调节服务</w:t>
      </w:r>
      <w:bookmarkEnd w:id="68"/>
    </w:p>
    <w:p w:rsidR="00353641" w:rsidRPr="00906188" w:rsidRDefault="00957FCF">
      <w:pPr>
        <w:pStyle w:val="afc"/>
        <w:adjustRightInd w:val="0"/>
        <w:snapToGrid w:val="0"/>
        <w:spacing w:beforeLines="50" w:before="156" w:afterLines="50" w:after="156"/>
        <w:jc w:val="left"/>
        <w:rPr>
          <w:rFonts w:ascii="Times New Roman"/>
          <w:b/>
          <w:color w:val="000000" w:themeColor="text1"/>
        </w:rPr>
      </w:pPr>
      <w:bookmarkStart w:id="69" w:name="_Toc212467439"/>
      <w:r w:rsidRPr="00906188">
        <w:rPr>
          <w:rFonts w:ascii="Times New Roman"/>
          <w:b/>
          <w:color w:val="000000" w:themeColor="text1"/>
        </w:rPr>
        <w:t xml:space="preserve">6.2.1 </w:t>
      </w:r>
      <w:r w:rsidRPr="00906188">
        <w:rPr>
          <w:rFonts w:ascii="Times New Roman"/>
          <w:b/>
          <w:color w:val="000000" w:themeColor="text1"/>
        </w:rPr>
        <w:t>水源涵养服务</w:t>
      </w:r>
      <w:bookmarkEnd w:id="69"/>
    </w:p>
    <w:p w:rsidR="00353641" w:rsidRPr="00906188" w:rsidRDefault="00957FCF">
      <w:pPr>
        <w:rPr>
          <w:rFonts w:ascii="Times New Roman" w:eastAsia="Times New Roman" w:hAnsi="Times New Roman"/>
          <w:b/>
          <w:bCs/>
          <w:color w:val="000000" w:themeColor="text1"/>
        </w:rPr>
      </w:pPr>
      <w:r w:rsidRPr="00906188">
        <w:rPr>
          <w:rFonts w:ascii="Times New Roman" w:hAnsi="Times New Roman"/>
          <w:b/>
          <w:bCs/>
          <w:color w:val="000000" w:themeColor="text1"/>
        </w:rPr>
        <w:t xml:space="preserve">6.2.1.1 </w:t>
      </w:r>
      <w:r w:rsidRPr="00906188">
        <w:rPr>
          <w:rFonts w:ascii="Times New Roman" w:hAnsi="Times New Roman"/>
          <w:b/>
          <w:bCs/>
          <w:color w:val="000000" w:themeColor="text1"/>
        </w:rPr>
        <w:t>功能量核算</w:t>
      </w:r>
    </w:p>
    <w:p w:rsidR="00353641" w:rsidRPr="00906188" w:rsidRDefault="00957FCF">
      <w:pPr>
        <w:ind w:firstLineChars="200" w:firstLine="420"/>
        <w:rPr>
          <w:rFonts w:ascii="Times New Roman" w:eastAsia="Times New Roman" w:hAnsi="Times New Roman"/>
          <w:color w:val="000000" w:themeColor="text1"/>
        </w:rPr>
      </w:pPr>
      <w:r w:rsidRPr="00906188">
        <w:rPr>
          <w:rFonts w:ascii="Times New Roman" w:hAnsi="Times New Roman"/>
          <w:color w:val="000000" w:themeColor="text1"/>
        </w:rPr>
        <w:t>通过水量平衡法计算，将农田、湿地生态系统水源涵养量核定为水源输入量与输出量之差。自然降水总和为输入量，从核算单元流出径流量与系统中的</w:t>
      </w:r>
      <w:r w:rsidR="00293D00">
        <w:rPr>
          <w:rFonts w:ascii="Times New Roman" w:hAnsi="Times New Roman" w:hint="eastAsia"/>
          <w:color w:val="000000" w:themeColor="text1"/>
        </w:rPr>
        <w:t>蒸</w:t>
      </w:r>
      <w:r w:rsidRPr="00906188">
        <w:rPr>
          <w:rFonts w:ascii="Times New Roman" w:hAnsi="Times New Roman"/>
          <w:color w:val="000000" w:themeColor="text1"/>
        </w:rPr>
        <w:t>散发量为输出量，</w:t>
      </w:r>
      <w:bookmarkStart w:id="70" w:name="OLE_LINK53"/>
      <w:bookmarkStart w:id="71" w:name="OLE_LINK54"/>
      <w:r w:rsidRPr="00906188">
        <w:rPr>
          <w:rFonts w:ascii="Times New Roman" w:hAnsi="Times New Roman"/>
          <w:color w:val="000000" w:themeColor="text1"/>
        </w:rPr>
        <w:t>按照公式</w:t>
      </w:r>
      <w:bookmarkEnd w:id="70"/>
      <w:bookmarkEnd w:id="71"/>
      <w:r w:rsidRPr="00906188">
        <w:rPr>
          <w:rFonts w:ascii="Times New Roman" w:hAnsi="Times New Roman"/>
          <w:color w:val="000000" w:themeColor="text1"/>
        </w:rPr>
        <w:t>（</w:t>
      </w:r>
      <w:r w:rsidRPr="00906188">
        <w:rPr>
          <w:rFonts w:ascii="Times New Roman" w:hAnsi="Times New Roman"/>
          <w:color w:val="000000" w:themeColor="text1"/>
        </w:rPr>
        <w:t>6.3</w:t>
      </w:r>
      <w:r w:rsidRPr="00906188">
        <w:rPr>
          <w:rFonts w:ascii="Times New Roman" w:hAnsi="Times New Roman"/>
          <w:color w:val="000000" w:themeColor="text1"/>
        </w:rPr>
        <w:t>）计算。</w:t>
      </w:r>
    </w:p>
    <w:p w:rsidR="00353641" w:rsidRPr="00906188" w:rsidRDefault="00957FCF">
      <w:pPr>
        <w:jc w:val="right"/>
        <w:rPr>
          <w:rFonts w:ascii="Times New Roman" w:eastAsia="Times New Roman" w:hAnsi="Times New Roman"/>
          <w:color w:val="000000" w:themeColor="text1"/>
        </w:rPr>
      </w:pPr>
      <w:r w:rsidRPr="00906188">
        <w:rPr>
          <w:color w:val="000000" w:themeColor="text1"/>
          <w:position w:val="-28"/>
        </w:rPr>
        <w:object w:dxaOrig="3095" w:dyaOrig="673">
          <v:shape id="_x0000_i1027" type="#_x0000_t75" style="width:154.75pt;height:33.65pt" o:ole="">
            <v:imagedata r:id="rId17" o:title=""/>
          </v:shape>
          <o:OLEObject Type="Embed" ProgID="Equation.DSMT4" ShapeID="_x0000_i1027" DrawAspect="Content" ObjectID="_1826970122" r:id="rId18"/>
        </w:object>
      </w:r>
      <w:r w:rsidRPr="00906188">
        <w:rPr>
          <w:rFonts w:ascii="Times New Roman" w:hAnsi="Times New Roman"/>
          <w:color w:val="000000" w:themeColor="text1"/>
        </w:rPr>
        <w:t xml:space="preserve">            </w:t>
      </w:r>
      <w:r w:rsidRPr="00906188">
        <w:rPr>
          <w:rFonts w:ascii="Times New Roman"/>
          <w:color w:val="000000" w:themeColor="text1"/>
        </w:rPr>
        <w:t>………………</w:t>
      </w:r>
      <w:r w:rsidRPr="00906188">
        <w:rPr>
          <w:rFonts w:ascii="Times New Roman" w:hAnsi="Times New Roman"/>
          <w:color w:val="000000" w:themeColor="text1"/>
        </w:rPr>
        <w:t>（</w:t>
      </w:r>
      <w:r w:rsidRPr="00906188">
        <w:rPr>
          <w:rFonts w:ascii="Times New Roman" w:hAnsi="Times New Roman"/>
          <w:color w:val="000000" w:themeColor="text1"/>
        </w:rPr>
        <w:t>6.3</w:t>
      </w:r>
      <w:r w:rsidRPr="00906188">
        <w:rPr>
          <w:rFonts w:ascii="Times New Roman" w:hAns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式中：</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Q</w:t>
      </w:r>
      <w:r w:rsidRPr="00906188">
        <w:rPr>
          <w:rFonts w:ascii="Times New Roman"/>
          <w:i/>
          <w:color w:val="000000" w:themeColor="text1"/>
          <w:vertAlign w:val="subscript"/>
        </w:rPr>
        <w:t>wr</w:t>
      </w:r>
      <w:r w:rsidRPr="00906188">
        <w:rPr>
          <w:rFonts w:ascii="Times New Roman"/>
          <w:color w:val="000000" w:themeColor="text1"/>
        </w:rPr>
        <w:t>—</w:t>
      </w:r>
      <w:r w:rsidRPr="00906188">
        <w:rPr>
          <w:rFonts w:ascii="Times New Roman"/>
          <w:color w:val="000000" w:themeColor="text1"/>
        </w:rPr>
        <w:t>水源总涵养量（</w:t>
      </w:r>
      <w:r w:rsidRPr="00906188">
        <w:rPr>
          <w:rFonts w:ascii="Times New Roman"/>
          <w:color w:val="000000" w:themeColor="text1"/>
        </w:rPr>
        <w:t>m</w:t>
      </w:r>
      <w:r w:rsidRPr="00906188">
        <w:rPr>
          <w:rFonts w:ascii="Times New Roman"/>
          <w:color w:val="000000" w:themeColor="text1"/>
          <w:vertAlign w:val="superscript"/>
        </w:rPr>
        <w:t>3</w:t>
      </w:r>
      <w:r w:rsidRPr="00906188">
        <w:rPr>
          <w:rFonts w:ascii="Times New Roman"/>
          <w:color w:val="000000" w:themeColor="text1"/>
        </w:rPr>
        <w:t>/a</w:t>
      </w:r>
      <w:r w:rsidRPr="00906188">
        <w:rPr>
          <w:rFonts w:ascii="Times New Roman"/>
          <w:color w:val="000000" w:themeColor="text1"/>
        </w:rPr>
        <w:t>）；</w:t>
      </w:r>
    </w:p>
    <w:p w:rsidR="00353641" w:rsidRPr="00906188" w:rsidRDefault="00957FCF">
      <w:pPr>
        <w:pStyle w:val="affb"/>
        <w:ind w:left="425" w:firstLineChars="0" w:firstLine="0"/>
        <w:rPr>
          <w:rFonts w:ascii="Times New Roman"/>
          <w:color w:val="000000" w:themeColor="text1"/>
        </w:rPr>
      </w:pPr>
      <w:r w:rsidRPr="00906188">
        <w:rPr>
          <w:rFonts w:ascii="Times New Roman"/>
          <w:i/>
          <w:color w:val="000000" w:themeColor="text1"/>
        </w:rPr>
        <w:t>A</w:t>
      </w:r>
      <w:r w:rsidRPr="00906188">
        <w:rPr>
          <w:rFonts w:ascii="Times New Roman"/>
          <w:i/>
          <w:color w:val="000000" w:themeColor="text1"/>
          <w:vertAlign w:val="subscript"/>
        </w:rPr>
        <w:t>i</w:t>
      </w:r>
      <w:r w:rsidRPr="00906188">
        <w:rPr>
          <w:rFonts w:ascii="Times New Roman"/>
          <w:color w:val="000000" w:themeColor="text1"/>
        </w:rPr>
        <w:t>—</w:t>
      </w:r>
      <w:r w:rsidRPr="00906188">
        <w:rPr>
          <w:rFonts w:ascii="Times New Roman"/>
          <w:color w:val="000000" w:themeColor="text1"/>
        </w:rPr>
        <w:t>核算单元</w:t>
      </w:r>
      <w:r w:rsidRPr="00906188">
        <w:rPr>
          <w:rFonts w:ascii="Times New Roman"/>
          <w:i/>
          <w:color w:val="000000" w:themeColor="text1"/>
        </w:rPr>
        <w:t>i</w:t>
      </w:r>
      <w:r w:rsidRPr="00906188">
        <w:rPr>
          <w:rFonts w:ascii="Times New Roman"/>
          <w:color w:val="000000" w:themeColor="text1"/>
        </w:rPr>
        <w:t>的面积（</w:t>
      </w:r>
      <w:r w:rsidRPr="00906188">
        <w:rPr>
          <w:rFonts w:ascii="Times New Roman"/>
          <w:color w:val="000000" w:themeColor="text1"/>
        </w:rPr>
        <w:t>km</w:t>
      </w:r>
      <w:r w:rsidRPr="00906188">
        <w:rPr>
          <w:rFonts w:ascii="Times New Roman"/>
          <w:color w:val="000000" w:themeColor="text1"/>
          <w:vertAlign w:val="superscript"/>
        </w:rPr>
        <w:t>2</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P</w:t>
      </w:r>
      <w:r w:rsidRPr="00906188">
        <w:rPr>
          <w:rFonts w:ascii="Times New Roman"/>
          <w:i/>
          <w:color w:val="000000" w:themeColor="text1"/>
          <w:vertAlign w:val="subscript"/>
        </w:rPr>
        <w:t>i</w:t>
      </w:r>
      <w:r w:rsidRPr="00906188">
        <w:rPr>
          <w:rFonts w:ascii="Times New Roman"/>
          <w:color w:val="000000" w:themeColor="text1"/>
        </w:rPr>
        <w:t>—</w:t>
      </w:r>
      <w:r w:rsidRPr="00906188">
        <w:rPr>
          <w:rFonts w:ascii="Times New Roman"/>
          <w:color w:val="000000" w:themeColor="text1"/>
        </w:rPr>
        <w:t>产流降雨量（</w:t>
      </w:r>
      <w:r w:rsidRPr="00906188">
        <w:rPr>
          <w:rFonts w:ascii="Times New Roman"/>
          <w:color w:val="000000" w:themeColor="text1"/>
        </w:rPr>
        <w:t>mm/a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R</w:t>
      </w:r>
      <w:r w:rsidRPr="00906188">
        <w:rPr>
          <w:rFonts w:ascii="Times New Roman"/>
          <w:i/>
          <w:color w:val="000000" w:themeColor="text1"/>
          <w:vertAlign w:val="subscript"/>
        </w:rPr>
        <w:t>i</w:t>
      </w:r>
      <w:r w:rsidRPr="00906188">
        <w:rPr>
          <w:rFonts w:ascii="Times New Roman"/>
          <w:color w:val="000000" w:themeColor="text1"/>
        </w:rPr>
        <w:t>—</w:t>
      </w:r>
      <w:r w:rsidRPr="00906188">
        <w:rPr>
          <w:rFonts w:ascii="Times New Roman"/>
          <w:color w:val="000000" w:themeColor="text1"/>
        </w:rPr>
        <w:t>地表径流量（</w:t>
      </w:r>
      <w:r w:rsidRPr="00906188">
        <w:rPr>
          <w:rFonts w:ascii="Times New Roman"/>
          <w:color w:val="000000" w:themeColor="text1"/>
        </w:rPr>
        <w:t>mm/a</w:t>
      </w:r>
      <w:r w:rsidRPr="00906188">
        <w:rPr>
          <w:rFonts w:ascii="Times New Roman"/>
          <w:color w:val="000000" w:themeColor="text1"/>
        </w:rPr>
        <w:t>）</w:t>
      </w:r>
      <w:r w:rsidRPr="00906188">
        <w:rPr>
          <w:rFonts w:ascii="Times New Roman" w:hint="eastAsia"/>
          <w:color w:val="000000" w:themeColor="text1"/>
        </w:rPr>
        <w:t>，</w:t>
      </w:r>
      <w:bookmarkStart w:id="72" w:name="OLE_LINK40"/>
      <w:bookmarkStart w:id="73" w:name="OLE_LINK41"/>
      <w:r w:rsidRPr="00906188">
        <w:rPr>
          <w:rFonts w:ascii="Times New Roman" w:hint="eastAsia"/>
          <w:color w:val="000000" w:themeColor="text1"/>
        </w:rPr>
        <w:t>可参考附录</w:t>
      </w:r>
      <w:r w:rsidRPr="00906188">
        <w:rPr>
          <w:rFonts w:ascii="Times New Roman" w:hint="eastAsia"/>
          <w:color w:val="000000" w:themeColor="text1"/>
        </w:rPr>
        <w:t>B.</w:t>
      </w:r>
      <w:r w:rsidRPr="00906188">
        <w:rPr>
          <w:rFonts w:ascii="Times New Roman"/>
          <w:color w:val="000000" w:themeColor="text1"/>
        </w:rPr>
        <w:t>1</w:t>
      </w:r>
      <w:r w:rsidRPr="00906188">
        <w:rPr>
          <w:rFonts w:ascii="Times New Roman"/>
          <w:color w:val="000000" w:themeColor="text1"/>
        </w:rPr>
        <w:t>；</w:t>
      </w:r>
      <w:bookmarkEnd w:id="72"/>
      <w:bookmarkEnd w:id="73"/>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ET</w:t>
      </w:r>
      <w:r w:rsidRPr="00906188">
        <w:rPr>
          <w:rFonts w:ascii="Times New Roman"/>
          <w:i/>
          <w:color w:val="000000" w:themeColor="text1"/>
          <w:vertAlign w:val="subscript"/>
        </w:rPr>
        <w:t>i</w:t>
      </w:r>
      <w:r w:rsidRPr="00906188">
        <w:rPr>
          <w:rFonts w:ascii="Times New Roman"/>
          <w:color w:val="000000" w:themeColor="text1"/>
        </w:rPr>
        <w:t>——</w:t>
      </w:r>
      <w:r w:rsidRPr="00906188">
        <w:rPr>
          <w:rFonts w:ascii="Times New Roman"/>
          <w:color w:val="000000" w:themeColor="text1"/>
        </w:rPr>
        <w:t>核算单元年蒸散发量（</w:t>
      </w:r>
      <w:r w:rsidRPr="00906188">
        <w:rPr>
          <w:rFonts w:ascii="Times New Roman"/>
          <w:color w:val="000000" w:themeColor="text1"/>
        </w:rPr>
        <w:t>mm/a</w:t>
      </w:r>
      <w:r w:rsidRPr="00906188">
        <w:rPr>
          <w:rFonts w:ascii="Times New Roman"/>
          <w:color w:val="000000" w:themeColor="text1"/>
        </w:rPr>
        <w:t>），是指水文循环中自降水到达地面后由液态或固态转化为水汽返回大气的过程，包括水面、土壤、冰雪的蒸发和植物的散发；</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i</w:t>
      </w:r>
      <w:r w:rsidRPr="00906188">
        <w:rPr>
          <w:rFonts w:ascii="Times New Roman"/>
          <w:color w:val="000000" w:themeColor="text1"/>
        </w:rPr>
        <w:t>—</w:t>
      </w:r>
      <w:r w:rsidRPr="00906188">
        <w:rPr>
          <w:rFonts w:ascii="Times New Roman"/>
          <w:color w:val="000000" w:themeColor="text1"/>
        </w:rPr>
        <w:t>核算单元类型，</w:t>
      </w:r>
      <w:r w:rsidRPr="00906188">
        <w:rPr>
          <w:rFonts w:ascii="Times New Roman"/>
          <w:i/>
          <w:color w:val="000000" w:themeColor="text1"/>
        </w:rPr>
        <w:t>i</w:t>
      </w:r>
      <w:r w:rsidRPr="00906188">
        <w:rPr>
          <w:rFonts w:ascii="Times New Roman"/>
          <w:color w:val="000000" w:themeColor="text1"/>
        </w:rPr>
        <w:t xml:space="preserve"> = 1</w:t>
      </w:r>
      <w:r w:rsidRPr="00906188">
        <w:rPr>
          <w:rFonts w:ascii="Times New Roman"/>
          <w:color w:val="000000" w:themeColor="text1"/>
        </w:rPr>
        <w:t>，</w:t>
      </w:r>
      <w:r w:rsidRPr="00906188">
        <w:rPr>
          <w:rFonts w:ascii="Times New Roman"/>
          <w:color w:val="000000" w:themeColor="text1"/>
        </w:rPr>
        <w:t>2</w:t>
      </w:r>
      <w:r w:rsidRPr="00906188">
        <w:rPr>
          <w:rFonts w:ascii="Times New Roman"/>
          <w:color w:val="000000" w:themeColor="text1"/>
        </w:rPr>
        <w:t>，</w:t>
      </w:r>
      <w:r w:rsidRPr="00906188">
        <w:rPr>
          <w:rFonts w:ascii="Times New Roman"/>
          <w:color w:val="000000" w:themeColor="text1"/>
        </w:rPr>
        <w:t>3</w:t>
      </w:r>
      <w:r w:rsidRPr="00906188">
        <w:rPr>
          <w:rFonts w:ascii="Times New Roman"/>
          <w:color w:val="000000" w:themeColor="text1"/>
        </w:rPr>
        <w:t>，</w:t>
      </w:r>
      <w:r w:rsidRPr="00906188">
        <w:rPr>
          <w:rFonts w:ascii="Times New Roman"/>
          <w:color w:val="000000" w:themeColor="text1"/>
        </w:rPr>
        <w:t>…</w:t>
      </w:r>
      <w:r w:rsidRPr="00906188">
        <w:rPr>
          <w:rFonts w:ascii="Times New Roman"/>
          <w:color w:val="000000" w:themeColor="text1"/>
        </w:rPr>
        <w:t>，</w:t>
      </w:r>
      <w:r w:rsidRPr="00906188">
        <w:rPr>
          <w:rFonts w:ascii="Times New Roman"/>
          <w:i/>
          <w:color w:val="000000" w:themeColor="text1"/>
        </w:rPr>
        <w:t>n</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n</w:t>
      </w:r>
      <w:r w:rsidRPr="00906188">
        <w:rPr>
          <w:rFonts w:ascii="Times New Roman"/>
          <w:color w:val="000000" w:themeColor="text1"/>
        </w:rPr>
        <w:t>—</w:t>
      </w:r>
      <w:r w:rsidRPr="00906188">
        <w:rPr>
          <w:rFonts w:ascii="Times New Roman"/>
          <w:color w:val="000000" w:themeColor="text1"/>
        </w:rPr>
        <w:t>核算单元数量。</w:t>
      </w:r>
    </w:p>
    <w:p w:rsidR="00353641" w:rsidRPr="00906188" w:rsidRDefault="00353641">
      <w:pPr>
        <w:pStyle w:val="affb"/>
        <w:ind w:firstLine="420"/>
        <w:rPr>
          <w:rFonts w:ascii="Times New Roman"/>
          <w:color w:val="000000" w:themeColor="text1"/>
        </w:rPr>
      </w:pPr>
    </w:p>
    <w:p w:rsidR="00353641" w:rsidRPr="00906188" w:rsidRDefault="00957FCF">
      <w:pPr>
        <w:spacing w:before="120" w:after="120"/>
        <w:rPr>
          <w:rFonts w:ascii="Times New Roman" w:eastAsia="Times New Roman" w:hAnsi="Times New Roman"/>
          <w:b/>
          <w:bCs/>
          <w:color w:val="000000" w:themeColor="text1"/>
        </w:rPr>
      </w:pPr>
      <w:r w:rsidRPr="00906188">
        <w:rPr>
          <w:rFonts w:ascii="Times New Roman" w:hAnsi="Times New Roman"/>
          <w:b/>
          <w:bCs/>
          <w:color w:val="000000" w:themeColor="text1"/>
        </w:rPr>
        <w:t xml:space="preserve">6.2.1.2 </w:t>
      </w:r>
      <w:r w:rsidRPr="00906188">
        <w:rPr>
          <w:rFonts w:ascii="Times New Roman" w:hAnsi="Times New Roman"/>
          <w:b/>
          <w:bCs/>
          <w:color w:val="000000" w:themeColor="text1"/>
        </w:rPr>
        <w:t>价值量核算</w:t>
      </w: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采用市场价值法，将所涵养水源的市场价值作为水源涵养</w:t>
      </w:r>
      <w:r w:rsidRPr="00906188">
        <w:rPr>
          <w:rFonts w:ascii="Times New Roman" w:hint="eastAsia"/>
          <w:color w:val="000000" w:themeColor="text1"/>
        </w:rPr>
        <w:t>调节</w:t>
      </w:r>
      <w:r w:rsidRPr="00906188">
        <w:rPr>
          <w:rFonts w:ascii="Times New Roman"/>
          <w:color w:val="000000" w:themeColor="text1"/>
        </w:rPr>
        <w:t>服务价值，按照公式（</w:t>
      </w:r>
      <w:r w:rsidRPr="00906188">
        <w:rPr>
          <w:rFonts w:ascii="Times New Roman"/>
          <w:color w:val="000000" w:themeColor="text1"/>
        </w:rPr>
        <w:t>6.4</w:t>
      </w:r>
      <w:r w:rsidRPr="00906188">
        <w:rPr>
          <w:rFonts w:ascii="Times New Roman"/>
          <w:color w:val="000000" w:themeColor="text1"/>
        </w:rPr>
        <w:t>）计算。</w:t>
      </w:r>
    </w:p>
    <w:p w:rsidR="00353641" w:rsidRPr="00906188" w:rsidRDefault="00957FCF">
      <w:pPr>
        <w:pStyle w:val="affb"/>
        <w:ind w:firstLine="420"/>
        <w:jc w:val="right"/>
        <w:rPr>
          <w:rFonts w:ascii="Times New Roman"/>
          <w:color w:val="000000" w:themeColor="text1"/>
        </w:rPr>
      </w:pPr>
      <w:r w:rsidRPr="00906188">
        <w:rPr>
          <w:color w:val="000000" w:themeColor="text1"/>
          <w:position w:val="-12"/>
        </w:rPr>
        <w:object w:dxaOrig="1413" w:dyaOrig="363">
          <v:shape id="_x0000_i1028" type="#_x0000_t75" style="width:70.65pt;height:18.15pt" o:ole="">
            <v:imagedata r:id="rId19" o:title=""/>
          </v:shape>
          <o:OLEObject Type="Embed" ProgID="Equation.DSMT4" ShapeID="_x0000_i1028" DrawAspect="Content" ObjectID="_1826970123" r:id="rId20"/>
        </w:object>
      </w:r>
      <w:r w:rsidRPr="00906188">
        <w:rPr>
          <w:rFonts w:ascii="Times New Roman"/>
          <w:color w:val="000000" w:themeColor="text1"/>
        </w:rPr>
        <w:t xml:space="preserve">                  ………………</w:t>
      </w:r>
      <w:r w:rsidRPr="00906188">
        <w:rPr>
          <w:rFonts w:ascii="Times New Roman"/>
          <w:color w:val="000000" w:themeColor="text1"/>
        </w:rPr>
        <w:t>（</w:t>
      </w:r>
      <w:r w:rsidRPr="00906188">
        <w:rPr>
          <w:rFonts w:ascii="Times New Roman"/>
          <w:color w:val="000000" w:themeColor="text1"/>
        </w:rPr>
        <w:t>6.4</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式中：</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V</w:t>
      </w:r>
      <w:r w:rsidRPr="00906188">
        <w:rPr>
          <w:rFonts w:ascii="Times New Roman"/>
          <w:i/>
          <w:color w:val="000000" w:themeColor="text1"/>
          <w:vertAlign w:val="subscript"/>
        </w:rPr>
        <w:t>wr</w:t>
      </w:r>
      <w:r w:rsidRPr="00906188">
        <w:rPr>
          <w:rFonts w:ascii="Times New Roman"/>
          <w:color w:val="000000" w:themeColor="text1"/>
        </w:rPr>
        <w:t>—</w:t>
      </w:r>
      <w:r w:rsidRPr="00906188">
        <w:rPr>
          <w:rFonts w:ascii="Times New Roman"/>
          <w:color w:val="000000" w:themeColor="text1"/>
        </w:rPr>
        <w:t>水源涵养调节服务价值（元</w:t>
      </w:r>
      <w:r w:rsidRPr="00906188">
        <w:rPr>
          <w:rFonts w:ascii="Times New Roman"/>
          <w:color w:val="000000" w:themeColor="text1"/>
        </w:rPr>
        <w:t>/a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Q</w:t>
      </w:r>
      <w:r w:rsidRPr="00906188">
        <w:rPr>
          <w:rFonts w:ascii="Times New Roman"/>
          <w:i/>
          <w:color w:val="000000" w:themeColor="text1"/>
          <w:vertAlign w:val="subscript"/>
        </w:rPr>
        <w:t>wr</w:t>
      </w:r>
      <w:r w:rsidRPr="00906188">
        <w:rPr>
          <w:rFonts w:ascii="Times New Roman"/>
          <w:color w:val="000000" w:themeColor="text1"/>
        </w:rPr>
        <w:t>—</w:t>
      </w:r>
      <w:r w:rsidRPr="00906188">
        <w:rPr>
          <w:rFonts w:ascii="Times New Roman"/>
          <w:color w:val="000000" w:themeColor="text1"/>
        </w:rPr>
        <w:t>水源涵养量（</w:t>
      </w:r>
      <w:r w:rsidRPr="00906188">
        <w:rPr>
          <w:rFonts w:ascii="Times New Roman"/>
          <w:color w:val="000000" w:themeColor="text1"/>
        </w:rPr>
        <w:t>m</w:t>
      </w:r>
      <w:r w:rsidRPr="00906188">
        <w:rPr>
          <w:rFonts w:ascii="Times New Roman"/>
          <w:color w:val="000000" w:themeColor="text1"/>
          <w:vertAlign w:val="superscript"/>
        </w:rPr>
        <w:t>3</w:t>
      </w:r>
      <w:r w:rsidRPr="00906188">
        <w:rPr>
          <w:rFonts w:ascii="Times New Roman"/>
          <w:color w:val="000000" w:themeColor="text1"/>
        </w:rPr>
        <w:t>/a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P</w:t>
      </w:r>
      <w:r w:rsidRPr="00906188">
        <w:rPr>
          <w:rFonts w:ascii="Times New Roman"/>
          <w:i/>
          <w:color w:val="000000" w:themeColor="text1"/>
          <w:vertAlign w:val="subscript"/>
        </w:rPr>
        <w:t>we</w:t>
      </w:r>
      <w:proofErr w:type="gramStart"/>
      <w:r w:rsidRPr="00906188">
        <w:rPr>
          <w:rFonts w:ascii="Times New Roman"/>
          <w:color w:val="000000" w:themeColor="text1"/>
        </w:rPr>
        <w:t>—</w:t>
      </w:r>
      <w:r w:rsidRPr="00906188">
        <w:rPr>
          <w:rFonts w:ascii="Times New Roman"/>
          <w:color w:val="000000" w:themeColor="text1"/>
        </w:rPr>
        <w:t>当地</w:t>
      </w:r>
      <w:proofErr w:type="gramEnd"/>
      <w:r w:rsidRPr="00906188">
        <w:rPr>
          <w:rFonts w:ascii="Times New Roman"/>
          <w:color w:val="000000" w:themeColor="text1"/>
        </w:rPr>
        <w:t>居民阶梯用水价格的第二级阶梯水价（元</w:t>
      </w:r>
      <w:r w:rsidRPr="00906188">
        <w:rPr>
          <w:rFonts w:ascii="Times New Roman"/>
          <w:color w:val="000000" w:themeColor="text1"/>
        </w:rPr>
        <w:t>/m</w:t>
      </w:r>
      <w:r w:rsidRPr="00906188">
        <w:rPr>
          <w:rFonts w:ascii="Times New Roman"/>
          <w:color w:val="000000" w:themeColor="text1"/>
          <w:vertAlign w:val="superscript"/>
        </w:rPr>
        <w:t>3</w:t>
      </w:r>
      <w:r w:rsidRPr="00906188">
        <w:rPr>
          <w:rFonts w:ascii="Times New Roman"/>
          <w:color w:val="000000" w:themeColor="text1"/>
        </w:rPr>
        <w:t>）。</w:t>
      </w:r>
    </w:p>
    <w:p w:rsidR="00353641" w:rsidRPr="00906188" w:rsidRDefault="00353641">
      <w:pPr>
        <w:pStyle w:val="affb"/>
        <w:ind w:firstLine="420"/>
        <w:rPr>
          <w:rFonts w:ascii="Times New Roman" w:eastAsia="Times"/>
          <w:color w:val="000000" w:themeColor="text1"/>
        </w:rPr>
      </w:pPr>
    </w:p>
    <w:p w:rsidR="00353641" w:rsidRPr="00906188" w:rsidRDefault="00957FCF">
      <w:pPr>
        <w:pStyle w:val="afc"/>
        <w:adjustRightInd w:val="0"/>
        <w:snapToGrid w:val="0"/>
        <w:spacing w:beforeLines="50" w:before="156" w:afterLines="50" w:after="156"/>
        <w:jc w:val="left"/>
        <w:rPr>
          <w:rFonts w:ascii="Times New Roman"/>
          <w:b/>
          <w:color w:val="000000" w:themeColor="text1"/>
        </w:rPr>
      </w:pPr>
      <w:bookmarkStart w:id="74" w:name="_Toc212467440"/>
      <w:r w:rsidRPr="00906188">
        <w:rPr>
          <w:rFonts w:ascii="Times New Roman"/>
          <w:b/>
          <w:color w:val="000000" w:themeColor="text1"/>
        </w:rPr>
        <w:t xml:space="preserve">6.2.2 </w:t>
      </w:r>
      <w:r w:rsidRPr="00906188">
        <w:rPr>
          <w:rFonts w:ascii="Times New Roman"/>
          <w:b/>
          <w:color w:val="000000" w:themeColor="text1"/>
        </w:rPr>
        <w:t>防风固沙服务</w:t>
      </w:r>
      <w:bookmarkEnd w:id="74"/>
    </w:p>
    <w:p w:rsidR="00353641" w:rsidRPr="00906188" w:rsidRDefault="00957FCF">
      <w:pPr>
        <w:rPr>
          <w:rFonts w:ascii="Times New Roman" w:eastAsia="Times" w:hAnsi="Times New Roman"/>
          <w:color w:val="000000" w:themeColor="text1"/>
        </w:rPr>
      </w:pPr>
      <w:r w:rsidRPr="00906188">
        <w:rPr>
          <w:rFonts w:ascii="Times New Roman" w:hAnsi="Times New Roman"/>
          <w:b/>
          <w:bCs/>
          <w:color w:val="000000" w:themeColor="text1"/>
        </w:rPr>
        <w:t xml:space="preserve">6.2.2.1 </w:t>
      </w:r>
      <w:r w:rsidRPr="00906188">
        <w:rPr>
          <w:rFonts w:ascii="Times New Roman" w:hAnsi="Times New Roman"/>
          <w:b/>
          <w:bCs/>
          <w:color w:val="000000" w:themeColor="text1"/>
        </w:rPr>
        <w:t>功能量核算</w:t>
      </w: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通过修正风力侵蚀模型计算，以农田生态系统减少的风蚀量（潜在风蚀量与实际风蚀量的差值）作为防风固沙调节服务功能量的评价指标</w:t>
      </w:r>
      <w:bookmarkStart w:id="75" w:name="_Hlk76997727"/>
      <w:r w:rsidRPr="00906188">
        <w:rPr>
          <w:rFonts w:ascii="Times New Roman"/>
          <w:color w:val="000000" w:themeColor="text1"/>
        </w:rPr>
        <w:t>，按照公式（</w:t>
      </w:r>
      <w:r w:rsidRPr="00906188">
        <w:rPr>
          <w:rFonts w:ascii="Times New Roman"/>
          <w:color w:val="000000" w:themeColor="text1"/>
        </w:rPr>
        <w:t>6.5</w:t>
      </w:r>
      <w:r w:rsidRPr="00906188">
        <w:rPr>
          <w:rFonts w:ascii="Times New Roman"/>
          <w:color w:val="000000" w:themeColor="text1"/>
        </w:rPr>
        <w:t>）计算。</w:t>
      </w:r>
    </w:p>
    <w:p w:rsidR="00353641" w:rsidRPr="00906188" w:rsidRDefault="00957FCF">
      <w:pPr>
        <w:pStyle w:val="affb"/>
        <w:ind w:firstLineChars="0" w:firstLine="0"/>
        <w:jc w:val="right"/>
        <w:rPr>
          <w:rFonts w:ascii="Times New Roman"/>
          <w:color w:val="000000" w:themeColor="text1"/>
        </w:rPr>
      </w:pPr>
      <w:r w:rsidRPr="00906188">
        <w:rPr>
          <w:color w:val="000000" w:themeColor="text1"/>
          <w:position w:val="-28"/>
        </w:rPr>
        <w:object w:dxaOrig="6043" w:dyaOrig="673">
          <v:shape id="_x0000_i1029" type="#_x0000_t75" style="width:302.15pt;height:33.65pt" o:ole="">
            <v:imagedata r:id="rId21" o:title=""/>
          </v:shape>
          <o:OLEObject Type="Embed" ProgID="Equation.DSMT4" ShapeID="_x0000_i1029" DrawAspect="Content" ObjectID="_1826970124" r:id="rId22"/>
        </w:object>
      </w:r>
      <w:r w:rsidRPr="00906188">
        <w:rPr>
          <w:color w:val="000000" w:themeColor="text1"/>
        </w:rPr>
        <w:t xml:space="preserve">   </w:t>
      </w:r>
      <w:r w:rsidRPr="00906188">
        <w:rPr>
          <w:rFonts w:ascii="Times New Roman"/>
          <w:color w:val="000000" w:themeColor="text1"/>
        </w:rPr>
        <w:t>………………</w:t>
      </w:r>
      <w:r w:rsidRPr="00906188">
        <w:rPr>
          <w:rFonts w:ascii="Times New Roman"/>
          <w:color w:val="000000" w:themeColor="text1"/>
        </w:rPr>
        <w:t>（</w:t>
      </w:r>
      <w:r w:rsidRPr="00906188">
        <w:rPr>
          <w:rFonts w:ascii="Times New Roman"/>
          <w:color w:val="000000" w:themeColor="text1"/>
        </w:rPr>
        <w:t>6.5</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bookmarkStart w:id="76" w:name="_Hlk89678328"/>
      <w:r w:rsidRPr="00906188">
        <w:rPr>
          <w:rFonts w:ascii="Times New Roman"/>
          <w:color w:val="000000" w:themeColor="text1"/>
        </w:rPr>
        <w:t>式中：</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Q</w:t>
      </w:r>
      <w:r w:rsidRPr="00906188">
        <w:rPr>
          <w:rFonts w:ascii="Times New Roman"/>
          <w:i/>
          <w:color w:val="000000" w:themeColor="text1"/>
          <w:vertAlign w:val="subscript"/>
        </w:rPr>
        <w:t>sf</w:t>
      </w:r>
      <w:r w:rsidRPr="00906188">
        <w:rPr>
          <w:rFonts w:ascii="Times New Roman"/>
          <w:color w:val="000000" w:themeColor="text1"/>
        </w:rPr>
        <w:t>—</w:t>
      </w:r>
      <w:r w:rsidRPr="00906188">
        <w:rPr>
          <w:rFonts w:ascii="Times New Roman"/>
          <w:color w:val="000000" w:themeColor="text1"/>
        </w:rPr>
        <w:t>防风固沙量（</w:t>
      </w:r>
      <w:r w:rsidRPr="00906188">
        <w:rPr>
          <w:rFonts w:ascii="Times New Roman"/>
          <w:color w:val="000000" w:themeColor="text1"/>
        </w:rPr>
        <w:t>t/a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bookmarkStart w:id="77" w:name="OLE_LINK154"/>
      <w:r w:rsidRPr="00906188">
        <w:rPr>
          <w:rFonts w:ascii="Times New Roman"/>
          <w:i/>
          <w:color w:val="000000" w:themeColor="text1"/>
        </w:rPr>
        <w:t>A</w:t>
      </w:r>
      <w:r w:rsidRPr="00906188">
        <w:rPr>
          <w:rFonts w:ascii="Times New Roman"/>
          <w:i/>
          <w:color w:val="000000" w:themeColor="text1"/>
          <w:vertAlign w:val="subscript"/>
        </w:rPr>
        <w:t>i</w:t>
      </w:r>
      <w:bookmarkEnd w:id="77"/>
      <w:r w:rsidRPr="00906188">
        <w:rPr>
          <w:rFonts w:ascii="Times New Roman"/>
          <w:color w:val="000000" w:themeColor="text1"/>
        </w:rPr>
        <w:t>—</w:t>
      </w:r>
      <w:r w:rsidRPr="00906188">
        <w:rPr>
          <w:rFonts w:ascii="Times New Roman"/>
          <w:color w:val="000000" w:themeColor="text1"/>
        </w:rPr>
        <w:t>核算单元</w:t>
      </w:r>
      <w:bookmarkStart w:id="78" w:name="OLE_LINK153"/>
      <w:bookmarkStart w:id="79" w:name="OLE_LINK152"/>
      <w:r w:rsidRPr="00906188">
        <w:rPr>
          <w:rFonts w:ascii="Times New Roman"/>
          <w:i/>
          <w:color w:val="000000" w:themeColor="text1"/>
        </w:rPr>
        <w:t>i</w:t>
      </w:r>
      <w:bookmarkEnd w:id="78"/>
      <w:bookmarkEnd w:id="79"/>
      <w:r w:rsidRPr="00906188">
        <w:rPr>
          <w:rFonts w:ascii="Times New Roman"/>
          <w:color w:val="000000" w:themeColor="text1"/>
        </w:rPr>
        <w:t>的面积（</w:t>
      </w:r>
      <w:r w:rsidRPr="00906188">
        <w:rPr>
          <w:rFonts w:ascii="Times New Roman"/>
          <w:color w:val="000000" w:themeColor="text1"/>
        </w:rPr>
        <w:t>km</w:t>
      </w:r>
      <w:r w:rsidRPr="00906188">
        <w:rPr>
          <w:rFonts w:ascii="Times New Roman"/>
          <w:color w:val="000000" w:themeColor="text1"/>
          <w:vertAlign w:val="superscript"/>
        </w:rPr>
        <w:t>2</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lastRenderedPageBreak/>
        <w:t>i</w:t>
      </w:r>
      <w:r w:rsidRPr="00906188">
        <w:rPr>
          <w:rFonts w:ascii="Times New Roman"/>
          <w:color w:val="000000" w:themeColor="text1"/>
        </w:rPr>
        <w:t>—</w:t>
      </w:r>
      <w:r w:rsidRPr="00906188">
        <w:rPr>
          <w:rFonts w:ascii="Times New Roman"/>
          <w:color w:val="000000" w:themeColor="text1"/>
        </w:rPr>
        <w:t>核算单元，</w:t>
      </w:r>
      <w:r w:rsidRPr="00906188">
        <w:rPr>
          <w:rFonts w:ascii="Times New Roman"/>
          <w:i/>
          <w:color w:val="000000" w:themeColor="text1"/>
        </w:rPr>
        <w:t>i</w:t>
      </w:r>
      <w:r w:rsidRPr="00906188">
        <w:rPr>
          <w:rFonts w:ascii="Times New Roman"/>
          <w:color w:val="000000" w:themeColor="text1"/>
        </w:rPr>
        <w:t xml:space="preserve"> = 1</w:t>
      </w:r>
      <w:r w:rsidRPr="00906188">
        <w:rPr>
          <w:rFonts w:ascii="Times New Roman"/>
          <w:color w:val="000000" w:themeColor="text1"/>
        </w:rPr>
        <w:t>，</w:t>
      </w:r>
      <w:r w:rsidRPr="00906188">
        <w:rPr>
          <w:rFonts w:ascii="Times New Roman"/>
          <w:color w:val="000000" w:themeColor="text1"/>
        </w:rPr>
        <w:t>2</w:t>
      </w:r>
      <w:r w:rsidRPr="00906188">
        <w:rPr>
          <w:rFonts w:ascii="Times New Roman"/>
          <w:color w:val="000000" w:themeColor="text1"/>
        </w:rPr>
        <w:t>，</w:t>
      </w:r>
      <w:r w:rsidRPr="00906188">
        <w:rPr>
          <w:rFonts w:ascii="Times New Roman"/>
          <w:color w:val="000000" w:themeColor="text1"/>
        </w:rPr>
        <w:t>3</w:t>
      </w:r>
      <w:r w:rsidRPr="00906188">
        <w:rPr>
          <w:rFonts w:ascii="Times New Roman"/>
          <w:color w:val="000000" w:themeColor="text1"/>
        </w:rPr>
        <w:t>，</w:t>
      </w:r>
      <w:r w:rsidRPr="00906188">
        <w:rPr>
          <w:rFonts w:ascii="Times New Roman"/>
          <w:color w:val="000000" w:themeColor="text1"/>
        </w:rPr>
        <w:t>…</w:t>
      </w:r>
      <w:r w:rsidRPr="00906188">
        <w:rPr>
          <w:rFonts w:ascii="Times New Roman"/>
          <w:color w:val="000000" w:themeColor="text1"/>
        </w:rPr>
        <w:t>，</w:t>
      </w:r>
      <w:r w:rsidRPr="00906188">
        <w:rPr>
          <w:rFonts w:ascii="Times New Roman"/>
          <w:i/>
          <w:color w:val="000000" w:themeColor="text1"/>
        </w:rPr>
        <w:t>n</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n</w:t>
      </w:r>
      <w:r w:rsidRPr="00906188">
        <w:rPr>
          <w:rFonts w:ascii="Times New Roman"/>
          <w:color w:val="000000" w:themeColor="text1"/>
        </w:rPr>
        <w:t>—</w:t>
      </w:r>
      <w:r w:rsidRPr="00906188">
        <w:rPr>
          <w:rFonts w:ascii="Times New Roman"/>
          <w:color w:val="000000" w:themeColor="text1"/>
        </w:rPr>
        <w:t>核算单元数量；</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WF</w:t>
      </w:r>
      <w:r w:rsidRPr="00906188">
        <w:rPr>
          <w:rFonts w:ascii="Times New Roman"/>
          <w:i/>
          <w:color w:val="000000" w:themeColor="text1"/>
          <w:vertAlign w:val="subscript"/>
        </w:rPr>
        <w:t>i</w:t>
      </w:r>
      <w:r w:rsidRPr="00906188">
        <w:rPr>
          <w:rFonts w:ascii="Times New Roman"/>
          <w:color w:val="000000" w:themeColor="text1"/>
        </w:rPr>
        <w:t>—</w:t>
      </w:r>
      <w:r w:rsidRPr="00906188">
        <w:rPr>
          <w:rFonts w:ascii="Times New Roman"/>
          <w:color w:val="000000" w:themeColor="text1"/>
        </w:rPr>
        <w:t>核算单元</w:t>
      </w:r>
      <w:r w:rsidRPr="00906188">
        <w:rPr>
          <w:rFonts w:ascii="Times New Roman"/>
          <w:i/>
          <w:color w:val="000000" w:themeColor="text1"/>
        </w:rPr>
        <w:t>i</w:t>
      </w:r>
      <w:r w:rsidRPr="00906188">
        <w:rPr>
          <w:rFonts w:ascii="Times New Roman"/>
          <w:color w:val="000000" w:themeColor="text1"/>
        </w:rPr>
        <w:t>的气候侵蚀因子（</w:t>
      </w:r>
      <w:r w:rsidRPr="00906188">
        <w:rPr>
          <w:rFonts w:ascii="Times New Roman"/>
          <w:color w:val="000000" w:themeColor="text1"/>
        </w:rPr>
        <w:t>kg/m</w:t>
      </w:r>
      <w:r w:rsidRPr="00906188">
        <w:rPr>
          <w:rFonts w:ascii="Times New Roman"/>
          <w:color w:val="000000" w:themeColor="text1"/>
        </w:rPr>
        <w:t>），指风速、温度及降雨等各类气象因子对风蚀的综合影响</w:t>
      </w:r>
      <w:bookmarkStart w:id="80" w:name="OLE_LINK43"/>
      <w:bookmarkStart w:id="81" w:name="OLE_LINK42"/>
      <w:r w:rsidRPr="00906188">
        <w:rPr>
          <w:rFonts w:ascii="Times New Roman" w:hint="eastAsia"/>
          <w:color w:val="000000" w:themeColor="text1"/>
        </w:rPr>
        <w:t>，可参考附录</w:t>
      </w:r>
      <w:r w:rsidRPr="00906188">
        <w:rPr>
          <w:rFonts w:ascii="Times New Roman" w:hint="eastAsia"/>
          <w:color w:val="000000" w:themeColor="text1"/>
        </w:rPr>
        <w:t>B.</w:t>
      </w:r>
      <w:r w:rsidRPr="00906188">
        <w:rPr>
          <w:rFonts w:ascii="Times New Roman"/>
          <w:color w:val="000000" w:themeColor="text1"/>
        </w:rPr>
        <w:t>2.1</w:t>
      </w:r>
      <w:r w:rsidRPr="00906188">
        <w:rPr>
          <w:rFonts w:ascii="Times New Roman"/>
          <w:color w:val="000000" w:themeColor="text1"/>
        </w:rPr>
        <w:t>；</w:t>
      </w:r>
      <w:bookmarkEnd w:id="80"/>
      <w:bookmarkEnd w:id="81"/>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EF</w:t>
      </w:r>
      <w:r w:rsidRPr="00906188">
        <w:rPr>
          <w:rFonts w:ascii="Times New Roman"/>
          <w:i/>
          <w:color w:val="000000" w:themeColor="text1"/>
          <w:vertAlign w:val="subscript"/>
        </w:rPr>
        <w:t>i</w:t>
      </w:r>
      <w:r w:rsidRPr="00906188">
        <w:rPr>
          <w:rFonts w:ascii="Times New Roman"/>
          <w:color w:val="000000" w:themeColor="text1"/>
        </w:rPr>
        <w:t>—</w:t>
      </w:r>
      <w:r w:rsidRPr="00906188">
        <w:rPr>
          <w:rFonts w:ascii="Times New Roman"/>
          <w:color w:val="000000" w:themeColor="text1"/>
        </w:rPr>
        <w:t>核算单元</w:t>
      </w:r>
      <w:r w:rsidRPr="00906188">
        <w:rPr>
          <w:rFonts w:ascii="Times New Roman"/>
          <w:i/>
          <w:color w:val="000000" w:themeColor="text1"/>
        </w:rPr>
        <w:t>i</w:t>
      </w:r>
      <w:r w:rsidRPr="00906188">
        <w:rPr>
          <w:rFonts w:ascii="Times New Roman"/>
          <w:color w:val="000000" w:themeColor="text1"/>
        </w:rPr>
        <w:t>的土壤侵蚀因子</w:t>
      </w:r>
      <w:bookmarkStart w:id="82" w:name="OLE_LINK75"/>
      <w:bookmarkStart w:id="83" w:name="OLE_LINK76"/>
      <w:r w:rsidRPr="00906188">
        <w:rPr>
          <w:rFonts w:ascii="Times New Roman"/>
          <w:color w:val="000000" w:themeColor="text1"/>
        </w:rPr>
        <w:t>（无量纲）</w:t>
      </w:r>
      <w:bookmarkEnd w:id="82"/>
      <w:bookmarkEnd w:id="83"/>
      <w:r w:rsidRPr="00906188">
        <w:rPr>
          <w:rFonts w:ascii="Times New Roman"/>
          <w:color w:val="000000" w:themeColor="text1"/>
        </w:rPr>
        <w:t>，指一定土壤理化条件下土壤受风蚀影响的大小</w:t>
      </w:r>
      <w:r w:rsidRPr="00906188">
        <w:rPr>
          <w:rFonts w:ascii="Times New Roman" w:hint="eastAsia"/>
          <w:color w:val="000000" w:themeColor="text1"/>
        </w:rPr>
        <w:t>，可参考附录</w:t>
      </w:r>
      <w:r w:rsidRPr="00906188">
        <w:rPr>
          <w:rFonts w:ascii="Times New Roman" w:hint="eastAsia"/>
          <w:color w:val="000000" w:themeColor="text1"/>
        </w:rPr>
        <w:t>B.</w:t>
      </w:r>
      <w:r w:rsidRPr="00906188">
        <w:rPr>
          <w:rFonts w:ascii="Times New Roman"/>
          <w:color w:val="000000" w:themeColor="text1"/>
        </w:rPr>
        <w:t>2.2</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SCF</w:t>
      </w:r>
      <w:r w:rsidRPr="00906188">
        <w:rPr>
          <w:rFonts w:ascii="Times New Roman"/>
          <w:i/>
          <w:color w:val="000000" w:themeColor="text1"/>
          <w:vertAlign w:val="subscript"/>
        </w:rPr>
        <w:t>i</w:t>
      </w:r>
      <w:r w:rsidRPr="00906188">
        <w:rPr>
          <w:rFonts w:ascii="Times New Roman"/>
          <w:color w:val="000000" w:themeColor="text1"/>
        </w:rPr>
        <w:t>—</w:t>
      </w:r>
      <w:r w:rsidRPr="00906188">
        <w:rPr>
          <w:rFonts w:ascii="Times New Roman"/>
          <w:color w:val="000000" w:themeColor="text1"/>
        </w:rPr>
        <w:t>核算单元</w:t>
      </w:r>
      <w:r w:rsidRPr="00906188">
        <w:rPr>
          <w:rFonts w:ascii="Times New Roman"/>
          <w:i/>
          <w:color w:val="000000" w:themeColor="text1"/>
        </w:rPr>
        <w:t>i</w:t>
      </w:r>
      <w:r w:rsidRPr="00906188">
        <w:rPr>
          <w:rFonts w:ascii="Times New Roman"/>
          <w:color w:val="000000" w:themeColor="text1"/>
        </w:rPr>
        <w:t>的土壤结皮因子（无量纲），指一定土壤理化条件下土壤结皮抵抗风蚀能力的大小</w:t>
      </w:r>
      <w:r w:rsidRPr="00906188">
        <w:rPr>
          <w:rFonts w:ascii="Times New Roman" w:hint="eastAsia"/>
          <w:color w:val="000000" w:themeColor="text1"/>
        </w:rPr>
        <w:t>，可参考附录</w:t>
      </w:r>
      <w:r w:rsidRPr="00906188">
        <w:rPr>
          <w:rFonts w:ascii="Times New Roman" w:hint="eastAsia"/>
          <w:color w:val="000000" w:themeColor="text1"/>
        </w:rPr>
        <w:t>B.</w:t>
      </w:r>
      <w:r w:rsidRPr="00906188">
        <w:rPr>
          <w:rFonts w:ascii="Times New Roman"/>
          <w:color w:val="000000" w:themeColor="text1"/>
        </w:rPr>
        <w:t>2.3</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color w:val="000000" w:themeColor="text1"/>
          <w:position w:val="-12"/>
        </w:rPr>
        <w:object w:dxaOrig="256" w:dyaOrig="336">
          <v:shape id="_x0000_i1030" type="#_x0000_t75" style="width:12.8pt;height:16.8pt" o:ole="">
            <v:imagedata r:id="rId23" o:title=""/>
          </v:shape>
          <o:OLEObject Type="Embed" ProgID="Equation.DSMT4" ShapeID="_x0000_i1030" DrawAspect="Content" ObjectID="_1826970125" r:id="rId24"/>
        </w:object>
      </w:r>
      <w:r w:rsidRPr="00906188">
        <w:rPr>
          <w:rFonts w:ascii="Times New Roman"/>
          <w:color w:val="000000" w:themeColor="text1"/>
        </w:rPr>
        <w:t>—</w:t>
      </w:r>
      <w:r w:rsidRPr="00906188">
        <w:rPr>
          <w:rFonts w:ascii="Times New Roman"/>
          <w:color w:val="000000" w:themeColor="text1"/>
        </w:rPr>
        <w:t>核算单元</w:t>
      </w:r>
      <w:r w:rsidRPr="00906188">
        <w:rPr>
          <w:rFonts w:ascii="Times New Roman"/>
          <w:i/>
          <w:color w:val="000000" w:themeColor="text1"/>
        </w:rPr>
        <w:t>i</w:t>
      </w:r>
      <w:r w:rsidRPr="00906188">
        <w:rPr>
          <w:rFonts w:ascii="Times New Roman"/>
          <w:color w:val="000000" w:themeColor="text1"/>
        </w:rPr>
        <w:t>的</w:t>
      </w:r>
      <w:bookmarkStart w:id="84" w:name="OLE_LINK186"/>
      <w:bookmarkStart w:id="85" w:name="OLE_LINK187"/>
      <w:r w:rsidRPr="00906188">
        <w:rPr>
          <w:rFonts w:ascii="Times New Roman"/>
          <w:color w:val="000000" w:themeColor="text1"/>
        </w:rPr>
        <w:t>地表糙度因子</w:t>
      </w:r>
      <w:bookmarkEnd w:id="84"/>
      <w:bookmarkEnd w:id="85"/>
      <w:r w:rsidRPr="00906188">
        <w:rPr>
          <w:rFonts w:ascii="Times New Roman"/>
          <w:color w:val="000000" w:themeColor="text1"/>
        </w:rPr>
        <w:t>（无量纲），指地形引起的地表粗糙程度对风蚀的影响</w:t>
      </w:r>
      <w:bookmarkStart w:id="86" w:name="OLE_LINK74"/>
      <w:bookmarkStart w:id="87" w:name="OLE_LINK62"/>
      <w:r w:rsidRPr="00906188">
        <w:rPr>
          <w:rFonts w:ascii="Times New Roman" w:hint="eastAsia"/>
          <w:color w:val="000000" w:themeColor="text1"/>
        </w:rPr>
        <w:t>，可参考附录</w:t>
      </w:r>
      <w:r w:rsidRPr="00906188">
        <w:rPr>
          <w:rFonts w:ascii="Times New Roman" w:hint="eastAsia"/>
          <w:color w:val="000000" w:themeColor="text1"/>
        </w:rPr>
        <w:t>B.</w:t>
      </w:r>
      <w:r w:rsidRPr="00906188">
        <w:rPr>
          <w:rFonts w:ascii="Times New Roman"/>
          <w:color w:val="000000" w:themeColor="text1"/>
        </w:rPr>
        <w:t>2.4</w:t>
      </w:r>
      <w:bookmarkEnd w:id="86"/>
      <w:bookmarkEnd w:id="87"/>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C</w:t>
      </w:r>
      <w:r w:rsidRPr="00906188">
        <w:rPr>
          <w:rFonts w:ascii="Times New Roman"/>
          <w:i/>
          <w:color w:val="000000" w:themeColor="text1"/>
          <w:vertAlign w:val="subscript"/>
        </w:rPr>
        <w:t>i</w:t>
      </w:r>
      <w:r w:rsidRPr="00906188">
        <w:rPr>
          <w:rFonts w:ascii="Times New Roman"/>
          <w:color w:val="000000" w:themeColor="text1"/>
        </w:rPr>
        <w:t>—</w:t>
      </w:r>
      <w:r w:rsidRPr="00906188">
        <w:rPr>
          <w:rFonts w:ascii="Times New Roman"/>
          <w:color w:val="000000" w:themeColor="text1"/>
        </w:rPr>
        <w:t>核算单元</w:t>
      </w:r>
      <w:r w:rsidRPr="00906188">
        <w:rPr>
          <w:rFonts w:ascii="Times New Roman"/>
          <w:i/>
          <w:color w:val="000000" w:themeColor="text1"/>
        </w:rPr>
        <w:t>i</w:t>
      </w:r>
      <w:r w:rsidRPr="00906188">
        <w:rPr>
          <w:rFonts w:ascii="Times New Roman"/>
          <w:color w:val="000000" w:themeColor="text1"/>
        </w:rPr>
        <w:t>的防风固沙植被覆盖因子（无量纲）</w:t>
      </w:r>
      <w:bookmarkStart w:id="88" w:name="OLE_LINK56"/>
      <w:r w:rsidRPr="00906188">
        <w:rPr>
          <w:rFonts w:ascii="Times New Roman" w:hint="eastAsia"/>
          <w:color w:val="000000" w:themeColor="text1"/>
        </w:rPr>
        <w:t>，</w:t>
      </w:r>
      <w:bookmarkEnd w:id="88"/>
      <w:r w:rsidRPr="00906188">
        <w:rPr>
          <w:rFonts w:ascii="Times New Roman" w:hint="eastAsia"/>
          <w:color w:val="000000" w:themeColor="text1"/>
        </w:rPr>
        <w:t>必要时区分作物栽培期间和作物收获后地表裸露时期，取不同参数计算，可参考附录</w:t>
      </w:r>
      <w:r w:rsidRPr="00906188">
        <w:rPr>
          <w:rFonts w:ascii="Times New Roman" w:hint="eastAsia"/>
          <w:color w:val="000000" w:themeColor="text1"/>
        </w:rPr>
        <w:t>B.</w:t>
      </w:r>
      <w:r w:rsidRPr="00906188">
        <w:rPr>
          <w:rFonts w:ascii="Times New Roman"/>
          <w:color w:val="000000" w:themeColor="text1"/>
        </w:rPr>
        <w:t>2.5</w:t>
      </w:r>
      <w:r w:rsidRPr="00906188">
        <w:rPr>
          <w:rFonts w:ascii="Times New Roman"/>
          <w:color w:val="000000" w:themeColor="text1"/>
        </w:rPr>
        <w:t>。</w:t>
      </w:r>
    </w:p>
    <w:p w:rsidR="00353641" w:rsidRPr="00906188" w:rsidRDefault="00353641">
      <w:pPr>
        <w:pStyle w:val="affb"/>
        <w:ind w:firstLine="420"/>
        <w:rPr>
          <w:rFonts w:ascii="Times New Roman"/>
          <w:color w:val="000000" w:themeColor="text1"/>
        </w:rPr>
      </w:pPr>
    </w:p>
    <w:bookmarkEnd w:id="75"/>
    <w:bookmarkEnd w:id="76"/>
    <w:p w:rsidR="00353641" w:rsidRPr="00906188" w:rsidRDefault="00957FCF">
      <w:pPr>
        <w:spacing w:beforeLines="50" w:before="156"/>
        <w:rPr>
          <w:rFonts w:ascii="Times New Roman" w:eastAsia="Times New Roman" w:hAnsi="Times New Roman"/>
          <w:b/>
          <w:bCs/>
          <w:color w:val="000000" w:themeColor="text1"/>
        </w:rPr>
      </w:pPr>
      <w:r w:rsidRPr="00906188">
        <w:rPr>
          <w:rFonts w:ascii="Times New Roman" w:hAnsi="Times New Roman"/>
          <w:b/>
          <w:bCs/>
          <w:color w:val="000000" w:themeColor="text1"/>
        </w:rPr>
        <w:t xml:space="preserve">6.2.2.2 </w:t>
      </w:r>
      <w:r w:rsidRPr="00906188">
        <w:rPr>
          <w:rFonts w:ascii="Times New Roman" w:hAnsi="Times New Roman"/>
          <w:b/>
          <w:bCs/>
          <w:color w:val="000000" w:themeColor="text1"/>
        </w:rPr>
        <w:t>价值量核算</w:t>
      </w: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运用替代成本法（即单位面积沙化土地治理费用或单位植被恢复成本），核算农田生态系统防风固沙调节服务价值量，按照公式（</w:t>
      </w:r>
      <w:r w:rsidRPr="00906188">
        <w:rPr>
          <w:rFonts w:ascii="Times New Roman"/>
          <w:color w:val="000000" w:themeColor="text1"/>
        </w:rPr>
        <w:t>6.6</w:t>
      </w:r>
      <w:r w:rsidRPr="00906188">
        <w:rPr>
          <w:rFonts w:ascii="Times New Roman"/>
          <w:color w:val="000000" w:themeColor="text1"/>
        </w:rPr>
        <w:t>）计算。</w:t>
      </w:r>
    </w:p>
    <w:p w:rsidR="00353641" w:rsidRPr="00906188" w:rsidRDefault="00957FCF">
      <w:pPr>
        <w:pStyle w:val="affb"/>
        <w:ind w:firstLine="420"/>
        <w:jc w:val="right"/>
        <w:rPr>
          <w:rFonts w:ascii="Times New Roman"/>
          <w:color w:val="000000" w:themeColor="text1"/>
        </w:rPr>
      </w:pPr>
      <w:r w:rsidRPr="00906188">
        <w:rPr>
          <w:color w:val="000000" w:themeColor="text1"/>
          <w:position w:val="-28"/>
        </w:rPr>
        <w:object w:dxaOrig="1400" w:dyaOrig="700">
          <v:shape id="_x0000_i1031" type="#_x0000_t75" style="width:70pt;height:35pt" o:ole="">
            <v:imagedata r:id="rId25" o:title=""/>
          </v:shape>
          <o:OLEObject Type="Embed" ProgID="Equation.DSMT4" ShapeID="_x0000_i1031" DrawAspect="Content" ObjectID="_1826970126" r:id="rId26"/>
        </w:object>
      </w:r>
      <w:r w:rsidRPr="00906188">
        <w:rPr>
          <w:rFonts w:ascii="Times New Roman"/>
          <w:color w:val="000000" w:themeColor="text1"/>
        </w:rPr>
        <w:t xml:space="preserve">                  ………………</w:t>
      </w:r>
      <w:r w:rsidRPr="00906188">
        <w:rPr>
          <w:rFonts w:ascii="Times New Roman"/>
          <w:color w:val="000000" w:themeColor="text1"/>
        </w:rPr>
        <w:t>（</w:t>
      </w:r>
      <w:r w:rsidRPr="00906188">
        <w:rPr>
          <w:rFonts w:ascii="Times New Roman"/>
          <w:color w:val="000000" w:themeColor="text1"/>
        </w:rPr>
        <w:t>6.6</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式中：</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V</w:t>
      </w:r>
      <w:r w:rsidRPr="00906188">
        <w:rPr>
          <w:rFonts w:ascii="Times New Roman"/>
          <w:i/>
          <w:color w:val="000000" w:themeColor="text1"/>
          <w:vertAlign w:val="subscript"/>
        </w:rPr>
        <w:t>sf</w:t>
      </w:r>
      <w:r w:rsidRPr="00906188">
        <w:rPr>
          <w:rFonts w:ascii="Times New Roman"/>
          <w:color w:val="000000" w:themeColor="text1"/>
        </w:rPr>
        <w:t>—</w:t>
      </w:r>
      <w:r w:rsidRPr="00906188">
        <w:rPr>
          <w:rFonts w:ascii="Times New Roman"/>
          <w:color w:val="000000" w:themeColor="text1"/>
        </w:rPr>
        <w:t>防风固沙调节服务价值（元</w:t>
      </w:r>
      <w:r w:rsidRPr="00906188">
        <w:rPr>
          <w:rFonts w:ascii="Times New Roman"/>
          <w:color w:val="000000" w:themeColor="text1"/>
        </w:rPr>
        <w:t>/a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Q</w:t>
      </w:r>
      <w:r w:rsidRPr="00906188">
        <w:rPr>
          <w:rFonts w:ascii="Times New Roman"/>
          <w:i/>
          <w:color w:val="000000" w:themeColor="text1"/>
          <w:vertAlign w:val="subscript"/>
        </w:rPr>
        <w:t>sf</w:t>
      </w:r>
      <w:r w:rsidRPr="00906188">
        <w:rPr>
          <w:rFonts w:ascii="Times New Roman"/>
          <w:color w:val="000000" w:themeColor="text1"/>
        </w:rPr>
        <w:t>—</w:t>
      </w:r>
      <w:r w:rsidRPr="00906188">
        <w:rPr>
          <w:rFonts w:ascii="Times New Roman"/>
          <w:color w:val="000000" w:themeColor="text1"/>
        </w:rPr>
        <w:t>防风固沙量（</w:t>
      </w:r>
      <w:r w:rsidRPr="00906188">
        <w:rPr>
          <w:rFonts w:ascii="Times New Roman"/>
          <w:color w:val="000000" w:themeColor="text1"/>
        </w:rPr>
        <w:t>t/a</w:t>
      </w:r>
      <w:r w:rsidRPr="00906188">
        <w:rPr>
          <w:rFonts w:ascii="Times New Roman"/>
          <w:color w:val="000000" w:themeColor="text1"/>
        </w:rPr>
        <w:t>）；</w:t>
      </w:r>
      <w:r w:rsidRPr="00906188">
        <w:rPr>
          <w:rFonts w:ascii="Times New Roman"/>
          <w:color w:val="000000" w:themeColor="text1"/>
        </w:rPr>
        <w:t xml:space="preserve"> </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ρ</w:t>
      </w:r>
      <w:r w:rsidRPr="00906188">
        <w:rPr>
          <w:rFonts w:ascii="Times New Roman"/>
          <w:color w:val="000000" w:themeColor="text1"/>
        </w:rPr>
        <w:t>—</w:t>
      </w:r>
      <w:r w:rsidRPr="00906188">
        <w:rPr>
          <w:rFonts w:ascii="Times New Roman"/>
          <w:color w:val="000000" w:themeColor="text1"/>
        </w:rPr>
        <w:t>土壤容重（</w:t>
      </w:r>
      <w:r w:rsidRPr="00906188">
        <w:rPr>
          <w:rFonts w:ascii="Times New Roman"/>
          <w:color w:val="000000" w:themeColor="text1"/>
        </w:rPr>
        <w:t>t/m</w:t>
      </w:r>
      <w:r w:rsidRPr="00906188">
        <w:rPr>
          <w:rFonts w:ascii="Times New Roman"/>
          <w:color w:val="000000" w:themeColor="text1"/>
          <w:vertAlign w:val="superscript"/>
        </w:rPr>
        <w:t>3</w:t>
      </w:r>
      <w:r w:rsidRPr="00906188">
        <w:rPr>
          <w:rFonts w:ascii="Times New Roman"/>
          <w:color w:val="000000" w:themeColor="text1"/>
        </w:rPr>
        <w:t>）</w:t>
      </w:r>
      <w:r w:rsidRPr="00906188">
        <w:rPr>
          <w:rFonts w:ascii="Times New Roman" w:hint="eastAsia"/>
          <w:color w:val="000000" w:themeColor="text1"/>
        </w:rPr>
        <w:t>，</w:t>
      </w:r>
      <w:r w:rsidRPr="00906188">
        <w:rPr>
          <w:rFonts w:ascii="Times New Roman"/>
          <w:color w:val="000000" w:themeColor="text1"/>
        </w:rPr>
        <w:t>来自当地土壤调查；</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h</w:t>
      </w:r>
      <w:r w:rsidRPr="00906188">
        <w:rPr>
          <w:rFonts w:ascii="Times New Roman"/>
          <w:color w:val="000000" w:themeColor="text1"/>
        </w:rPr>
        <w:t>—</w:t>
      </w:r>
      <w:r w:rsidRPr="00906188">
        <w:rPr>
          <w:rFonts w:ascii="Times New Roman"/>
          <w:color w:val="000000" w:themeColor="text1"/>
        </w:rPr>
        <w:t>土壤沙化</w:t>
      </w:r>
      <w:proofErr w:type="gramStart"/>
      <w:r w:rsidRPr="00906188">
        <w:rPr>
          <w:rFonts w:ascii="Times New Roman"/>
          <w:color w:val="000000" w:themeColor="text1"/>
        </w:rPr>
        <w:t>覆沙厚度</w:t>
      </w:r>
      <w:proofErr w:type="gramEnd"/>
      <w:r w:rsidRPr="00906188">
        <w:rPr>
          <w:rFonts w:ascii="Times New Roman"/>
          <w:color w:val="000000" w:themeColor="text1"/>
        </w:rPr>
        <w:t>（</w:t>
      </w:r>
      <w:r w:rsidRPr="00906188">
        <w:rPr>
          <w:rFonts w:ascii="Times New Roman"/>
          <w:color w:val="000000" w:themeColor="text1"/>
        </w:rPr>
        <w:t>m</w:t>
      </w:r>
      <w:r w:rsidRPr="00906188">
        <w:rPr>
          <w:rFonts w:ascii="Times New Roman"/>
          <w:color w:val="000000" w:themeColor="text1"/>
        </w:rPr>
        <w:t>）</w:t>
      </w:r>
      <w:r w:rsidRPr="00906188">
        <w:rPr>
          <w:rFonts w:ascii="Times New Roman" w:hint="eastAsia"/>
          <w:color w:val="000000" w:themeColor="text1"/>
        </w:rPr>
        <w:t>，</w:t>
      </w:r>
      <w:r w:rsidRPr="00906188">
        <w:rPr>
          <w:rFonts w:ascii="Times New Roman"/>
          <w:color w:val="000000" w:themeColor="text1"/>
        </w:rPr>
        <w:t>来自当地土壤调查；</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c</w:t>
      </w:r>
      <w:proofErr w:type="gramStart"/>
      <w:r w:rsidRPr="00906188">
        <w:rPr>
          <w:rFonts w:ascii="Times New Roman"/>
          <w:color w:val="000000" w:themeColor="text1"/>
        </w:rPr>
        <w:t>—</w:t>
      </w:r>
      <w:r w:rsidRPr="00906188">
        <w:rPr>
          <w:rFonts w:ascii="Times New Roman"/>
          <w:color w:val="000000" w:themeColor="text1"/>
        </w:rPr>
        <w:t>单位</w:t>
      </w:r>
      <w:proofErr w:type="gramEnd"/>
      <w:r w:rsidRPr="00906188">
        <w:rPr>
          <w:rFonts w:ascii="Times New Roman"/>
          <w:color w:val="000000" w:themeColor="text1"/>
        </w:rPr>
        <w:t>治沙工程的成本或单位植被恢复成本（元</w:t>
      </w:r>
      <w:r w:rsidRPr="00906188">
        <w:rPr>
          <w:rFonts w:ascii="Times New Roman"/>
          <w:color w:val="000000" w:themeColor="text1"/>
        </w:rPr>
        <w:t>/m</w:t>
      </w:r>
      <w:r w:rsidRPr="00906188">
        <w:rPr>
          <w:rFonts w:ascii="Times New Roman"/>
          <w:color w:val="000000" w:themeColor="text1"/>
          <w:vertAlign w:val="superscript"/>
        </w:rPr>
        <w:t>3</w:t>
      </w:r>
      <w:r w:rsidRPr="00906188">
        <w:rPr>
          <w:rFonts w:ascii="Times New Roman"/>
          <w:color w:val="000000" w:themeColor="text1"/>
        </w:rPr>
        <w:t>）。</w:t>
      </w:r>
    </w:p>
    <w:p w:rsidR="00353641" w:rsidRPr="00906188" w:rsidRDefault="00353641">
      <w:pPr>
        <w:pStyle w:val="affb"/>
        <w:ind w:firstLine="420"/>
        <w:rPr>
          <w:rFonts w:ascii="Times New Roman" w:eastAsia="Times"/>
          <w:color w:val="000000" w:themeColor="text1"/>
        </w:rPr>
      </w:pPr>
    </w:p>
    <w:p w:rsidR="00353641" w:rsidRPr="00906188" w:rsidRDefault="00957FCF">
      <w:pPr>
        <w:pStyle w:val="afc"/>
        <w:adjustRightInd w:val="0"/>
        <w:snapToGrid w:val="0"/>
        <w:spacing w:beforeLines="50" w:before="156" w:afterLines="50" w:after="156"/>
        <w:jc w:val="left"/>
        <w:rPr>
          <w:rFonts w:ascii="Times New Roman"/>
          <w:b/>
          <w:color w:val="000000" w:themeColor="text1"/>
        </w:rPr>
      </w:pPr>
      <w:bookmarkStart w:id="89" w:name="_Toc212467441"/>
      <w:r w:rsidRPr="00906188">
        <w:rPr>
          <w:rFonts w:ascii="Times New Roman"/>
          <w:b/>
          <w:color w:val="000000" w:themeColor="text1"/>
        </w:rPr>
        <w:t xml:space="preserve">6.2.3 </w:t>
      </w:r>
      <w:r w:rsidRPr="00906188">
        <w:rPr>
          <w:rFonts w:ascii="Times New Roman"/>
          <w:b/>
          <w:color w:val="000000" w:themeColor="text1"/>
        </w:rPr>
        <w:t>洪水调蓄调节服务</w:t>
      </w:r>
      <w:bookmarkEnd w:id="89"/>
    </w:p>
    <w:p w:rsidR="00353641" w:rsidRPr="00906188" w:rsidRDefault="00957FCF">
      <w:pPr>
        <w:rPr>
          <w:rFonts w:ascii="Times New Roman" w:eastAsia="Times New Roman" w:hAnsi="Times New Roman"/>
          <w:b/>
          <w:bCs/>
          <w:color w:val="000000" w:themeColor="text1"/>
        </w:rPr>
      </w:pPr>
      <w:r w:rsidRPr="00906188">
        <w:rPr>
          <w:rFonts w:ascii="Times New Roman" w:hAnsi="Times New Roman"/>
          <w:b/>
          <w:bCs/>
          <w:color w:val="000000" w:themeColor="text1"/>
        </w:rPr>
        <w:t xml:space="preserve">6.2.3.1 </w:t>
      </w:r>
      <w:r w:rsidRPr="00906188">
        <w:rPr>
          <w:rFonts w:ascii="Times New Roman" w:hAnsi="Times New Roman"/>
          <w:b/>
          <w:bCs/>
          <w:color w:val="000000" w:themeColor="text1"/>
        </w:rPr>
        <w:t>功能量核算</w:t>
      </w:r>
    </w:p>
    <w:p w:rsidR="00353641" w:rsidRPr="00906188" w:rsidRDefault="00957FCF">
      <w:pPr>
        <w:ind w:firstLineChars="200" w:firstLine="420"/>
        <w:rPr>
          <w:rFonts w:ascii="Times New Roman" w:eastAsia="Times New Roman" w:hAnsi="Times New Roman"/>
          <w:color w:val="000000" w:themeColor="text1"/>
        </w:rPr>
      </w:pPr>
      <w:r w:rsidRPr="00906188">
        <w:rPr>
          <w:rFonts w:ascii="Times New Roman" w:hAnsi="Times New Roman"/>
          <w:color w:val="000000" w:themeColor="text1"/>
        </w:rPr>
        <w:t>通过水量平衡法计算</w:t>
      </w:r>
      <w:r w:rsidRPr="00906188">
        <w:rPr>
          <w:rFonts w:ascii="Times New Roman" w:hAnsi="Times New Roman" w:hint="eastAsia"/>
          <w:color w:val="000000" w:themeColor="text1"/>
        </w:rPr>
        <w:t>，</w:t>
      </w:r>
      <w:r w:rsidRPr="00906188">
        <w:rPr>
          <w:rFonts w:ascii="Times New Roman"/>
          <w:color w:val="000000" w:themeColor="text1"/>
        </w:rPr>
        <w:t>以农田生态系统</w:t>
      </w:r>
      <w:bookmarkStart w:id="90" w:name="OLE_LINK13"/>
      <w:bookmarkStart w:id="91" w:name="OLE_LINK16"/>
      <w:r w:rsidRPr="00906188">
        <w:rPr>
          <w:rFonts w:ascii="Times New Roman" w:hint="eastAsia"/>
          <w:color w:val="000000" w:themeColor="text1"/>
        </w:rPr>
        <w:t>洪水调蓄</w:t>
      </w:r>
      <w:bookmarkEnd w:id="90"/>
      <w:bookmarkEnd w:id="91"/>
      <w:r w:rsidRPr="00906188">
        <w:rPr>
          <w:rFonts w:ascii="Times New Roman" w:hint="eastAsia"/>
          <w:color w:val="000000" w:themeColor="text1"/>
        </w:rPr>
        <w:t>量</w:t>
      </w:r>
      <w:r w:rsidRPr="00906188">
        <w:rPr>
          <w:rFonts w:ascii="Times New Roman"/>
          <w:color w:val="000000" w:themeColor="text1"/>
        </w:rPr>
        <w:t>作为</w:t>
      </w:r>
      <w:r w:rsidRPr="00906188">
        <w:rPr>
          <w:rFonts w:ascii="Times New Roman" w:hint="eastAsia"/>
          <w:color w:val="000000" w:themeColor="text1"/>
        </w:rPr>
        <w:t>洪水调蓄</w:t>
      </w:r>
      <w:r w:rsidRPr="00906188">
        <w:rPr>
          <w:rFonts w:ascii="Times New Roman"/>
          <w:color w:val="000000" w:themeColor="text1"/>
        </w:rPr>
        <w:t>调节服务功能量的评价指标</w:t>
      </w:r>
      <w:r w:rsidRPr="00906188">
        <w:rPr>
          <w:rFonts w:ascii="Times New Roman" w:hint="eastAsia"/>
          <w:color w:val="000000" w:themeColor="text1"/>
        </w:rPr>
        <w:t>。</w:t>
      </w:r>
      <w:r w:rsidRPr="00906188">
        <w:rPr>
          <w:rFonts w:ascii="Times New Roman" w:hAnsi="Times New Roman"/>
          <w:color w:val="000000" w:themeColor="text1"/>
        </w:rPr>
        <w:t>旱地、水浇地和园地的洪水调蓄量通过暴雨降雨量、暴雨地表径流量等核算；水田的洪水调蓄量通过水田的田埂高度、</w:t>
      </w:r>
      <w:r w:rsidRPr="00906188">
        <w:rPr>
          <w:rFonts w:ascii="Times New Roman"/>
          <w:color w:val="000000" w:themeColor="text1"/>
        </w:rPr>
        <w:t>水生或半水生作</w:t>
      </w:r>
      <w:r w:rsidRPr="00906188">
        <w:rPr>
          <w:rFonts w:ascii="Times New Roman" w:hAnsi="Times New Roman"/>
          <w:color w:val="000000" w:themeColor="text1"/>
        </w:rPr>
        <w:t>物生育期平均蓄水高度、水田面积、核算期间洪水发生次数核算。将旱地、水浇地和园地的洪水调蓄量与水田生态系统的洪水调蓄量求和，为洪水调蓄功能量，按照公式（</w:t>
      </w:r>
      <w:r w:rsidRPr="00906188">
        <w:rPr>
          <w:rFonts w:ascii="Times New Roman" w:hAnsi="Times New Roman"/>
          <w:color w:val="000000" w:themeColor="text1"/>
        </w:rPr>
        <w:t>6.7</w:t>
      </w:r>
      <w:r w:rsidRPr="00906188">
        <w:rPr>
          <w:rFonts w:ascii="Times New Roman" w:hAnsi="Times New Roman"/>
          <w:color w:val="000000" w:themeColor="text1"/>
        </w:rPr>
        <w:t>）计算。</w:t>
      </w:r>
    </w:p>
    <w:p w:rsidR="00353641" w:rsidRPr="00906188" w:rsidRDefault="00957FCF">
      <w:pPr>
        <w:pStyle w:val="affb"/>
        <w:ind w:firstLine="420"/>
        <w:jc w:val="right"/>
        <w:rPr>
          <w:rFonts w:ascii="Times New Roman"/>
          <w:color w:val="000000" w:themeColor="text1"/>
        </w:rPr>
      </w:pPr>
      <w:r w:rsidRPr="00906188">
        <w:rPr>
          <w:color w:val="000000" w:themeColor="text1"/>
          <w:position w:val="-14"/>
        </w:rPr>
        <w:object w:dxaOrig="1642" w:dyaOrig="390">
          <v:shape id="_x0000_i1032" type="#_x0000_t75" style="width:82.1pt;height:19.5pt" o:ole="">
            <v:imagedata r:id="rId27" o:title=""/>
          </v:shape>
          <o:OLEObject Type="Embed" ProgID="Equation.DSMT4" ShapeID="_x0000_i1032" DrawAspect="Content" ObjectID="_1826970127" r:id="rId28"/>
        </w:object>
      </w:r>
      <w:r w:rsidRPr="00906188">
        <w:rPr>
          <w:rFonts w:ascii="Times New Roman"/>
          <w:color w:val="000000" w:themeColor="text1"/>
        </w:rPr>
        <w:t xml:space="preserve">                  ………………</w:t>
      </w:r>
      <w:r w:rsidRPr="00906188">
        <w:rPr>
          <w:rFonts w:ascii="Times New Roman"/>
          <w:color w:val="000000" w:themeColor="text1"/>
        </w:rPr>
        <w:t>（</w:t>
      </w:r>
      <w:r w:rsidRPr="00906188">
        <w:rPr>
          <w:rFonts w:ascii="Times New Roman"/>
          <w:color w:val="000000" w:themeColor="text1"/>
        </w:rPr>
        <w:t>6.7</w:t>
      </w:r>
      <w:r w:rsidRPr="00906188">
        <w:rPr>
          <w:rFonts w:ascii="Times New Roman"/>
          <w:color w:val="000000" w:themeColor="text1"/>
        </w:rPr>
        <w:t>）</w:t>
      </w:r>
    </w:p>
    <w:p w:rsidR="00353641" w:rsidRPr="00906188" w:rsidRDefault="00957FCF">
      <w:pPr>
        <w:pStyle w:val="affb"/>
        <w:ind w:firstLine="420"/>
        <w:jc w:val="left"/>
        <w:rPr>
          <w:rFonts w:ascii="Times New Roman"/>
          <w:color w:val="000000" w:themeColor="text1"/>
        </w:rPr>
      </w:pPr>
      <w:r w:rsidRPr="00906188">
        <w:rPr>
          <w:rFonts w:ascii="Times New Roman"/>
          <w:color w:val="000000" w:themeColor="text1"/>
        </w:rPr>
        <w:t>式中：</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C</w:t>
      </w:r>
      <w:r w:rsidRPr="00906188">
        <w:rPr>
          <w:rFonts w:ascii="Times New Roman"/>
          <w:i/>
          <w:color w:val="000000" w:themeColor="text1"/>
          <w:vertAlign w:val="subscript"/>
        </w:rPr>
        <w:t>fm</w:t>
      </w:r>
      <w:proofErr w:type="gramStart"/>
      <w:r w:rsidRPr="00906188">
        <w:rPr>
          <w:rFonts w:ascii="Times New Roman"/>
          <w:color w:val="000000" w:themeColor="text1"/>
        </w:rPr>
        <w:t>—</w:t>
      </w:r>
      <w:r w:rsidRPr="00906188">
        <w:rPr>
          <w:rFonts w:ascii="Times New Roman"/>
          <w:color w:val="000000" w:themeColor="text1"/>
        </w:rPr>
        <w:t>洪水</w:t>
      </w:r>
      <w:proofErr w:type="gramEnd"/>
      <w:r w:rsidRPr="00906188">
        <w:rPr>
          <w:rFonts w:ascii="Times New Roman"/>
          <w:color w:val="000000" w:themeColor="text1"/>
        </w:rPr>
        <w:t>调蓄总量（</w:t>
      </w:r>
      <w:r w:rsidRPr="00906188">
        <w:rPr>
          <w:rFonts w:ascii="Times New Roman"/>
          <w:color w:val="000000" w:themeColor="text1"/>
        </w:rPr>
        <w:t>m</w:t>
      </w:r>
      <w:r w:rsidRPr="00906188">
        <w:rPr>
          <w:rFonts w:ascii="Times New Roman"/>
          <w:color w:val="000000" w:themeColor="text1"/>
          <w:vertAlign w:val="superscript"/>
        </w:rPr>
        <w:t>3</w:t>
      </w:r>
      <w:r w:rsidRPr="00906188">
        <w:rPr>
          <w:rFonts w:ascii="Times New Roman"/>
          <w:color w:val="000000" w:themeColor="text1"/>
        </w:rPr>
        <w:t>/a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C</w:t>
      </w:r>
      <w:r w:rsidRPr="00906188">
        <w:rPr>
          <w:rFonts w:ascii="Times New Roman"/>
          <w:i/>
          <w:color w:val="000000" w:themeColor="text1"/>
          <w:vertAlign w:val="subscript"/>
        </w:rPr>
        <w:t>vfm</w:t>
      </w:r>
      <w:r w:rsidRPr="00906188">
        <w:rPr>
          <w:rFonts w:ascii="Times New Roman"/>
          <w:color w:val="000000" w:themeColor="text1"/>
        </w:rPr>
        <w:t>—</w:t>
      </w:r>
      <w:r w:rsidRPr="00906188">
        <w:rPr>
          <w:rFonts w:ascii="Times New Roman"/>
          <w:color w:val="000000" w:themeColor="text1"/>
        </w:rPr>
        <w:t>旱地、水浇地和园地的洪水调蓄量（</w:t>
      </w:r>
      <w:r w:rsidRPr="00906188">
        <w:rPr>
          <w:rFonts w:ascii="Times New Roman"/>
          <w:color w:val="000000" w:themeColor="text1"/>
        </w:rPr>
        <w:t>m</w:t>
      </w:r>
      <w:r w:rsidRPr="00906188">
        <w:rPr>
          <w:rFonts w:ascii="Times New Roman"/>
          <w:color w:val="000000" w:themeColor="text1"/>
          <w:vertAlign w:val="superscript"/>
        </w:rPr>
        <w:t>3</w:t>
      </w:r>
      <w:r w:rsidRPr="00906188">
        <w:rPr>
          <w:rFonts w:ascii="Times New Roman"/>
          <w:color w:val="000000" w:themeColor="text1"/>
        </w:rPr>
        <w:t>/a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bookmarkStart w:id="92" w:name="OLE_LINK155"/>
      <w:bookmarkStart w:id="93" w:name="OLE_LINK156"/>
      <w:bookmarkStart w:id="94" w:name="OLE_LINK85"/>
      <w:r w:rsidRPr="00906188">
        <w:rPr>
          <w:rFonts w:ascii="Times New Roman"/>
          <w:i/>
          <w:color w:val="000000" w:themeColor="text1"/>
        </w:rPr>
        <w:t>C</w:t>
      </w:r>
      <w:r w:rsidRPr="00906188">
        <w:rPr>
          <w:rFonts w:ascii="Times New Roman"/>
          <w:i/>
          <w:color w:val="000000" w:themeColor="text1"/>
          <w:vertAlign w:val="subscript"/>
        </w:rPr>
        <w:t>pfm</w:t>
      </w:r>
      <w:bookmarkEnd w:id="92"/>
      <w:bookmarkEnd w:id="93"/>
      <w:r w:rsidRPr="00906188">
        <w:rPr>
          <w:rFonts w:ascii="Times New Roman"/>
          <w:color w:val="000000" w:themeColor="text1"/>
        </w:rPr>
        <w:t>—</w:t>
      </w:r>
      <w:r w:rsidRPr="00906188">
        <w:rPr>
          <w:rFonts w:ascii="Times New Roman"/>
          <w:color w:val="000000" w:themeColor="text1"/>
        </w:rPr>
        <w:t>水田的洪水调蓄量（</w:t>
      </w:r>
      <w:r w:rsidRPr="00906188">
        <w:rPr>
          <w:rFonts w:ascii="Times New Roman"/>
          <w:color w:val="000000" w:themeColor="text1"/>
        </w:rPr>
        <w:t>m</w:t>
      </w:r>
      <w:r w:rsidRPr="00906188">
        <w:rPr>
          <w:rFonts w:ascii="Times New Roman"/>
          <w:color w:val="000000" w:themeColor="text1"/>
          <w:vertAlign w:val="superscript"/>
        </w:rPr>
        <w:t>3</w:t>
      </w:r>
      <w:r w:rsidRPr="00906188">
        <w:rPr>
          <w:rFonts w:ascii="Times New Roman"/>
          <w:color w:val="000000" w:themeColor="text1"/>
        </w:rPr>
        <w:t>/a</w:t>
      </w:r>
      <w:r w:rsidRPr="00906188">
        <w:rPr>
          <w:rFonts w:ascii="Times New Roman"/>
          <w:color w:val="000000" w:themeColor="text1"/>
        </w:rPr>
        <w:t>）</w:t>
      </w:r>
      <w:bookmarkEnd w:id="94"/>
      <w:r w:rsidRPr="00906188">
        <w:rPr>
          <w:rFonts w:ascii="Times New Roman"/>
          <w:color w:val="000000" w:themeColor="text1"/>
        </w:rPr>
        <w:t>。</w:t>
      </w:r>
    </w:p>
    <w:p w:rsidR="00353641" w:rsidRPr="00906188" w:rsidRDefault="00353641">
      <w:pPr>
        <w:ind w:firstLineChars="200" w:firstLine="420"/>
        <w:rPr>
          <w:rFonts w:ascii="Times New Roman" w:eastAsia="Times New Roman" w:hAnsi="Times New Roman"/>
          <w:color w:val="000000" w:themeColor="text1"/>
        </w:rPr>
      </w:pPr>
    </w:p>
    <w:p w:rsidR="00353641" w:rsidRPr="00906188" w:rsidRDefault="00957FCF">
      <w:pPr>
        <w:ind w:firstLineChars="200" w:firstLine="422"/>
        <w:rPr>
          <w:rFonts w:ascii="Times New Roman" w:eastAsia="Times New Roman" w:hAnsi="Times New Roman"/>
          <w:b/>
          <w:color w:val="000000" w:themeColor="text1"/>
        </w:rPr>
      </w:pPr>
      <w:r w:rsidRPr="00906188">
        <w:rPr>
          <w:rFonts w:ascii="Times New Roman" w:hAnsi="Times New Roman"/>
          <w:b/>
          <w:color w:val="000000" w:themeColor="text1"/>
        </w:rPr>
        <w:t>旱地、水浇地和园地</w:t>
      </w:r>
      <w:r w:rsidRPr="00906188">
        <w:rPr>
          <w:rFonts w:ascii="Times New Roman" w:hAnsi="Times New Roman" w:hint="eastAsia"/>
          <w:b/>
          <w:color w:val="000000" w:themeColor="text1"/>
        </w:rPr>
        <w:t>：</w:t>
      </w:r>
    </w:p>
    <w:p w:rsidR="00353641" w:rsidRPr="00906188" w:rsidRDefault="00957FCF">
      <w:pPr>
        <w:ind w:firstLineChars="200" w:firstLine="420"/>
        <w:jc w:val="right"/>
        <w:rPr>
          <w:rFonts w:ascii="Times New Roman" w:eastAsia="Times New Roman" w:hAnsi="Times New Roman"/>
          <w:color w:val="000000" w:themeColor="text1"/>
        </w:rPr>
      </w:pPr>
      <w:r w:rsidRPr="00906188">
        <w:rPr>
          <w:color w:val="000000" w:themeColor="text1"/>
          <w:position w:val="-28"/>
        </w:rPr>
        <w:object w:dxaOrig="2719" w:dyaOrig="673">
          <v:shape id="_x0000_i1033" type="#_x0000_t75" style="width:135.95pt;height:33.65pt" o:ole="">
            <v:imagedata r:id="rId29" o:title=""/>
          </v:shape>
          <o:OLEObject Type="Embed" ProgID="Equation.DSMT4" ShapeID="_x0000_i1033" DrawAspect="Content" ObjectID="_1826970128" r:id="rId30"/>
        </w:object>
      </w:r>
      <w:r w:rsidRPr="00906188">
        <w:rPr>
          <w:rFonts w:ascii="Times New Roman" w:hAnsi="Times New Roman"/>
          <w:color w:val="000000" w:themeColor="text1"/>
          <w:kern w:val="15"/>
        </w:rPr>
        <w:t xml:space="preserve">          </w:t>
      </w:r>
      <w:r w:rsidRPr="00906188">
        <w:rPr>
          <w:rFonts w:ascii="Times New Roman" w:hAnsi="Times New Roman"/>
          <w:color w:val="000000" w:themeColor="text1"/>
        </w:rPr>
        <w:t>………………</w:t>
      </w:r>
      <w:r w:rsidRPr="00906188">
        <w:rPr>
          <w:rFonts w:ascii="Times New Roman" w:hAnsi="Times New Roman"/>
          <w:color w:val="000000" w:themeColor="text1"/>
        </w:rPr>
        <w:t>（</w:t>
      </w:r>
      <w:r w:rsidRPr="00906188">
        <w:rPr>
          <w:rFonts w:ascii="Times New Roman" w:hAnsi="Times New Roman"/>
          <w:color w:val="000000" w:themeColor="text1"/>
        </w:rPr>
        <w:t>6.8</w:t>
      </w:r>
      <w:r w:rsidRPr="00906188">
        <w:rPr>
          <w:rFonts w:ascii="Times New Roman" w:hAns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C</w:t>
      </w:r>
      <w:r w:rsidRPr="00906188">
        <w:rPr>
          <w:rFonts w:ascii="Times New Roman"/>
          <w:i/>
          <w:color w:val="000000" w:themeColor="text1"/>
          <w:vertAlign w:val="subscript"/>
        </w:rPr>
        <w:t>vfm</w:t>
      </w:r>
      <w:r w:rsidRPr="00906188">
        <w:rPr>
          <w:rFonts w:ascii="Times New Roman"/>
          <w:color w:val="000000" w:themeColor="text1"/>
        </w:rPr>
        <w:t>—</w:t>
      </w:r>
      <w:r w:rsidRPr="00906188">
        <w:rPr>
          <w:rFonts w:ascii="Times New Roman"/>
          <w:color w:val="000000" w:themeColor="text1"/>
        </w:rPr>
        <w:t>旱地、水浇地和园地的洪水调蓄量（</w:t>
      </w:r>
      <w:r w:rsidRPr="00906188">
        <w:rPr>
          <w:rFonts w:ascii="Times New Roman"/>
          <w:color w:val="000000" w:themeColor="text1"/>
        </w:rPr>
        <w:t>m</w:t>
      </w:r>
      <w:r w:rsidRPr="00906188">
        <w:rPr>
          <w:rFonts w:ascii="Times New Roman"/>
          <w:color w:val="000000" w:themeColor="text1"/>
          <w:vertAlign w:val="superscript"/>
        </w:rPr>
        <w:t>3</w:t>
      </w:r>
      <w:r w:rsidRPr="00906188">
        <w:rPr>
          <w:rFonts w:ascii="Times New Roman"/>
          <w:color w:val="000000" w:themeColor="text1"/>
        </w:rPr>
        <w:t>/a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P</w:t>
      </w:r>
      <w:r w:rsidRPr="00906188">
        <w:rPr>
          <w:rFonts w:ascii="Times New Roman"/>
          <w:i/>
          <w:color w:val="000000" w:themeColor="text1"/>
          <w:vertAlign w:val="subscript"/>
        </w:rPr>
        <w:t>i</w:t>
      </w:r>
      <w:r w:rsidRPr="00906188">
        <w:rPr>
          <w:rFonts w:ascii="Times New Roman"/>
          <w:color w:val="000000" w:themeColor="text1"/>
        </w:rPr>
        <w:t>—</w:t>
      </w:r>
      <w:r w:rsidRPr="00906188">
        <w:rPr>
          <w:rFonts w:ascii="Times New Roman"/>
          <w:color w:val="000000" w:themeColor="text1"/>
        </w:rPr>
        <w:t>暴雨降雨量（</w:t>
      </w:r>
      <w:r w:rsidRPr="00906188">
        <w:rPr>
          <w:rFonts w:ascii="Times New Roman"/>
          <w:color w:val="000000" w:themeColor="text1"/>
        </w:rPr>
        <w:t>mm</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R</w:t>
      </w:r>
      <w:r w:rsidRPr="00906188">
        <w:rPr>
          <w:rFonts w:ascii="Times New Roman"/>
          <w:i/>
          <w:color w:val="000000" w:themeColor="text1"/>
          <w:vertAlign w:val="subscript"/>
        </w:rPr>
        <w:t>fi</w:t>
      </w:r>
      <w:r w:rsidRPr="00906188">
        <w:rPr>
          <w:rFonts w:ascii="Times New Roman"/>
          <w:color w:val="000000" w:themeColor="text1"/>
        </w:rPr>
        <w:t>—</w:t>
      </w:r>
      <w:r w:rsidRPr="00906188">
        <w:rPr>
          <w:rFonts w:ascii="Times New Roman"/>
          <w:color w:val="000000" w:themeColor="text1"/>
        </w:rPr>
        <w:t>核算单元</w:t>
      </w:r>
      <w:r w:rsidRPr="00906188">
        <w:rPr>
          <w:rFonts w:ascii="Times New Roman"/>
          <w:i/>
          <w:color w:val="000000" w:themeColor="text1"/>
        </w:rPr>
        <w:t>i</w:t>
      </w:r>
      <w:r w:rsidRPr="00906188">
        <w:rPr>
          <w:rFonts w:ascii="Times New Roman"/>
          <w:color w:val="000000" w:themeColor="text1"/>
        </w:rPr>
        <w:t>的暴雨径流量（</w:t>
      </w:r>
      <w:r w:rsidRPr="00906188">
        <w:rPr>
          <w:rFonts w:ascii="Times New Roman"/>
          <w:color w:val="000000" w:themeColor="text1"/>
        </w:rPr>
        <w:t>m</w:t>
      </w:r>
      <w:r w:rsidR="00293D00">
        <w:rPr>
          <w:rFonts w:ascii="Times New Roman" w:hint="eastAsia"/>
          <w:color w:val="000000" w:themeColor="text1"/>
        </w:rPr>
        <w:t>m</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A</w:t>
      </w:r>
      <w:r w:rsidRPr="00906188">
        <w:rPr>
          <w:rFonts w:ascii="Times New Roman"/>
          <w:i/>
          <w:color w:val="000000" w:themeColor="text1"/>
          <w:vertAlign w:val="subscript"/>
        </w:rPr>
        <w:t>i</w:t>
      </w:r>
      <w:r w:rsidRPr="00906188">
        <w:rPr>
          <w:rFonts w:ascii="Times New Roman"/>
          <w:color w:val="000000" w:themeColor="text1"/>
        </w:rPr>
        <w:t>—</w:t>
      </w:r>
      <w:r w:rsidRPr="00906188">
        <w:rPr>
          <w:rFonts w:ascii="Times New Roman"/>
          <w:color w:val="000000" w:themeColor="text1"/>
        </w:rPr>
        <w:t>核算单元</w:t>
      </w:r>
      <w:r w:rsidRPr="00906188">
        <w:rPr>
          <w:rFonts w:ascii="Times New Roman"/>
          <w:i/>
          <w:color w:val="000000" w:themeColor="text1"/>
        </w:rPr>
        <w:t>i</w:t>
      </w:r>
      <w:r w:rsidRPr="00906188">
        <w:rPr>
          <w:rFonts w:ascii="Times New Roman"/>
          <w:color w:val="000000" w:themeColor="text1"/>
        </w:rPr>
        <w:t>的面积（</w:t>
      </w:r>
      <w:r w:rsidRPr="00906188">
        <w:rPr>
          <w:rFonts w:ascii="Times New Roman"/>
          <w:color w:val="000000" w:themeColor="text1"/>
        </w:rPr>
        <w:t>km</w:t>
      </w:r>
      <w:r w:rsidRPr="00906188">
        <w:rPr>
          <w:rFonts w:ascii="Times New Roman"/>
          <w:color w:val="000000" w:themeColor="text1"/>
          <w:vertAlign w:val="superscript"/>
        </w:rPr>
        <w:t>2</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i</w:t>
      </w:r>
      <w:r w:rsidRPr="00906188">
        <w:rPr>
          <w:rFonts w:ascii="Times New Roman"/>
          <w:color w:val="000000" w:themeColor="text1"/>
        </w:rPr>
        <w:t>—</w:t>
      </w:r>
      <w:r w:rsidRPr="00906188">
        <w:rPr>
          <w:rFonts w:ascii="Times New Roman"/>
          <w:color w:val="000000" w:themeColor="text1"/>
        </w:rPr>
        <w:t>核算单元的类型，</w:t>
      </w:r>
      <w:r w:rsidRPr="00906188">
        <w:rPr>
          <w:rFonts w:ascii="Times New Roman"/>
          <w:i/>
          <w:color w:val="000000" w:themeColor="text1"/>
        </w:rPr>
        <w:t>i</w:t>
      </w:r>
      <w:r w:rsidRPr="00906188">
        <w:rPr>
          <w:rFonts w:ascii="Times New Roman"/>
          <w:color w:val="000000" w:themeColor="text1"/>
        </w:rPr>
        <w:t xml:space="preserve"> = 1</w:t>
      </w:r>
      <w:r w:rsidRPr="00906188">
        <w:rPr>
          <w:rFonts w:ascii="Times New Roman"/>
          <w:color w:val="000000" w:themeColor="text1"/>
        </w:rPr>
        <w:t>，</w:t>
      </w:r>
      <w:r w:rsidRPr="00906188">
        <w:rPr>
          <w:rFonts w:ascii="Times New Roman"/>
          <w:color w:val="000000" w:themeColor="text1"/>
        </w:rPr>
        <w:t>2</w:t>
      </w:r>
      <w:r w:rsidRPr="00906188">
        <w:rPr>
          <w:rFonts w:ascii="Times New Roman"/>
          <w:color w:val="000000" w:themeColor="text1"/>
        </w:rPr>
        <w:t>，</w:t>
      </w:r>
      <w:r w:rsidRPr="00906188">
        <w:rPr>
          <w:rFonts w:ascii="Times New Roman"/>
          <w:color w:val="000000" w:themeColor="text1"/>
        </w:rPr>
        <w:t>3</w:t>
      </w:r>
      <w:r w:rsidRPr="00906188">
        <w:rPr>
          <w:rFonts w:ascii="Times New Roman"/>
          <w:color w:val="000000" w:themeColor="text1"/>
        </w:rPr>
        <w:t>，</w:t>
      </w:r>
      <w:r w:rsidRPr="00906188">
        <w:rPr>
          <w:rFonts w:ascii="Times New Roman"/>
          <w:color w:val="000000" w:themeColor="text1"/>
        </w:rPr>
        <w:t>…</w:t>
      </w:r>
      <w:r w:rsidRPr="00906188">
        <w:rPr>
          <w:rFonts w:ascii="Times New Roman"/>
          <w:color w:val="000000" w:themeColor="text1"/>
        </w:rPr>
        <w:t>，</w:t>
      </w:r>
      <w:r w:rsidRPr="00906188">
        <w:rPr>
          <w:rFonts w:ascii="Times New Roman"/>
          <w:i/>
          <w:color w:val="000000" w:themeColor="text1"/>
        </w:rPr>
        <w:t>n</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n</w:t>
      </w:r>
      <w:r w:rsidRPr="00906188">
        <w:rPr>
          <w:rFonts w:ascii="Times New Roman"/>
          <w:color w:val="000000" w:themeColor="text1"/>
        </w:rPr>
        <w:t>—</w:t>
      </w:r>
      <w:r w:rsidRPr="00906188">
        <w:rPr>
          <w:rFonts w:ascii="Times New Roman"/>
          <w:color w:val="000000" w:themeColor="text1"/>
        </w:rPr>
        <w:t>核算单元的类型数量。</w:t>
      </w:r>
    </w:p>
    <w:p w:rsidR="00353641" w:rsidRPr="00906188" w:rsidRDefault="00353641">
      <w:pPr>
        <w:ind w:firstLineChars="200" w:firstLine="420"/>
        <w:jc w:val="right"/>
        <w:rPr>
          <w:rFonts w:ascii="Times New Roman" w:eastAsia="Times New Roman" w:hAnsi="Times New Roman"/>
          <w:color w:val="000000" w:themeColor="text1"/>
        </w:rPr>
      </w:pPr>
    </w:p>
    <w:p w:rsidR="00353641" w:rsidRPr="00906188" w:rsidRDefault="00957FCF">
      <w:pPr>
        <w:ind w:firstLineChars="200" w:firstLine="422"/>
        <w:rPr>
          <w:rFonts w:ascii="Times New Roman" w:eastAsia="Times New Roman" w:hAnsi="Times New Roman"/>
          <w:b/>
          <w:color w:val="000000" w:themeColor="text1"/>
        </w:rPr>
      </w:pPr>
      <w:r w:rsidRPr="00906188">
        <w:rPr>
          <w:rFonts w:ascii="Times New Roman" w:hAnsi="Times New Roman"/>
          <w:b/>
          <w:color w:val="000000" w:themeColor="text1"/>
        </w:rPr>
        <w:t>水田</w:t>
      </w:r>
      <w:r w:rsidRPr="00906188">
        <w:rPr>
          <w:rFonts w:ascii="Times New Roman" w:hAnsi="Times New Roman" w:hint="eastAsia"/>
          <w:b/>
          <w:color w:val="000000" w:themeColor="text1"/>
        </w:rPr>
        <w:t>：</w:t>
      </w:r>
    </w:p>
    <w:p w:rsidR="00353641" w:rsidRPr="00906188" w:rsidRDefault="00957FCF">
      <w:pPr>
        <w:ind w:firstLineChars="200" w:firstLine="420"/>
        <w:jc w:val="right"/>
        <w:rPr>
          <w:rFonts w:ascii="Times New Roman" w:eastAsia="Times New Roman" w:hAnsi="Times New Roman"/>
          <w:color w:val="000000" w:themeColor="text1"/>
        </w:rPr>
      </w:pPr>
      <w:r w:rsidRPr="00906188">
        <w:rPr>
          <w:color w:val="000000" w:themeColor="text1"/>
          <w:position w:val="-14"/>
        </w:rPr>
        <w:object w:dxaOrig="2584" w:dyaOrig="404">
          <v:shape id="_x0000_i1034" type="#_x0000_t75" style="width:129.2pt;height:20.2pt" o:ole="">
            <v:imagedata r:id="rId31" o:title=""/>
          </v:shape>
          <o:OLEObject Type="Embed" ProgID="Equation.DSMT4" ShapeID="_x0000_i1034" DrawAspect="Content" ObjectID="_1826970129" r:id="rId32"/>
        </w:object>
      </w:r>
      <w:r w:rsidRPr="00906188">
        <w:rPr>
          <w:rFonts w:ascii="Times New Roman" w:hAnsi="Times New Roman"/>
          <w:color w:val="000000" w:themeColor="text1"/>
          <w:kern w:val="15"/>
        </w:rPr>
        <w:t xml:space="preserve">           </w:t>
      </w:r>
      <w:r w:rsidRPr="00906188">
        <w:rPr>
          <w:rFonts w:ascii="Times New Roman" w:hAnsi="Times New Roman"/>
          <w:color w:val="000000" w:themeColor="text1"/>
        </w:rPr>
        <w:t>………………</w:t>
      </w:r>
      <w:r w:rsidRPr="00906188">
        <w:rPr>
          <w:rFonts w:ascii="Times New Roman" w:hAnsi="Times New Roman"/>
          <w:color w:val="000000" w:themeColor="text1"/>
        </w:rPr>
        <w:t>（</w:t>
      </w:r>
      <w:r w:rsidRPr="00906188">
        <w:rPr>
          <w:rFonts w:ascii="Times New Roman" w:hAnsi="Times New Roman"/>
          <w:color w:val="000000" w:themeColor="text1"/>
        </w:rPr>
        <w:t>6.9</w:t>
      </w:r>
      <w:r w:rsidRPr="00906188">
        <w:rPr>
          <w:rFonts w:ascii="Times New Roman" w:hAns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式中：</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C</w:t>
      </w:r>
      <w:r w:rsidRPr="00906188">
        <w:rPr>
          <w:rFonts w:ascii="Times New Roman"/>
          <w:i/>
          <w:color w:val="000000" w:themeColor="text1"/>
          <w:vertAlign w:val="subscript"/>
        </w:rPr>
        <w:t>pfm</w:t>
      </w:r>
      <w:r w:rsidRPr="00906188">
        <w:rPr>
          <w:rFonts w:ascii="Times New Roman"/>
          <w:color w:val="000000" w:themeColor="text1"/>
        </w:rPr>
        <w:t>—</w:t>
      </w:r>
      <w:r w:rsidRPr="00906188">
        <w:rPr>
          <w:rFonts w:ascii="Times New Roman"/>
          <w:color w:val="000000" w:themeColor="text1"/>
        </w:rPr>
        <w:t>水田的洪水调蓄量（</w:t>
      </w:r>
      <w:r w:rsidRPr="00906188">
        <w:rPr>
          <w:rFonts w:ascii="Times New Roman"/>
          <w:color w:val="000000" w:themeColor="text1"/>
        </w:rPr>
        <w:t>m</w:t>
      </w:r>
      <w:r w:rsidRPr="00906188">
        <w:rPr>
          <w:rFonts w:ascii="Times New Roman"/>
          <w:color w:val="000000" w:themeColor="text1"/>
          <w:vertAlign w:val="superscript"/>
        </w:rPr>
        <w:t>3</w:t>
      </w:r>
      <w:r w:rsidRPr="00906188">
        <w:rPr>
          <w:rFonts w:ascii="Times New Roman"/>
          <w:color w:val="000000" w:themeColor="text1"/>
        </w:rPr>
        <w:t>/a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H</w:t>
      </w:r>
      <w:r w:rsidRPr="00906188">
        <w:rPr>
          <w:rFonts w:ascii="Times New Roman"/>
          <w:color w:val="000000" w:themeColor="text1"/>
        </w:rPr>
        <w:t>—</w:t>
      </w:r>
      <w:r w:rsidRPr="00906188">
        <w:rPr>
          <w:rFonts w:ascii="Times New Roman"/>
          <w:color w:val="000000" w:themeColor="text1"/>
        </w:rPr>
        <w:t>水田田埂高度（</w:t>
      </w:r>
      <w:r w:rsidRPr="00906188">
        <w:rPr>
          <w:rFonts w:ascii="Times New Roman"/>
          <w:color w:val="000000" w:themeColor="text1"/>
        </w:rPr>
        <w:t>m</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h</w:t>
      </w:r>
      <w:r w:rsidRPr="00906188">
        <w:rPr>
          <w:rFonts w:ascii="Times New Roman"/>
          <w:color w:val="000000" w:themeColor="text1"/>
        </w:rPr>
        <w:t>—</w:t>
      </w:r>
      <w:r w:rsidRPr="00906188">
        <w:rPr>
          <w:rFonts w:ascii="Times New Roman"/>
          <w:color w:val="000000" w:themeColor="text1"/>
        </w:rPr>
        <w:t>水稻、茭白、马蹄、莲藕等水生或半水生作物生育期平均蓄水高度（</w:t>
      </w:r>
      <w:r w:rsidRPr="00906188">
        <w:rPr>
          <w:rFonts w:ascii="Times New Roman"/>
          <w:color w:val="000000" w:themeColor="text1"/>
        </w:rPr>
        <w:t>m</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S</w:t>
      </w:r>
      <w:r w:rsidRPr="00906188">
        <w:rPr>
          <w:rFonts w:ascii="Times New Roman"/>
          <w:color w:val="000000" w:themeColor="text1"/>
        </w:rPr>
        <w:t>—</w:t>
      </w:r>
      <w:r w:rsidRPr="00906188">
        <w:rPr>
          <w:rFonts w:ascii="Times New Roman"/>
          <w:color w:val="000000" w:themeColor="text1"/>
        </w:rPr>
        <w:t>水田面积（</w:t>
      </w:r>
      <w:r w:rsidRPr="00906188">
        <w:rPr>
          <w:rFonts w:ascii="Times New Roman"/>
          <w:color w:val="000000" w:themeColor="text1"/>
        </w:rPr>
        <w:t>km</w:t>
      </w:r>
      <w:r w:rsidRPr="00906188">
        <w:rPr>
          <w:rFonts w:ascii="Times New Roman"/>
          <w:color w:val="000000" w:themeColor="text1"/>
          <w:vertAlign w:val="superscript"/>
        </w:rPr>
        <w:t>2</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d</w:t>
      </w:r>
      <w:proofErr w:type="gramStart"/>
      <w:r w:rsidRPr="00906188">
        <w:rPr>
          <w:rFonts w:ascii="Times New Roman"/>
          <w:color w:val="000000" w:themeColor="text1"/>
        </w:rPr>
        <w:t>—</w:t>
      </w:r>
      <w:r w:rsidRPr="00906188">
        <w:rPr>
          <w:rFonts w:ascii="Times New Roman"/>
          <w:color w:val="000000" w:themeColor="text1"/>
        </w:rPr>
        <w:t>洪水</w:t>
      </w:r>
      <w:proofErr w:type="gramEnd"/>
      <w:r w:rsidRPr="00906188">
        <w:rPr>
          <w:rFonts w:ascii="Times New Roman"/>
          <w:color w:val="000000" w:themeColor="text1"/>
        </w:rPr>
        <w:t>发生次数（无量纲）。</w:t>
      </w:r>
    </w:p>
    <w:p w:rsidR="00353641" w:rsidRPr="00906188" w:rsidRDefault="00353641">
      <w:pPr>
        <w:pStyle w:val="affb"/>
        <w:ind w:firstLine="420"/>
        <w:rPr>
          <w:rFonts w:ascii="Times New Roman"/>
          <w:color w:val="000000" w:themeColor="text1"/>
        </w:rPr>
      </w:pPr>
    </w:p>
    <w:p w:rsidR="00353641" w:rsidRPr="00906188" w:rsidRDefault="00957FCF">
      <w:pPr>
        <w:spacing w:beforeLines="50" w:before="156"/>
        <w:rPr>
          <w:rFonts w:ascii="Times New Roman" w:eastAsia="Times New Roman" w:hAnsi="Times New Roman"/>
          <w:color w:val="000000" w:themeColor="text1"/>
        </w:rPr>
      </w:pPr>
      <w:r w:rsidRPr="00906188">
        <w:rPr>
          <w:rFonts w:ascii="Times New Roman" w:hAnsi="Times New Roman"/>
          <w:b/>
          <w:bCs/>
          <w:color w:val="000000" w:themeColor="text1"/>
        </w:rPr>
        <w:t xml:space="preserve">6.2.3.2 </w:t>
      </w:r>
      <w:r w:rsidRPr="00906188">
        <w:rPr>
          <w:rFonts w:ascii="Times New Roman" w:hAnsi="Times New Roman"/>
          <w:color w:val="000000" w:themeColor="text1"/>
        </w:rPr>
        <w:t>价值量核算</w:t>
      </w: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运用替代成本法（即水库的建设、运营成本等），核算洪水调蓄</w:t>
      </w:r>
      <w:r w:rsidRPr="00906188">
        <w:rPr>
          <w:rFonts w:ascii="Times New Roman" w:hint="eastAsia"/>
          <w:color w:val="000000" w:themeColor="text1"/>
        </w:rPr>
        <w:t>调节</w:t>
      </w:r>
      <w:r w:rsidRPr="00906188">
        <w:rPr>
          <w:rFonts w:ascii="Times New Roman"/>
          <w:color w:val="000000" w:themeColor="text1"/>
        </w:rPr>
        <w:t>服务价值，按照公式（</w:t>
      </w:r>
      <w:r w:rsidRPr="00906188">
        <w:rPr>
          <w:rFonts w:ascii="Times New Roman"/>
          <w:color w:val="000000" w:themeColor="text1"/>
        </w:rPr>
        <w:t>6.10</w:t>
      </w:r>
      <w:r w:rsidRPr="00906188">
        <w:rPr>
          <w:rFonts w:ascii="Times New Roman"/>
          <w:color w:val="000000" w:themeColor="text1"/>
        </w:rPr>
        <w:t>）计算。</w:t>
      </w:r>
    </w:p>
    <w:p w:rsidR="00353641" w:rsidRPr="00906188" w:rsidRDefault="00957FCF">
      <w:pPr>
        <w:pStyle w:val="affb"/>
        <w:ind w:firstLine="420"/>
        <w:jc w:val="right"/>
        <w:rPr>
          <w:rFonts w:ascii="Times New Roman"/>
          <w:color w:val="000000" w:themeColor="text1"/>
        </w:rPr>
      </w:pPr>
      <w:r w:rsidRPr="00906188">
        <w:rPr>
          <w:color w:val="000000" w:themeColor="text1"/>
          <w:position w:val="-14"/>
        </w:rPr>
        <w:object w:dxaOrig="2624" w:dyaOrig="390">
          <v:shape id="_x0000_i1035" type="#_x0000_t75" style="width:131.2pt;height:19.5pt" o:ole="">
            <v:imagedata r:id="rId33" o:title=""/>
          </v:shape>
          <o:OLEObject Type="Embed" ProgID="Equation.DSMT4" ShapeID="_x0000_i1035" DrawAspect="Content" ObjectID="_1826970130" r:id="rId34"/>
        </w:object>
      </w:r>
      <w:r w:rsidRPr="00906188">
        <w:rPr>
          <w:rFonts w:ascii="Times New Roman"/>
          <w:color w:val="000000" w:themeColor="text1"/>
        </w:rPr>
        <w:t xml:space="preserve">              ………………</w:t>
      </w:r>
      <w:r w:rsidRPr="00906188">
        <w:rPr>
          <w:rFonts w:ascii="Times New Roman"/>
          <w:color w:val="000000" w:themeColor="text1"/>
        </w:rPr>
        <w:t>（</w:t>
      </w:r>
      <w:r w:rsidRPr="00906188">
        <w:rPr>
          <w:rFonts w:ascii="Times New Roman"/>
          <w:color w:val="000000" w:themeColor="text1"/>
        </w:rPr>
        <w:t>6.10</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式中：</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V</w:t>
      </w:r>
      <w:r w:rsidRPr="00906188">
        <w:rPr>
          <w:rFonts w:ascii="Times New Roman"/>
          <w:i/>
          <w:color w:val="000000" w:themeColor="text1"/>
          <w:vertAlign w:val="subscript"/>
        </w:rPr>
        <w:t>fm</w:t>
      </w:r>
      <w:proofErr w:type="gramStart"/>
      <w:r w:rsidRPr="00906188">
        <w:rPr>
          <w:rFonts w:ascii="Times New Roman"/>
          <w:color w:val="000000" w:themeColor="text1"/>
        </w:rPr>
        <w:t>—</w:t>
      </w:r>
      <w:r w:rsidRPr="00906188">
        <w:rPr>
          <w:rFonts w:ascii="Times New Roman"/>
          <w:color w:val="000000" w:themeColor="text1"/>
        </w:rPr>
        <w:t>洪水</w:t>
      </w:r>
      <w:proofErr w:type="gramEnd"/>
      <w:r w:rsidRPr="00906188">
        <w:rPr>
          <w:rFonts w:ascii="Times New Roman"/>
          <w:color w:val="000000" w:themeColor="text1"/>
        </w:rPr>
        <w:t>调蓄调节服务价值量（元</w:t>
      </w:r>
      <w:r w:rsidRPr="00906188">
        <w:rPr>
          <w:rFonts w:ascii="Times New Roman"/>
          <w:color w:val="000000" w:themeColor="text1"/>
        </w:rPr>
        <w:t>/a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C</w:t>
      </w:r>
      <w:r w:rsidRPr="00906188">
        <w:rPr>
          <w:rFonts w:ascii="Times New Roman"/>
          <w:i/>
          <w:color w:val="000000" w:themeColor="text1"/>
          <w:vertAlign w:val="subscript"/>
        </w:rPr>
        <w:t>fm</w:t>
      </w:r>
      <w:proofErr w:type="gramStart"/>
      <w:r w:rsidRPr="00906188">
        <w:rPr>
          <w:rFonts w:ascii="Times New Roman"/>
          <w:color w:val="000000" w:themeColor="text1"/>
        </w:rPr>
        <w:t>—</w:t>
      </w:r>
      <w:r w:rsidRPr="00906188">
        <w:rPr>
          <w:rFonts w:ascii="Times New Roman"/>
          <w:color w:val="000000" w:themeColor="text1"/>
        </w:rPr>
        <w:t>调蓄洪</w:t>
      </w:r>
      <w:proofErr w:type="gramEnd"/>
      <w:r w:rsidRPr="00906188">
        <w:rPr>
          <w:rFonts w:ascii="Times New Roman"/>
          <w:color w:val="000000" w:themeColor="text1"/>
        </w:rPr>
        <w:t>水量（</w:t>
      </w:r>
      <w:r w:rsidRPr="00906188">
        <w:rPr>
          <w:rFonts w:ascii="Times New Roman"/>
          <w:color w:val="000000" w:themeColor="text1"/>
        </w:rPr>
        <w:t>m</w:t>
      </w:r>
      <w:r w:rsidRPr="00906188">
        <w:rPr>
          <w:rFonts w:ascii="Times New Roman"/>
          <w:color w:val="000000" w:themeColor="text1"/>
          <w:vertAlign w:val="superscript"/>
        </w:rPr>
        <w:t>3</w:t>
      </w:r>
      <w:r w:rsidRPr="00906188">
        <w:rPr>
          <w:rFonts w:ascii="Times New Roman"/>
          <w:color w:val="000000" w:themeColor="text1"/>
        </w:rPr>
        <w:t>/a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P</w:t>
      </w:r>
      <w:r w:rsidRPr="00906188">
        <w:rPr>
          <w:rFonts w:ascii="Times New Roman"/>
          <w:i/>
          <w:color w:val="000000" w:themeColor="text1"/>
          <w:vertAlign w:val="subscript"/>
        </w:rPr>
        <w:t>we</w:t>
      </w:r>
      <w:r w:rsidRPr="00906188">
        <w:rPr>
          <w:rFonts w:ascii="Times New Roman"/>
          <w:color w:val="000000" w:themeColor="text1"/>
        </w:rPr>
        <w:t>—</w:t>
      </w:r>
      <w:r w:rsidRPr="00906188">
        <w:rPr>
          <w:rFonts w:ascii="Times New Roman"/>
          <w:color w:val="000000" w:themeColor="text1"/>
        </w:rPr>
        <w:t>水库单位库容的工程造价（元</w:t>
      </w:r>
      <w:r w:rsidRPr="00906188">
        <w:rPr>
          <w:rFonts w:ascii="Times New Roman"/>
          <w:color w:val="000000" w:themeColor="text1"/>
        </w:rPr>
        <w:t>/m</w:t>
      </w:r>
      <w:r w:rsidRPr="00906188">
        <w:rPr>
          <w:rFonts w:ascii="Times New Roman"/>
          <w:color w:val="000000" w:themeColor="text1"/>
          <w:vertAlign w:val="superscript"/>
        </w:rPr>
        <w:t>3</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C</w:t>
      </w:r>
      <w:r w:rsidRPr="00906188">
        <w:rPr>
          <w:rFonts w:ascii="Times New Roman"/>
          <w:i/>
          <w:color w:val="000000" w:themeColor="text1"/>
          <w:vertAlign w:val="subscript"/>
        </w:rPr>
        <w:t>we</w:t>
      </w:r>
      <w:r w:rsidRPr="00906188">
        <w:rPr>
          <w:rFonts w:ascii="Times New Roman"/>
          <w:color w:val="000000" w:themeColor="text1"/>
        </w:rPr>
        <w:t>—</w:t>
      </w:r>
      <w:r w:rsidRPr="00906188">
        <w:rPr>
          <w:rFonts w:ascii="Times New Roman"/>
          <w:color w:val="000000" w:themeColor="text1"/>
        </w:rPr>
        <w:t>水库单位库容的年运营成本（元</w:t>
      </w:r>
      <w:r w:rsidRPr="00906188">
        <w:rPr>
          <w:rFonts w:ascii="Times New Roman"/>
          <w:color w:val="000000" w:themeColor="text1"/>
        </w:rPr>
        <w:t>/m</w:t>
      </w:r>
      <w:r w:rsidRPr="00906188">
        <w:rPr>
          <w:rFonts w:ascii="Times New Roman"/>
          <w:color w:val="000000" w:themeColor="text1"/>
          <w:vertAlign w:val="superscript"/>
        </w:rPr>
        <w:t>3</w:t>
      </w:r>
      <w:r w:rsidRPr="00906188">
        <w:rPr>
          <w:rFonts w:ascii="Times New Roman"/>
          <w:color w:val="000000" w:themeColor="text1"/>
        </w:rPr>
        <w:t>·a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D</w:t>
      </w:r>
      <w:r w:rsidRPr="00906188">
        <w:rPr>
          <w:rFonts w:ascii="Times New Roman"/>
          <w:i/>
          <w:color w:val="000000" w:themeColor="text1"/>
          <w:vertAlign w:val="subscript"/>
        </w:rPr>
        <w:t>r</w:t>
      </w:r>
      <w:r w:rsidRPr="00906188">
        <w:rPr>
          <w:rFonts w:ascii="Times New Roman"/>
          <w:color w:val="000000" w:themeColor="text1"/>
        </w:rPr>
        <w:t>—</w:t>
      </w:r>
      <w:r w:rsidRPr="00906188">
        <w:rPr>
          <w:rFonts w:ascii="Times New Roman"/>
          <w:color w:val="000000" w:themeColor="text1"/>
        </w:rPr>
        <w:t>水库年折旧率（无量纲），参考当地或国家发布的标准规范等资料确定。</w:t>
      </w:r>
    </w:p>
    <w:p w:rsidR="00353641" w:rsidRPr="00906188" w:rsidRDefault="00353641">
      <w:pPr>
        <w:pStyle w:val="affb"/>
        <w:ind w:firstLine="420"/>
        <w:rPr>
          <w:rFonts w:ascii="Times New Roman" w:eastAsia="Times"/>
          <w:color w:val="000000" w:themeColor="text1"/>
        </w:rPr>
      </w:pPr>
    </w:p>
    <w:p w:rsidR="00353641" w:rsidRPr="00906188" w:rsidRDefault="00957FCF">
      <w:pPr>
        <w:pStyle w:val="afc"/>
        <w:adjustRightInd w:val="0"/>
        <w:snapToGrid w:val="0"/>
        <w:spacing w:beforeLines="50" w:before="156" w:afterLines="50" w:after="156"/>
        <w:jc w:val="left"/>
        <w:rPr>
          <w:rFonts w:ascii="Times New Roman"/>
          <w:b/>
          <w:color w:val="000000" w:themeColor="text1"/>
        </w:rPr>
      </w:pPr>
      <w:bookmarkStart w:id="95" w:name="_Toc212467442"/>
      <w:r w:rsidRPr="00906188">
        <w:rPr>
          <w:rFonts w:ascii="Times New Roman"/>
          <w:b/>
          <w:color w:val="000000" w:themeColor="text1"/>
        </w:rPr>
        <w:t xml:space="preserve">6.2.4 </w:t>
      </w:r>
      <w:r w:rsidRPr="00906188">
        <w:rPr>
          <w:rFonts w:ascii="Times New Roman"/>
          <w:b/>
          <w:color w:val="000000" w:themeColor="text1"/>
        </w:rPr>
        <w:t>二氧化碳固定调节服务</w:t>
      </w:r>
      <w:bookmarkEnd w:id="95"/>
    </w:p>
    <w:p w:rsidR="00353641" w:rsidRPr="00906188" w:rsidRDefault="00957FCF">
      <w:pPr>
        <w:rPr>
          <w:rFonts w:ascii="Times New Roman" w:eastAsia="Times New Roman" w:hAnsi="Times New Roman"/>
          <w:b/>
          <w:color w:val="000000" w:themeColor="text1"/>
        </w:rPr>
      </w:pPr>
      <w:r w:rsidRPr="00906188">
        <w:rPr>
          <w:rFonts w:ascii="Times New Roman" w:hAnsi="Times New Roman"/>
          <w:b/>
          <w:color w:val="000000" w:themeColor="text1"/>
        </w:rPr>
        <w:t xml:space="preserve">6.2.4.1 </w:t>
      </w:r>
      <w:r w:rsidRPr="00906188">
        <w:rPr>
          <w:rFonts w:ascii="Times New Roman" w:hAnsi="Times New Roman"/>
          <w:b/>
          <w:color w:val="000000" w:themeColor="text1"/>
        </w:rPr>
        <w:t>功能量核算</w:t>
      </w:r>
    </w:p>
    <w:p w:rsidR="00353641" w:rsidRPr="00906188" w:rsidRDefault="00957FCF">
      <w:pPr>
        <w:ind w:firstLineChars="200" w:firstLine="420"/>
        <w:rPr>
          <w:rFonts w:ascii="Times New Roman" w:eastAsia="Times New Roman" w:hAnsi="Times New Roman"/>
          <w:color w:val="000000" w:themeColor="text1"/>
        </w:rPr>
      </w:pPr>
      <w:r w:rsidRPr="00906188">
        <w:rPr>
          <w:rFonts w:ascii="Times New Roman" w:hAnsi="Times New Roman"/>
          <w:color w:val="000000" w:themeColor="text1"/>
        </w:rPr>
        <w:t>将农田生态系统固定二氧化碳量，作为</w:t>
      </w:r>
      <w:r w:rsidRPr="00906188">
        <w:rPr>
          <w:rFonts w:ascii="Times New Roman" w:hAnsi="Times New Roman" w:hint="eastAsia"/>
          <w:color w:val="000000" w:themeColor="text1"/>
        </w:rPr>
        <w:t>二氧化碳固定调节</w:t>
      </w:r>
      <w:r w:rsidRPr="00906188">
        <w:rPr>
          <w:rFonts w:ascii="Times New Roman" w:hAnsi="Times New Roman"/>
          <w:color w:val="000000" w:themeColor="text1"/>
        </w:rPr>
        <w:t>服务功能量的评价指标。由于植被每年都会被收获，其固定的</w:t>
      </w:r>
      <w:proofErr w:type="gramStart"/>
      <w:r w:rsidRPr="00906188">
        <w:rPr>
          <w:rFonts w:ascii="Times New Roman" w:hAnsi="Times New Roman"/>
          <w:color w:val="000000" w:themeColor="text1"/>
        </w:rPr>
        <w:t>碳又返还回</w:t>
      </w:r>
      <w:proofErr w:type="gramEnd"/>
      <w:r w:rsidRPr="00906188">
        <w:rPr>
          <w:rFonts w:ascii="Times New Roman" w:hAnsi="Times New Roman"/>
          <w:color w:val="000000" w:themeColor="text1"/>
        </w:rPr>
        <w:t>大气或土壤中，故不考虑植被的</w:t>
      </w:r>
      <w:proofErr w:type="gramStart"/>
      <w:r w:rsidRPr="00906188">
        <w:rPr>
          <w:rFonts w:ascii="Times New Roman" w:hAnsi="Times New Roman"/>
          <w:color w:val="000000" w:themeColor="text1"/>
        </w:rPr>
        <w:t>固碳量</w:t>
      </w:r>
      <w:proofErr w:type="gramEnd"/>
      <w:r w:rsidRPr="00906188">
        <w:rPr>
          <w:rFonts w:ascii="Times New Roman" w:hAnsi="Times New Roman"/>
          <w:color w:val="000000" w:themeColor="text1"/>
        </w:rPr>
        <w:t>，只考虑农田生态系统中的土壤</w:t>
      </w:r>
      <w:proofErr w:type="gramStart"/>
      <w:r w:rsidRPr="00906188">
        <w:rPr>
          <w:rFonts w:ascii="Times New Roman" w:hAnsi="Times New Roman"/>
          <w:color w:val="000000" w:themeColor="text1"/>
        </w:rPr>
        <w:t>固碳量</w:t>
      </w:r>
      <w:proofErr w:type="gramEnd"/>
      <w:r w:rsidRPr="00906188">
        <w:rPr>
          <w:rFonts w:ascii="Times New Roman" w:hAnsi="Times New Roman"/>
          <w:color w:val="000000" w:themeColor="text1"/>
        </w:rPr>
        <w:t>。结合农田管理措施，</w:t>
      </w:r>
      <w:proofErr w:type="gramStart"/>
      <w:r w:rsidRPr="00906188">
        <w:rPr>
          <w:rFonts w:ascii="Times New Roman" w:hAnsi="Times New Roman"/>
          <w:color w:val="000000" w:themeColor="text1"/>
        </w:rPr>
        <w:t>采用固碳速率</w:t>
      </w:r>
      <w:proofErr w:type="gramEnd"/>
      <w:r w:rsidRPr="00906188">
        <w:rPr>
          <w:rFonts w:ascii="Times New Roman" w:hAnsi="Times New Roman"/>
          <w:color w:val="000000" w:themeColor="text1"/>
        </w:rPr>
        <w:t>法进行计算</w:t>
      </w:r>
      <w:bookmarkStart w:id="96" w:name="OLE_LINK170"/>
      <w:bookmarkStart w:id="97" w:name="OLE_LINK169"/>
      <w:r w:rsidRPr="00906188">
        <w:rPr>
          <w:rFonts w:ascii="Times New Roman" w:hAnsi="Times New Roman"/>
          <w:color w:val="000000" w:themeColor="text1"/>
        </w:rPr>
        <w:t>，按照公式（</w:t>
      </w:r>
      <w:r w:rsidRPr="00906188">
        <w:rPr>
          <w:rFonts w:ascii="Times New Roman" w:hAnsi="Times New Roman"/>
          <w:color w:val="000000" w:themeColor="text1"/>
        </w:rPr>
        <w:t>6.11</w:t>
      </w:r>
      <w:r w:rsidRPr="00906188">
        <w:rPr>
          <w:rFonts w:ascii="Times New Roman" w:hAnsi="Times New Roman"/>
          <w:color w:val="000000" w:themeColor="text1"/>
        </w:rPr>
        <w:t>）计算</w:t>
      </w:r>
      <w:bookmarkEnd w:id="96"/>
      <w:bookmarkEnd w:id="97"/>
      <w:r w:rsidRPr="00906188">
        <w:rPr>
          <w:rFonts w:ascii="Times New Roman" w:hAnsi="Times New Roman"/>
          <w:color w:val="000000" w:themeColor="text1"/>
        </w:rPr>
        <w:t>。</w:t>
      </w:r>
    </w:p>
    <w:bookmarkStart w:id="98" w:name="OLE_LINK91"/>
    <w:bookmarkStart w:id="99" w:name="OLE_LINK90"/>
    <w:p w:rsidR="00353641" w:rsidRPr="00906188" w:rsidRDefault="00957FCF">
      <w:pPr>
        <w:ind w:firstLine="420"/>
        <w:jc w:val="right"/>
        <w:rPr>
          <w:rFonts w:ascii="Times New Roman" w:eastAsia="Times New Roman" w:hAnsi="Times New Roman"/>
          <w:color w:val="000000" w:themeColor="text1"/>
        </w:rPr>
      </w:pPr>
      <w:r w:rsidRPr="00906188">
        <w:rPr>
          <w:color w:val="000000" w:themeColor="text1"/>
          <w:position w:val="-30"/>
        </w:rPr>
        <w:object w:dxaOrig="4899" w:dyaOrig="727">
          <v:shape id="_x0000_i1036" type="#_x0000_t75" style="width:244.95pt;height:36.35pt" o:ole="">
            <v:imagedata r:id="rId35" o:title=""/>
          </v:shape>
          <o:OLEObject Type="Embed" ProgID="Equation.DSMT4" ShapeID="_x0000_i1036" DrawAspect="Content" ObjectID="_1826970131" r:id="rId36"/>
        </w:object>
      </w:r>
      <w:bookmarkEnd w:id="98"/>
      <w:bookmarkEnd w:id="99"/>
      <w:r w:rsidRPr="00906188">
        <w:rPr>
          <w:color w:val="000000" w:themeColor="text1"/>
        </w:rPr>
        <w:t xml:space="preserve">  </w:t>
      </w:r>
      <w:r w:rsidRPr="00906188">
        <w:rPr>
          <w:rFonts w:ascii="Times New Roman" w:hAnsi="Times New Roman"/>
          <w:color w:val="000000" w:themeColor="text1"/>
        </w:rPr>
        <w:t>………………</w:t>
      </w:r>
      <w:r w:rsidRPr="00906188">
        <w:rPr>
          <w:rFonts w:ascii="Times New Roman" w:hAnsi="Times New Roman"/>
          <w:color w:val="000000" w:themeColor="text1"/>
        </w:rPr>
        <w:t>（</w:t>
      </w:r>
      <w:r w:rsidRPr="00906188">
        <w:rPr>
          <w:rFonts w:ascii="Times New Roman" w:hAnsi="Times New Roman"/>
          <w:color w:val="000000" w:themeColor="text1"/>
        </w:rPr>
        <w:t>6.11</w:t>
      </w:r>
      <w:r w:rsidRPr="00906188">
        <w:rPr>
          <w:rFonts w:ascii="Times New Roman" w:hAns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式中：</w:t>
      </w:r>
    </w:p>
    <w:p w:rsidR="00353641" w:rsidRPr="00906188" w:rsidRDefault="00957FCF">
      <w:pPr>
        <w:pStyle w:val="affb"/>
        <w:ind w:firstLine="420"/>
        <w:rPr>
          <w:rFonts w:ascii="Times New Roman"/>
          <w:color w:val="000000" w:themeColor="text1"/>
        </w:rPr>
      </w:pPr>
      <w:r w:rsidRPr="00906188">
        <w:rPr>
          <w:color w:val="000000" w:themeColor="text1"/>
          <w:position w:val="-30"/>
        </w:rPr>
        <w:object w:dxaOrig="565" w:dyaOrig="727">
          <v:shape id="_x0000_i1037" type="#_x0000_t75" style="width:28.25pt;height:36.35pt" o:ole="">
            <v:imagedata r:id="rId37" o:title=""/>
          </v:shape>
          <o:OLEObject Type="Embed" ProgID="Equation.DSMT4" ShapeID="_x0000_i1037" DrawAspect="Content" ObjectID="_1826970132" r:id="rId38"/>
        </w:object>
      </w:r>
      <w:r w:rsidRPr="00906188">
        <w:rPr>
          <w:rFonts w:ascii="Times New Roman"/>
          <w:color w:val="000000" w:themeColor="text1"/>
        </w:rPr>
        <w:t>—C</w:t>
      </w:r>
      <w:r w:rsidRPr="00906188">
        <w:rPr>
          <w:rFonts w:ascii="Times New Roman"/>
          <w:color w:val="000000" w:themeColor="text1"/>
        </w:rPr>
        <w:t>转化为</w:t>
      </w:r>
      <w:r w:rsidRPr="00906188">
        <w:rPr>
          <w:rFonts w:ascii="Times New Roman"/>
          <w:color w:val="000000" w:themeColor="text1"/>
        </w:rPr>
        <w:t>CO</w:t>
      </w:r>
      <w:r w:rsidRPr="00906188">
        <w:rPr>
          <w:rFonts w:ascii="Times New Roman"/>
          <w:color w:val="000000" w:themeColor="text1"/>
          <w:vertAlign w:val="subscript"/>
        </w:rPr>
        <w:t>2</w:t>
      </w:r>
      <w:r w:rsidRPr="00906188">
        <w:rPr>
          <w:rFonts w:ascii="Times New Roman"/>
          <w:color w:val="000000" w:themeColor="text1"/>
        </w:rPr>
        <w:t>的系数，为</w:t>
      </w:r>
      <w:r w:rsidRPr="00906188">
        <w:rPr>
          <w:rFonts w:ascii="Times New Roman"/>
          <w:color w:val="000000" w:themeColor="text1"/>
        </w:rPr>
        <w:t>44/12</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CSCS</w:t>
      </w:r>
      <w:r w:rsidRPr="00906188">
        <w:rPr>
          <w:rFonts w:ascii="Times New Roman"/>
          <w:color w:val="000000" w:themeColor="text1"/>
        </w:rPr>
        <w:t>—</w:t>
      </w:r>
      <w:r w:rsidRPr="00906188">
        <w:rPr>
          <w:rFonts w:ascii="Times New Roman"/>
          <w:color w:val="000000" w:themeColor="text1"/>
        </w:rPr>
        <w:t>二氧化碳固定量（</w:t>
      </w:r>
      <w:r w:rsidRPr="00906188">
        <w:rPr>
          <w:rFonts w:ascii="Times New Roman"/>
          <w:color w:val="000000" w:themeColor="text1"/>
        </w:rPr>
        <w:t>t·CO</w:t>
      </w:r>
      <w:r w:rsidRPr="00906188">
        <w:rPr>
          <w:rFonts w:ascii="Times New Roman"/>
          <w:color w:val="000000" w:themeColor="text1"/>
          <w:vertAlign w:val="subscript"/>
        </w:rPr>
        <w:t>2</w:t>
      </w:r>
      <w:r w:rsidRPr="00906188">
        <w:rPr>
          <w:rFonts w:ascii="Times New Roman"/>
          <w:color w:val="000000" w:themeColor="text1"/>
        </w:rPr>
        <w:t>/a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BSS</w:t>
      </w:r>
      <w:proofErr w:type="gramStart"/>
      <w:r w:rsidRPr="00906188">
        <w:rPr>
          <w:rFonts w:ascii="Times New Roman"/>
          <w:color w:val="000000" w:themeColor="text1"/>
        </w:rPr>
        <w:t>—</w:t>
      </w:r>
      <w:r w:rsidRPr="00906188">
        <w:rPr>
          <w:rFonts w:ascii="Times New Roman"/>
          <w:color w:val="000000" w:themeColor="text1"/>
        </w:rPr>
        <w:t>无固碳措施</w:t>
      </w:r>
      <w:proofErr w:type="gramEnd"/>
      <w:r w:rsidRPr="00906188">
        <w:rPr>
          <w:rFonts w:ascii="Times New Roman"/>
          <w:color w:val="000000" w:themeColor="text1"/>
        </w:rPr>
        <w:t>条件下的农田</w:t>
      </w:r>
      <w:proofErr w:type="gramStart"/>
      <w:r w:rsidRPr="00906188">
        <w:rPr>
          <w:rFonts w:ascii="Times New Roman"/>
          <w:color w:val="000000" w:themeColor="text1"/>
        </w:rPr>
        <w:t>土壤固碳速率</w:t>
      </w:r>
      <w:proofErr w:type="gramEnd"/>
      <w:r w:rsidRPr="00906188">
        <w:rPr>
          <w:rFonts w:ascii="Times New Roman"/>
          <w:color w:val="000000" w:themeColor="text1"/>
        </w:rPr>
        <w:t>（</w:t>
      </w:r>
      <w:r w:rsidRPr="00906188">
        <w:rPr>
          <w:rFonts w:ascii="Times New Roman"/>
          <w:color w:val="000000" w:themeColor="text1"/>
        </w:rPr>
        <w:t>t·CO</w:t>
      </w:r>
      <w:r w:rsidRPr="00906188">
        <w:rPr>
          <w:rFonts w:ascii="Times New Roman"/>
          <w:color w:val="000000" w:themeColor="text1"/>
          <w:vertAlign w:val="subscript"/>
        </w:rPr>
        <w:t>2</w:t>
      </w:r>
      <w:r w:rsidRPr="00906188">
        <w:rPr>
          <w:rFonts w:ascii="Times New Roman"/>
          <w:color w:val="000000" w:themeColor="text1"/>
        </w:rPr>
        <w:t>/</w:t>
      </w:r>
      <w:r w:rsidRPr="00906188">
        <w:rPr>
          <w:rFonts w:ascii="Times New Roman" w:hint="eastAsia"/>
          <w:color w:val="000000" w:themeColor="text1"/>
        </w:rPr>
        <w:t>（</w:t>
      </w:r>
      <w:r w:rsidRPr="00906188">
        <w:rPr>
          <w:rFonts w:ascii="Times New Roman"/>
          <w:color w:val="000000" w:themeColor="text1"/>
        </w:rPr>
        <w:t>hm</w:t>
      </w:r>
      <w:r w:rsidRPr="00906188">
        <w:rPr>
          <w:rFonts w:ascii="Times New Roman"/>
          <w:color w:val="000000" w:themeColor="text1"/>
          <w:vertAlign w:val="superscript"/>
        </w:rPr>
        <w:t>2</w:t>
      </w:r>
      <w:r w:rsidRPr="00906188">
        <w:rPr>
          <w:rFonts w:ascii="Times New Roman"/>
          <w:color w:val="000000" w:themeColor="text1"/>
        </w:rPr>
        <w:t>·a</w:t>
      </w:r>
      <w:r w:rsidRPr="00906188">
        <w:rPr>
          <w:rFonts w:ascii="Times New Roman" w:hint="eastAsia"/>
          <w:color w:val="000000" w:themeColor="text1"/>
        </w:rPr>
        <w:t>）</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SCSR</w:t>
      </w:r>
      <w:r w:rsidRPr="00906188">
        <w:rPr>
          <w:rFonts w:ascii="Times New Roman"/>
          <w:i/>
          <w:color w:val="000000" w:themeColor="text1"/>
          <w:vertAlign w:val="subscript"/>
        </w:rPr>
        <w:t>N</w:t>
      </w:r>
      <w:r w:rsidRPr="00906188">
        <w:rPr>
          <w:rFonts w:ascii="Times New Roman"/>
          <w:color w:val="000000" w:themeColor="text1"/>
        </w:rPr>
        <w:t>—</w:t>
      </w:r>
      <w:r w:rsidRPr="00906188">
        <w:rPr>
          <w:rFonts w:ascii="Times New Roman"/>
          <w:color w:val="000000" w:themeColor="text1"/>
        </w:rPr>
        <w:t>施用化学氮肥、复合肥的农田</w:t>
      </w:r>
      <w:proofErr w:type="gramStart"/>
      <w:r w:rsidRPr="00906188">
        <w:rPr>
          <w:rFonts w:ascii="Times New Roman"/>
          <w:color w:val="000000" w:themeColor="text1"/>
        </w:rPr>
        <w:t>土壤固碳速率</w:t>
      </w:r>
      <w:proofErr w:type="gramEnd"/>
      <w:r w:rsidRPr="00906188">
        <w:rPr>
          <w:rFonts w:ascii="Times New Roman"/>
          <w:color w:val="000000" w:themeColor="text1"/>
        </w:rPr>
        <w:t>（</w:t>
      </w:r>
      <w:r w:rsidRPr="00906188">
        <w:rPr>
          <w:rFonts w:ascii="Times New Roman"/>
          <w:color w:val="000000" w:themeColor="text1"/>
        </w:rPr>
        <w:t>t·CO</w:t>
      </w:r>
      <w:r w:rsidRPr="00906188">
        <w:rPr>
          <w:rFonts w:ascii="Times New Roman"/>
          <w:color w:val="000000" w:themeColor="text1"/>
          <w:vertAlign w:val="subscript"/>
        </w:rPr>
        <w:t>2</w:t>
      </w:r>
      <w:r w:rsidRPr="00906188">
        <w:rPr>
          <w:rFonts w:ascii="Times New Roman"/>
          <w:color w:val="000000" w:themeColor="text1"/>
        </w:rPr>
        <w:t>/</w:t>
      </w:r>
      <w:r w:rsidRPr="00906188">
        <w:rPr>
          <w:rFonts w:ascii="Times New Roman" w:hint="eastAsia"/>
          <w:color w:val="000000" w:themeColor="text1"/>
        </w:rPr>
        <w:t>（</w:t>
      </w:r>
      <w:r w:rsidRPr="00906188">
        <w:rPr>
          <w:rFonts w:ascii="Times New Roman"/>
          <w:color w:val="000000" w:themeColor="text1"/>
        </w:rPr>
        <w:t>hm</w:t>
      </w:r>
      <w:r w:rsidRPr="00906188">
        <w:rPr>
          <w:rFonts w:ascii="Times New Roman"/>
          <w:color w:val="000000" w:themeColor="text1"/>
          <w:vertAlign w:val="superscript"/>
        </w:rPr>
        <w:t>2</w:t>
      </w:r>
      <w:r w:rsidRPr="00906188">
        <w:rPr>
          <w:rFonts w:ascii="Times New Roman"/>
          <w:color w:val="000000" w:themeColor="text1"/>
        </w:rPr>
        <w:t>·a</w:t>
      </w:r>
      <w:r w:rsidRPr="00906188">
        <w:rPr>
          <w:rFonts w:ascii="Times New Roman" w:hint="eastAsia"/>
          <w:color w:val="000000" w:themeColor="text1"/>
        </w:rPr>
        <w:t>）</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SCSR</w:t>
      </w:r>
      <w:r w:rsidRPr="00906188">
        <w:rPr>
          <w:rFonts w:ascii="Times New Roman"/>
          <w:i/>
          <w:color w:val="000000" w:themeColor="text1"/>
          <w:vertAlign w:val="subscript"/>
        </w:rPr>
        <w:t>S</w:t>
      </w:r>
      <w:r w:rsidRPr="00906188">
        <w:rPr>
          <w:rFonts w:ascii="Times New Roman"/>
          <w:color w:val="000000" w:themeColor="text1"/>
        </w:rPr>
        <w:t>—</w:t>
      </w:r>
      <w:r w:rsidRPr="00906188">
        <w:rPr>
          <w:rFonts w:ascii="Times New Roman"/>
          <w:color w:val="000000" w:themeColor="text1"/>
        </w:rPr>
        <w:t>秸秆全部还田的</w:t>
      </w:r>
      <w:proofErr w:type="gramStart"/>
      <w:r w:rsidRPr="00906188">
        <w:rPr>
          <w:rFonts w:ascii="Times New Roman"/>
          <w:color w:val="000000" w:themeColor="text1"/>
        </w:rPr>
        <w:t>土壤固碳速率</w:t>
      </w:r>
      <w:proofErr w:type="gramEnd"/>
      <w:r w:rsidRPr="00906188">
        <w:rPr>
          <w:rFonts w:ascii="Times New Roman"/>
          <w:color w:val="000000" w:themeColor="text1"/>
        </w:rPr>
        <w:t>（</w:t>
      </w:r>
      <w:r w:rsidRPr="00906188">
        <w:rPr>
          <w:rFonts w:ascii="Times New Roman"/>
          <w:color w:val="000000" w:themeColor="text1"/>
        </w:rPr>
        <w:t>t·CO</w:t>
      </w:r>
      <w:r w:rsidRPr="00906188">
        <w:rPr>
          <w:rFonts w:ascii="Times New Roman"/>
          <w:color w:val="000000" w:themeColor="text1"/>
          <w:vertAlign w:val="subscript"/>
        </w:rPr>
        <w:t>2</w:t>
      </w:r>
      <w:r w:rsidRPr="00906188">
        <w:rPr>
          <w:rFonts w:ascii="Times New Roman"/>
          <w:color w:val="000000" w:themeColor="text1"/>
        </w:rPr>
        <w:t>/</w:t>
      </w:r>
      <w:r w:rsidRPr="00906188">
        <w:rPr>
          <w:rFonts w:ascii="Times New Roman" w:hint="eastAsia"/>
          <w:color w:val="000000" w:themeColor="text1"/>
        </w:rPr>
        <w:t>（</w:t>
      </w:r>
      <w:r w:rsidRPr="00906188">
        <w:rPr>
          <w:rFonts w:ascii="Times New Roman"/>
          <w:color w:val="000000" w:themeColor="text1"/>
        </w:rPr>
        <w:t>hm</w:t>
      </w:r>
      <w:r w:rsidRPr="00906188">
        <w:rPr>
          <w:rFonts w:ascii="Times New Roman"/>
          <w:color w:val="000000" w:themeColor="text1"/>
          <w:vertAlign w:val="superscript"/>
        </w:rPr>
        <w:t>2</w:t>
      </w:r>
      <w:r w:rsidRPr="00906188">
        <w:rPr>
          <w:rFonts w:ascii="Times New Roman"/>
          <w:color w:val="000000" w:themeColor="text1"/>
        </w:rPr>
        <w:t>·a</w:t>
      </w:r>
      <w:r w:rsidRPr="00906188">
        <w:rPr>
          <w:rFonts w:ascii="Times New Roman" w:hint="eastAsia"/>
          <w:color w:val="000000" w:themeColor="text1"/>
        </w:rPr>
        <w:t>）</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shd w:val="pct15" w:color="auto" w:fill="FFFFFF"/>
        </w:rPr>
      </w:pPr>
      <w:r w:rsidRPr="00906188">
        <w:rPr>
          <w:rFonts w:ascii="Times New Roman"/>
          <w:i/>
          <w:color w:val="000000" w:themeColor="text1"/>
        </w:rPr>
        <w:t>PR</w:t>
      </w:r>
      <w:r w:rsidRPr="00906188">
        <w:rPr>
          <w:rFonts w:ascii="Times New Roman"/>
          <w:color w:val="000000" w:themeColor="text1"/>
        </w:rPr>
        <w:t>—</w:t>
      </w:r>
      <w:r w:rsidRPr="00906188">
        <w:rPr>
          <w:rFonts w:ascii="Times New Roman"/>
          <w:color w:val="000000" w:themeColor="text1"/>
        </w:rPr>
        <w:t>秸秆还田率（</w:t>
      </w:r>
      <w:r w:rsidRPr="00906188">
        <w:rPr>
          <w:rFonts w:ascii="Times New Roman"/>
          <w:color w:val="000000" w:themeColor="text1"/>
        </w:rPr>
        <w:t>%</w:t>
      </w:r>
      <w:r w:rsidRPr="00906188">
        <w:rPr>
          <w:rFonts w:ascii="Times New Roman"/>
          <w:color w:val="000000" w:themeColor="text1"/>
        </w:rPr>
        <w:t>），为秸秆还田面积与</w:t>
      </w:r>
      <w:r w:rsidRPr="00906188">
        <w:rPr>
          <w:rFonts w:ascii="Times New Roman" w:hint="eastAsia"/>
          <w:color w:val="000000" w:themeColor="text1"/>
        </w:rPr>
        <w:t>耕地</w:t>
      </w:r>
      <w:r w:rsidRPr="00906188">
        <w:rPr>
          <w:rFonts w:ascii="Times New Roman"/>
          <w:color w:val="000000" w:themeColor="text1"/>
        </w:rPr>
        <w:t>面积比值；</w:t>
      </w:r>
    </w:p>
    <w:p w:rsidR="00353641" w:rsidRPr="00906188" w:rsidRDefault="00957FCF">
      <w:pPr>
        <w:ind w:firstLineChars="200" w:firstLine="420"/>
        <w:rPr>
          <w:rFonts w:ascii="Times New Roman" w:eastAsia="Times New Roman" w:hAnsi="Times New Roman"/>
          <w:color w:val="000000" w:themeColor="text1"/>
        </w:rPr>
      </w:pPr>
      <w:r w:rsidRPr="00906188">
        <w:rPr>
          <w:rFonts w:ascii="Times New Roman" w:hAnsi="Times New Roman"/>
          <w:i/>
          <w:color w:val="000000" w:themeColor="text1"/>
          <w:kern w:val="0"/>
        </w:rPr>
        <w:t>SC</w:t>
      </w:r>
      <w:r w:rsidRPr="00906188">
        <w:rPr>
          <w:rFonts w:ascii="Times New Roman" w:hAnsi="Times New Roman"/>
          <w:color w:val="000000" w:themeColor="text1"/>
        </w:rPr>
        <w:t>—</w:t>
      </w:r>
      <w:r w:rsidRPr="00906188">
        <w:rPr>
          <w:rFonts w:ascii="Times New Roman" w:hAnsi="Times New Roman"/>
          <w:color w:val="000000" w:themeColor="text1"/>
        </w:rPr>
        <w:t>农田面积（</w:t>
      </w:r>
      <w:r w:rsidRPr="00906188">
        <w:rPr>
          <w:rFonts w:ascii="Times New Roman" w:hAnsi="Times New Roman"/>
          <w:color w:val="000000" w:themeColor="text1"/>
        </w:rPr>
        <w:t>hm</w:t>
      </w:r>
      <w:r w:rsidRPr="00906188">
        <w:rPr>
          <w:rFonts w:ascii="Times New Roman" w:hAnsi="Times New Roman"/>
          <w:color w:val="000000" w:themeColor="text1"/>
          <w:vertAlign w:val="superscript"/>
        </w:rPr>
        <w:t>2</w:t>
      </w:r>
      <w:r w:rsidRPr="00906188">
        <w:rPr>
          <w:rFonts w:ascii="Times New Roman" w:hAnsi="Times New Roman"/>
          <w:color w:val="000000" w:themeColor="text1"/>
        </w:rPr>
        <w:t>）。</w:t>
      </w:r>
    </w:p>
    <w:p w:rsidR="00353641" w:rsidRPr="00906188" w:rsidRDefault="00353641">
      <w:pPr>
        <w:ind w:firstLineChars="200" w:firstLine="420"/>
        <w:rPr>
          <w:rFonts w:ascii="Times New Roman" w:eastAsia="Times New Roman" w:hAnsi="Times New Roman"/>
          <w:color w:val="000000" w:themeColor="text1"/>
        </w:rPr>
      </w:pPr>
    </w:p>
    <w:p w:rsidR="00353641" w:rsidRPr="00906188" w:rsidRDefault="00957FCF">
      <w:pPr>
        <w:ind w:firstLineChars="200" w:firstLine="420"/>
        <w:rPr>
          <w:rFonts w:ascii="Times New Roman" w:eastAsia="Times New Roman" w:hAnsi="Times New Roman"/>
          <w:color w:val="000000" w:themeColor="text1"/>
        </w:rPr>
      </w:pPr>
      <w:r w:rsidRPr="00906188">
        <w:rPr>
          <w:rFonts w:ascii="Times New Roman" w:hAnsi="Times New Roman"/>
          <w:color w:val="000000" w:themeColor="text1"/>
        </w:rPr>
        <w:t>无</w:t>
      </w:r>
      <w:proofErr w:type="gramStart"/>
      <w:r w:rsidRPr="00906188">
        <w:rPr>
          <w:rFonts w:ascii="Times New Roman" w:hAnsi="Times New Roman"/>
          <w:color w:val="000000" w:themeColor="text1"/>
        </w:rPr>
        <w:t>固碳措施</w:t>
      </w:r>
      <w:proofErr w:type="gramEnd"/>
      <w:r w:rsidRPr="00906188">
        <w:rPr>
          <w:rFonts w:ascii="Times New Roman" w:hAnsi="Times New Roman"/>
          <w:color w:val="000000" w:themeColor="text1"/>
        </w:rPr>
        <w:t>条件下的</w:t>
      </w:r>
      <w:proofErr w:type="gramStart"/>
      <w:r w:rsidRPr="00906188">
        <w:rPr>
          <w:rFonts w:ascii="Times New Roman" w:hAnsi="Times New Roman"/>
          <w:color w:val="000000" w:themeColor="text1"/>
        </w:rPr>
        <w:t>土壤固碳速率</w:t>
      </w:r>
      <w:proofErr w:type="gramEnd"/>
      <w:r w:rsidRPr="00906188">
        <w:rPr>
          <w:rFonts w:ascii="Times New Roman" w:hAnsi="Times New Roman"/>
          <w:color w:val="000000" w:themeColor="text1"/>
        </w:rPr>
        <w:t>按照公式（</w:t>
      </w:r>
      <w:r w:rsidRPr="00906188">
        <w:rPr>
          <w:rFonts w:ascii="Times New Roman" w:hAnsi="Times New Roman"/>
          <w:color w:val="000000" w:themeColor="text1"/>
        </w:rPr>
        <w:t>6.12</w:t>
      </w:r>
      <w:r w:rsidRPr="00906188">
        <w:rPr>
          <w:rFonts w:ascii="Times New Roman" w:hAnsi="Times New Roman"/>
          <w:color w:val="000000" w:themeColor="text1"/>
        </w:rPr>
        <w:t>）计算。</w:t>
      </w:r>
    </w:p>
    <w:p w:rsidR="00353641" w:rsidRPr="00906188" w:rsidRDefault="00957FCF">
      <w:pPr>
        <w:jc w:val="right"/>
        <w:rPr>
          <w:rFonts w:ascii="Times New Roman" w:eastAsia="Times New Roman" w:hAnsi="Times New Roman"/>
          <w:b/>
          <w:color w:val="000000" w:themeColor="text1"/>
        </w:rPr>
      </w:pPr>
      <w:r w:rsidRPr="00906188">
        <w:rPr>
          <w:color w:val="000000" w:themeColor="text1"/>
          <w:position w:val="-10"/>
        </w:rPr>
        <w:object w:dxaOrig="2422" w:dyaOrig="310">
          <v:shape id="_x0000_i1038" type="#_x0000_t75" style="width:121.1pt;height:15.5pt" o:ole="">
            <v:imagedata r:id="rId39" o:title=""/>
          </v:shape>
          <o:OLEObject Type="Embed" ProgID="Equation.DSMT4" ShapeID="_x0000_i1038" DrawAspect="Content" ObjectID="_1826970133" r:id="rId40"/>
        </w:object>
      </w:r>
      <w:r w:rsidRPr="00906188">
        <w:rPr>
          <w:rFonts w:ascii="Times New Roman" w:hAnsi="Times New Roman"/>
          <w:color w:val="000000" w:themeColor="text1"/>
        </w:rPr>
        <w:t xml:space="preserve">         ………………</w:t>
      </w:r>
      <w:r w:rsidRPr="00906188">
        <w:rPr>
          <w:rFonts w:ascii="Times New Roman" w:hAnsi="Times New Roman"/>
          <w:color w:val="000000" w:themeColor="text1"/>
        </w:rPr>
        <w:t>（</w:t>
      </w:r>
      <w:r w:rsidRPr="00906188">
        <w:rPr>
          <w:rFonts w:ascii="Times New Roman" w:hAnsi="Times New Roman"/>
          <w:color w:val="000000" w:themeColor="text1"/>
        </w:rPr>
        <w:t>6.12</w:t>
      </w:r>
      <w:r w:rsidRPr="00906188">
        <w:rPr>
          <w:rFonts w:ascii="Times New Roman" w:hAns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式中：</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NSC</w:t>
      </w:r>
      <w:proofErr w:type="gramStart"/>
      <w:r w:rsidRPr="00906188">
        <w:rPr>
          <w:rFonts w:ascii="Times New Roman"/>
          <w:color w:val="000000" w:themeColor="text1"/>
        </w:rPr>
        <w:t>—</w:t>
      </w:r>
      <w:r w:rsidRPr="00906188">
        <w:rPr>
          <w:rFonts w:ascii="Times New Roman"/>
          <w:color w:val="000000" w:themeColor="text1"/>
        </w:rPr>
        <w:t>无化学</w:t>
      </w:r>
      <w:r w:rsidR="00293D00">
        <w:rPr>
          <w:rFonts w:ascii="Times New Roman" w:hint="eastAsia"/>
          <w:color w:val="000000" w:themeColor="text1"/>
        </w:rPr>
        <w:t>肥料</w:t>
      </w:r>
      <w:proofErr w:type="gramEnd"/>
      <w:r w:rsidRPr="00906188">
        <w:rPr>
          <w:rFonts w:ascii="Times New Roman"/>
          <w:color w:val="000000" w:themeColor="text1"/>
        </w:rPr>
        <w:t>和有机肥料施用的情况下，农田土壤有机碳的变化（</w:t>
      </w:r>
      <w:r w:rsidRPr="00906188">
        <w:rPr>
          <w:rFonts w:ascii="Times New Roman"/>
          <w:color w:val="000000" w:themeColor="text1"/>
        </w:rPr>
        <w:t>g·C/</w:t>
      </w:r>
      <w:r w:rsidRPr="00906188">
        <w:rPr>
          <w:rFonts w:ascii="Times New Roman" w:hint="eastAsia"/>
          <w:color w:val="000000" w:themeColor="text1"/>
        </w:rPr>
        <w:t>（</w:t>
      </w:r>
      <w:r w:rsidRPr="00906188">
        <w:rPr>
          <w:rFonts w:ascii="Times New Roman"/>
          <w:color w:val="000000" w:themeColor="text1"/>
        </w:rPr>
        <w:t>kg·a</w:t>
      </w:r>
      <w:r w:rsidRPr="00906188">
        <w:rPr>
          <w:rFonts w:ascii="Times New Roman" w:hint="eastAsia"/>
          <w:color w:val="000000" w:themeColor="text1"/>
        </w:rPr>
        <w:t>）</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ρ</w:t>
      </w:r>
      <w:r w:rsidRPr="00906188">
        <w:rPr>
          <w:rFonts w:ascii="Times New Roman"/>
          <w:color w:val="000000" w:themeColor="text1"/>
        </w:rPr>
        <w:t>—</w:t>
      </w:r>
      <w:r w:rsidRPr="00906188">
        <w:rPr>
          <w:rFonts w:ascii="Times New Roman"/>
          <w:color w:val="000000" w:themeColor="text1"/>
        </w:rPr>
        <w:t>土壤容重（</w:t>
      </w:r>
      <w:r w:rsidRPr="00906188">
        <w:rPr>
          <w:rFonts w:ascii="Times New Roman"/>
          <w:color w:val="000000" w:themeColor="text1"/>
        </w:rPr>
        <w:t>g/ cm</w:t>
      </w:r>
      <w:r w:rsidRPr="00906188">
        <w:rPr>
          <w:rFonts w:ascii="Times New Roman"/>
          <w:color w:val="000000" w:themeColor="text1"/>
          <w:vertAlign w:val="superscript"/>
        </w:rPr>
        <w:t>3</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H</w:t>
      </w:r>
      <w:r w:rsidRPr="00906188">
        <w:rPr>
          <w:rFonts w:ascii="Times New Roman"/>
          <w:color w:val="000000" w:themeColor="text1"/>
        </w:rPr>
        <w:t>—</w:t>
      </w:r>
      <w:r w:rsidRPr="00906188">
        <w:rPr>
          <w:rFonts w:ascii="Times New Roman"/>
          <w:color w:val="000000" w:themeColor="text1"/>
        </w:rPr>
        <w:t>土壤厚度（农田耕作层厚度）（</w:t>
      </w:r>
      <w:r w:rsidRPr="00906188">
        <w:rPr>
          <w:rFonts w:ascii="Times New Roman"/>
          <w:color w:val="000000" w:themeColor="text1"/>
        </w:rPr>
        <w:t>cm</w:t>
      </w:r>
      <w:r w:rsidRPr="00906188">
        <w:rPr>
          <w:rFonts w:ascii="Times New Roman"/>
          <w:color w:val="000000" w:themeColor="text1"/>
        </w:rPr>
        <w:t>）。</w:t>
      </w:r>
    </w:p>
    <w:p w:rsidR="00353641" w:rsidRPr="00906188" w:rsidRDefault="00353641">
      <w:pPr>
        <w:pStyle w:val="affb"/>
        <w:ind w:firstLine="420"/>
        <w:rPr>
          <w:rFonts w:ascii="Times New Roman"/>
          <w:color w:val="000000" w:themeColor="text1"/>
        </w:rPr>
      </w:pPr>
    </w:p>
    <w:p w:rsidR="00353641" w:rsidRPr="00906188" w:rsidRDefault="00957FCF">
      <w:pPr>
        <w:ind w:firstLineChars="200" w:firstLine="420"/>
        <w:rPr>
          <w:rFonts w:ascii="Times New Roman" w:eastAsia="Times New Roman" w:hAnsi="Times New Roman"/>
          <w:color w:val="000000" w:themeColor="text1"/>
        </w:rPr>
      </w:pPr>
      <w:r w:rsidRPr="00906188">
        <w:rPr>
          <w:rFonts w:ascii="Times New Roman" w:hAnsi="Times New Roman"/>
          <w:color w:val="000000" w:themeColor="text1"/>
        </w:rPr>
        <w:t>施用化学氮肥</w:t>
      </w:r>
      <w:r w:rsidRPr="00906188">
        <w:rPr>
          <w:rFonts w:ascii="Times New Roman" w:hAnsi="Times New Roman" w:hint="eastAsia"/>
          <w:color w:val="000000" w:themeColor="text1"/>
        </w:rPr>
        <w:t>和</w:t>
      </w:r>
      <w:r w:rsidRPr="00906188">
        <w:rPr>
          <w:rFonts w:ascii="Times New Roman" w:hAnsi="Times New Roman"/>
          <w:color w:val="000000" w:themeColor="text1"/>
        </w:rPr>
        <w:t>复合肥的</w:t>
      </w:r>
      <w:proofErr w:type="gramStart"/>
      <w:r w:rsidRPr="00906188">
        <w:rPr>
          <w:rFonts w:ascii="Times New Roman" w:hAnsi="Times New Roman"/>
          <w:color w:val="000000" w:themeColor="text1"/>
        </w:rPr>
        <w:t>土壤固碳速率</w:t>
      </w:r>
      <w:bookmarkStart w:id="100" w:name="OLE_LINK171"/>
      <w:proofErr w:type="gramEnd"/>
      <w:r w:rsidRPr="00906188">
        <w:rPr>
          <w:rFonts w:ascii="Times New Roman" w:hAnsi="Times New Roman"/>
          <w:color w:val="000000" w:themeColor="text1"/>
        </w:rPr>
        <w:t>按照公式（</w:t>
      </w:r>
      <w:r w:rsidRPr="00906188">
        <w:rPr>
          <w:rFonts w:ascii="Times New Roman" w:hAnsi="Times New Roman"/>
          <w:color w:val="000000" w:themeColor="text1"/>
        </w:rPr>
        <w:t>6.13</w:t>
      </w:r>
      <w:r w:rsidRPr="00906188">
        <w:rPr>
          <w:rFonts w:ascii="Times New Roman" w:hAnsi="Times New Roman"/>
          <w:color w:val="000000" w:themeColor="text1"/>
        </w:rPr>
        <w:t>）至公式（</w:t>
      </w:r>
      <w:r w:rsidRPr="00906188">
        <w:rPr>
          <w:rFonts w:ascii="Times New Roman" w:hAnsi="Times New Roman"/>
          <w:color w:val="000000" w:themeColor="text1"/>
        </w:rPr>
        <w:t>6.16</w:t>
      </w:r>
      <w:r w:rsidRPr="00906188">
        <w:rPr>
          <w:rFonts w:ascii="Times New Roman" w:hAnsi="Times New Roman"/>
          <w:color w:val="000000" w:themeColor="text1"/>
        </w:rPr>
        <w:t>）计算。</w:t>
      </w:r>
      <w:bookmarkEnd w:id="100"/>
    </w:p>
    <w:p w:rsidR="00353641" w:rsidRPr="00906188" w:rsidRDefault="00957FCF">
      <w:pPr>
        <w:ind w:firstLineChars="800" w:firstLine="1680"/>
        <w:rPr>
          <w:rFonts w:ascii="Times New Roman" w:hAnsi="Times New Roman"/>
          <w:color w:val="000000" w:themeColor="text1"/>
        </w:rPr>
      </w:pPr>
      <w:r w:rsidRPr="00906188">
        <w:rPr>
          <w:rFonts w:ascii="Times New Roman" w:hAnsi="Times New Roman"/>
          <w:color w:val="000000" w:themeColor="text1"/>
        </w:rPr>
        <w:t>东北农区：</w:t>
      </w:r>
    </w:p>
    <w:p w:rsidR="00353641" w:rsidRPr="00906188" w:rsidRDefault="00957FCF">
      <w:pPr>
        <w:jc w:val="right"/>
        <w:rPr>
          <w:rFonts w:ascii="Times New Roman" w:eastAsia="Times New Roman" w:hAnsi="Times New Roman"/>
          <w:b/>
          <w:color w:val="000000" w:themeColor="text1"/>
        </w:rPr>
      </w:pPr>
      <w:r w:rsidRPr="00906188">
        <w:rPr>
          <w:rFonts w:ascii="Times New Roman" w:eastAsia="方正仿宋_GBK" w:hAnsi="Times New Roman"/>
          <w:i/>
          <w:color w:val="000000" w:themeColor="text1"/>
          <w:kern w:val="15"/>
        </w:rPr>
        <w:t>SCSR</w:t>
      </w:r>
      <w:r w:rsidRPr="00906188">
        <w:rPr>
          <w:rFonts w:ascii="Times New Roman" w:eastAsia="方正仿宋_GBK" w:hAnsi="Times New Roman"/>
          <w:i/>
          <w:color w:val="000000" w:themeColor="text1"/>
          <w:kern w:val="15"/>
          <w:vertAlign w:val="subscript"/>
        </w:rPr>
        <w:t>N</w:t>
      </w:r>
      <w:r w:rsidRPr="00906188">
        <w:rPr>
          <w:rFonts w:ascii="Times New Roman" w:hAnsi="Times New Roman"/>
          <w:color w:val="000000" w:themeColor="text1"/>
        </w:rPr>
        <w:t>=1.7385×</w:t>
      </w:r>
      <w:r w:rsidRPr="00906188">
        <w:rPr>
          <w:rFonts w:ascii="Times New Roman" w:eastAsia="方正仿宋_GBK" w:hAnsi="Times New Roman"/>
          <w:i/>
          <w:color w:val="000000" w:themeColor="text1"/>
          <w:kern w:val="15"/>
        </w:rPr>
        <w:t>TNF</w:t>
      </w:r>
      <w:r w:rsidRPr="00906188">
        <w:rPr>
          <w:rFonts w:ascii="Times New Roman" w:hAnsi="Times New Roman"/>
          <w:color w:val="000000" w:themeColor="text1"/>
        </w:rPr>
        <w:t>-0.104            ………………</w:t>
      </w:r>
      <w:r w:rsidRPr="00906188">
        <w:rPr>
          <w:rFonts w:ascii="Times New Roman" w:hAnsi="Times New Roman"/>
          <w:color w:val="000000" w:themeColor="text1"/>
        </w:rPr>
        <w:t>（</w:t>
      </w:r>
      <w:r w:rsidRPr="00906188">
        <w:rPr>
          <w:rFonts w:ascii="Times New Roman" w:hAnsi="Times New Roman"/>
          <w:color w:val="000000" w:themeColor="text1"/>
        </w:rPr>
        <w:t>6.13</w:t>
      </w:r>
      <w:r w:rsidRPr="00906188">
        <w:rPr>
          <w:rFonts w:ascii="Times New Roman" w:hAnsi="Times New Roman"/>
          <w:color w:val="000000" w:themeColor="text1"/>
        </w:rPr>
        <w:t>）</w:t>
      </w:r>
    </w:p>
    <w:p w:rsidR="00353641" w:rsidRPr="00906188" w:rsidRDefault="00957FCF">
      <w:pPr>
        <w:ind w:firstLineChars="800" w:firstLine="1680"/>
        <w:rPr>
          <w:rFonts w:ascii="Times New Roman" w:eastAsia="Times New Roman" w:hAnsi="Times New Roman"/>
          <w:color w:val="000000" w:themeColor="text1"/>
        </w:rPr>
      </w:pPr>
      <w:r w:rsidRPr="00906188">
        <w:rPr>
          <w:rFonts w:ascii="Times New Roman" w:hAnsi="Times New Roman"/>
          <w:color w:val="000000" w:themeColor="text1"/>
        </w:rPr>
        <w:t>华北农区：</w:t>
      </w:r>
    </w:p>
    <w:p w:rsidR="00353641" w:rsidRPr="00906188" w:rsidRDefault="00957FCF">
      <w:pPr>
        <w:ind w:firstLineChars="200" w:firstLine="420"/>
        <w:jc w:val="right"/>
        <w:rPr>
          <w:rFonts w:ascii="Times New Roman" w:eastAsia="Times New Roman" w:hAnsi="Times New Roman"/>
          <w:color w:val="000000" w:themeColor="text1"/>
        </w:rPr>
      </w:pPr>
      <w:r w:rsidRPr="00906188">
        <w:rPr>
          <w:rFonts w:ascii="Times New Roman" w:eastAsia="方正仿宋_GBK" w:hAnsi="Times New Roman"/>
          <w:i/>
          <w:color w:val="000000" w:themeColor="text1"/>
          <w:kern w:val="15"/>
        </w:rPr>
        <w:t>SCSR</w:t>
      </w:r>
      <w:r w:rsidRPr="00906188">
        <w:rPr>
          <w:rFonts w:ascii="Times New Roman" w:eastAsia="方正仿宋_GBK" w:hAnsi="Times New Roman"/>
          <w:i/>
          <w:color w:val="000000" w:themeColor="text1"/>
          <w:kern w:val="15"/>
          <w:vertAlign w:val="subscript"/>
        </w:rPr>
        <w:t>N</w:t>
      </w:r>
      <w:r w:rsidRPr="00906188">
        <w:rPr>
          <w:rFonts w:ascii="Times New Roman" w:hAnsi="Times New Roman"/>
          <w:color w:val="000000" w:themeColor="text1"/>
        </w:rPr>
        <w:t>=0.5286×</w:t>
      </w:r>
      <w:r w:rsidRPr="00906188">
        <w:rPr>
          <w:rFonts w:ascii="Times New Roman" w:eastAsia="方正仿宋_GBK" w:hAnsi="Times New Roman"/>
          <w:i/>
          <w:color w:val="000000" w:themeColor="text1"/>
          <w:kern w:val="15"/>
        </w:rPr>
        <w:t>TNF</w:t>
      </w:r>
      <w:r w:rsidRPr="00906188">
        <w:rPr>
          <w:rFonts w:ascii="Times New Roman" w:hAnsi="Times New Roman"/>
          <w:color w:val="000000" w:themeColor="text1"/>
        </w:rPr>
        <w:t xml:space="preserve">+0.002            </w:t>
      </w:r>
      <w:bookmarkStart w:id="101" w:name="OLE_LINK125"/>
      <w:r w:rsidRPr="00906188">
        <w:rPr>
          <w:rFonts w:ascii="Times New Roman" w:hAnsi="Times New Roman"/>
          <w:color w:val="000000" w:themeColor="text1"/>
        </w:rPr>
        <w:t>………………</w:t>
      </w:r>
      <w:bookmarkEnd w:id="101"/>
      <w:r w:rsidRPr="00906188">
        <w:rPr>
          <w:rFonts w:ascii="Times New Roman" w:hAnsi="Times New Roman"/>
          <w:color w:val="000000" w:themeColor="text1"/>
        </w:rPr>
        <w:t>（</w:t>
      </w:r>
      <w:r w:rsidRPr="00906188">
        <w:rPr>
          <w:rFonts w:ascii="Times New Roman" w:hAnsi="Times New Roman"/>
          <w:color w:val="000000" w:themeColor="text1"/>
        </w:rPr>
        <w:t>6.14</w:t>
      </w:r>
      <w:r w:rsidRPr="00906188">
        <w:rPr>
          <w:rFonts w:ascii="Times New Roman" w:hAnsi="Times New Roman"/>
          <w:color w:val="000000" w:themeColor="text1"/>
        </w:rPr>
        <w:t>）</w:t>
      </w:r>
    </w:p>
    <w:p w:rsidR="00353641" w:rsidRPr="00906188" w:rsidRDefault="00957FCF">
      <w:pPr>
        <w:ind w:firstLineChars="800" w:firstLine="1680"/>
        <w:rPr>
          <w:rFonts w:ascii="Times New Roman" w:eastAsia="Times New Roman" w:hAnsi="Times New Roman"/>
          <w:color w:val="000000" w:themeColor="text1"/>
        </w:rPr>
      </w:pPr>
      <w:r w:rsidRPr="00906188">
        <w:rPr>
          <w:rFonts w:ascii="Times New Roman" w:hAnsi="Times New Roman"/>
          <w:color w:val="000000" w:themeColor="text1"/>
        </w:rPr>
        <w:t>西北农区：</w:t>
      </w:r>
    </w:p>
    <w:p w:rsidR="00353641" w:rsidRPr="00906188" w:rsidRDefault="00957FCF">
      <w:pPr>
        <w:ind w:firstLineChars="200" w:firstLine="420"/>
        <w:jc w:val="right"/>
        <w:rPr>
          <w:rFonts w:ascii="Times New Roman" w:eastAsia="Times New Roman" w:hAnsi="Times New Roman"/>
          <w:color w:val="000000" w:themeColor="text1"/>
        </w:rPr>
      </w:pPr>
      <w:r w:rsidRPr="00906188">
        <w:rPr>
          <w:rFonts w:ascii="Times New Roman" w:eastAsia="方正仿宋_GBK" w:hAnsi="Times New Roman"/>
          <w:i/>
          <w:color w:val="000000" w:themeColor="text1"/>
          <w:kern w:val="15"/>
        </w:rPr>
        <w:t>SCSR</w:t>
      </w:r>
      <w:r w:rsidRPr="00906188">
        <w:rPr>
          <w:rFonts w:ascii="Times New Roman" w:eastAsia="方正仿宋_GBK" w:hAnsi="Times New Roman"/>
          <w:i/>
          <w:color w:val="000000" w:themeColor="text1"/>
          <w:kern w:val="15"/>
          <w:vertAlign w:val="subscript"/>
        </w:rPr>
        <w:t>N</w:t>
      </w:r>
      <w:r w:rsidRPr="00906188">
        <w:rPr>
          <w:rFonts w:ascii="Times New Roman" w:hAnsi="Times New Roman"/>
          <w:color w:val="000000" w:themeColor="text1"/>
        </w:rPr>
        <w:t>=0.6352×</w:t>
      </w:r>
      <w:r w:rsidRPr="00906188">
        <w:rPr>
          <w:rFonts w:ascii="Times New Roman" w:eastAsia="方正仿宋_GBK" w:hAnsi="Times New Roman"/>
          <w:i/>
          <w:color w:val="000000" w:themeColor="text1"/>
          <w:kern w:val="15"/>
        </w:rPr>
        <w:t>TNF</w:t>
      </w:r>
      <w:r w:rsidRPr="00906188">
        <w:rPr>
          <w:rFonts w:ascii="Times New Roman" w:hAnsi="Times New Roman"/>
          <w:color w:val="000000" w:themeColor="text1"/>
        </w:rPr>
        <w:t>-0.001            ………………</w:t>
      </w:r>
      <w:r w:rsidRPr="00906188">
        <w:rPr>
          <w:rFonts w:ascii="Times New Roman" w:hAnsi="Times New Roman"/>
          <w:color w:val="000000" w:themeColor="text1"/>
        </w:rPr>
        <w:t>（</w:t>
      </w:r>
      <w:r w:rsidRPr="00906188">
        <w:rPr>
          <w:rFonts w:ascii="Times New Roman" w:hAnsi="Times New Roman"/>
          <w:color w:val="000000" w:themeColor="text1"/>
        </w:rPr>
        <w:t>6.15</w:t>
      </w:r>
      <w:r w:rsidRPr="00906188">
        <w:rPr>
          <w:rFonts w:ascii="Times New Roman" w:hAnsi="Times New Roman"/>
          <w:color w:val="000000" w:themeColor="text1"/>
        </w:rPr>
        <w:t>）</w:t>
      </w:r>
    </w:p>
    <w:p w:rsidR="00353641" w:rsidRPr="00906188" w:rsidRDefault="00957FCF">
      <w:pPr>
        <w:ind w:firstLineChars="800" w:firstLine="1680"/>
        <w:rPr>
          <w:rFonts w:ascii="Times New Roman" w:eastAsia="Times New Roman" w:hAnsi="Times New Roman"/>
          <w:color w:val="000000" w:themeColor="text1"/>
        </w:rPr>
      </w:pPr>
      <w:r w:rsidRPr="00906188">
        <w:rPr>
          <w:rFonts w:ascii="Times New Roman" w:hAnsi="Times New Roman"/>
          <w:color w:val="000000" w:themeColor="text1"/>
        </w:rPr>
        <w:t>南方农区：</w:t>
      </w:r>
    </w:p>
    <w:p w:rsidR="00353641" w:rsidRPr="00906188" w:rsidRDefault="00957FCF">
      <w:pPr>
        <w:wordWrap w:val="0"/>
        <w:ind w:firstLineChars="200" w:firstLine="420"/>
        <w:jc w:val="right"/>
        <w:rPr>
          <w:rFonts w:ascii="Times New Roman" w:eastAsia="Times New Roman" w:hAnsi="Times New Roman"/>
          <w:color w:val="000000" w:themeColor="text1"/>
        </w:rPr>
      </w:pPr>
      <w:r w:rsidRPr="00906188">
        <w:rPr>
          <w:rFonts w:ascii="Times New Roman" w:eastAsia="方正仿宋_GBK" w:hAnsi="Times New Roman"/>
          <w:i/>
          <w:color w:val="000000" w:themeColor="text1"/>
          <w:kern w:val="15"/>
        </w:rPr>
        <w:t>SCSR</w:t>
      </w:r>
      <w:r w:rsidRPr="00906188">
        <w:rPr>
          <w:rFonts w:ascii="Times New Roman" w:eastAsia="方正仿宋_GBK" w:hAnsi="Times New Roman"/>
          <w:i/>
          <w:color w:val="000000" w:themeColor="text1"/>
          <w:kern w:val="15"/>
          <w:vertAlign w:val="subscript"/>
        </w:rPr>
        <w:t>N</w:t>
      </w:r>
      <w:r w:rsidRPr="00906188">
        <w:rPr>
          <w:rFonts w:ascii="Times New Roman" w:hAnsi="Times New Roman"/>
          <w:color w:val="000000" w:themeColor="text1"/>
        </w:rPr>
        <w:t>=1.5339×</w:t>
      </w:r>
      <w:r w:rsidRPr="00906188">
        <w:rPr>
          <w:rFonts w:ascii="Times New Roman" w:eastAsia="方正仿宋_GBK" w:hAnsi="Times New Roman"/>
          <w:i/>
          <w:color w:val="000000" w:themeColor="text1"/>
          <w:kern w:val="15"/>
        </w:rPr>
        <w:t>TNF</w:t>
      </w:r>
      <w:r w:rsidRPr="00906188">
        <w:rPr>
          <w:rFonts w:ascii="Times New Roman" w:hAnsi="Times New Roman"/>
          <w:color w:val="000000" w:themeColor="text1"/>
        </w:rPr>
        <w:t>-0.267            ………………</w:t>
      </w:r>
      <w:r w:rsidRPr="00906188">
        <w:rPr>
          <w:rFonts w:ascii="Times New Roman" w:hAnsi="Times New Roman"/>
          <w:color w:val="000000" w:themeColor="text1"/>
        </w:rPr>
        <w:t>（</w:t>
      </w:r>
      <w:r w:rsidRPr="00906188">
        <w:rPr>
          <w:rFonts w:ascii="Times New Roman" w:hAnsi="Times New Roman"/>
          <w:color w:val="000000" w:themeColor="text1"/>
        </w:rPr>
        <w:t>6.16</w:t>
      </w:r>
      <w:r w:rsidRPr="00906188">
        <w:rPr>
          <w:rFonts w:ascii="Times New Roman" w:hAns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式中：</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TNF</w:t>
      </w:r>
      <w:proofErr w:type="gramStart"/>
      <w:r w:rsidRPr="00906188">
        <w:rPr>
          <w:rFonts w:ascii="Times New Roman"/>
          <w:color w:val="000000" w:themeColor="text1"/>
        </w:rPr>
        <w:t>—</w:t>
      </w:r>
      <w:r w:rsidRPr="00906188">
        <w:rPr>
          <w:rFonts w:ascii="Times New Roman"/>
          <w:color w:val="000000" w:themeColor="text1"/>
        </w:rPr>
        <w:t>单位</w:t>
      </w:r>
      <w:proofErr w:type="gramEnd"/>
      <w:r w:rsidRPr="00906188">
        <w:rPr>
          <w:rFonts w:ascii="Times New Roman"/>
          <w:color w:val="000000" w:themeColor="text1"/>
        </w:rPr>
        <w:t>面积耕地化学</w:t>
      </w:r>
      <w:r w:rsidR="00293D00" w:rsidRPr="00906188">
        <w:rPr>
          <w:rFonts w:ascii="Times New Roman"/>
          <w:color w:val="000000" w:themeColor="text1"/>
        </w:rPr>
        <w:t>氮肥</w:t>
      </w:r>
      <w:r w:rsidRPr="00906188">
        <w:rPr>
          <w:rFonts w:ascii="Times New Roman"/>
          <w:color w:val="000000" w:themeColor="text1"/>
        </w:rPr>
        <w:t>、复合肥总施用量（</w:t>
      </w:r>
      <w:r w:rsidRPr="00906188">
        <w:rPr>
          <w:rFonts w:ascii="Times New Roman"/>
          <w:color w:val="000000" w:themeColor="text1"/>
        </w:rPr>
        <w:t>tN/</w:t>
      </w:r>
      <w:r w:rsidRPr="00906188">
        <w:rPr>
          <w:rFonts w:ascii="Times New Roman" w:hint="eastAsia"/>
          <w:color w:val="000000" w:themeColor="text1"/>
        </w:rPr>
        <w:t>（</w:t>
      </w:r>
      <w:r w:rsidRPr="00906188">
        <w:rPr>
          <w:rFonts w:ascii="Times New Roman"/>
          <w:color w:val="000000" w:themeColor="text1"/>
        </w:rPr>
        <w:t>hm</w:t>
      </w:r>
      <w:r w:rsidRPr="00906188">
        <w:rPr>
          <w:rFonts w:ascii="Times New Roman"/>
          <w:color w:val="000000" w:themeColor="text1"/>
          <w:vertAlign w:val="superscript"/>
        </w:rPr>
        <w:t>2</w:t>
      </w:r>
      <w:r w:rsidRPr="00906188">
        <w:rPr>
          <w:rFonts w:ascii="Times New Roman"/>
          <w:color w:val="000000" w:themeColor="text1"/>
        </w:rPr>
        <w:t>·a</w:t>
      </w:r>
      <w:r w:rsidRPr="00906188">
        <w:rPr>
          <w:rFonts w:ascii="Times New Roman" w:hint="eastAsia"/>
          <w:color w:val="000000" w:themeColor="text1"/>
        </w:rPr>
        <w:t>）</w:t>
      </w:r>
      <w:r w:rsidRPr="00906188">
        <w:rPr>
          <w:rFonts w:ascii="Times New Roman"/>
          <w:color w:val="000000" w:themeColor="text1"/>
        </w:rPr>
        <w:t>），按照公式（</w:t>
      </w:r>
      <w:r w:rsidRPr="00906188">
        <w:rPr>
          <w:rFonts w:ascii="Times New Roman"/>
          <w:color w:val="000000" w:themeColor="text1"/>
        </w:rPr>
        <w:t>6.17</w:t>
      </w:r>
      <w:r w:rsidRPr="00906188">
        <w:rPr>
          <w:rFonts w:ascii="Times New Roman"/>
          <w:color w:val="000000" w:themeColor="text1"/>
        </w:rPr>
        <w:t>）计算。</w:t>
      </w:r>
    </w:p>
    <w:p w:rsidR="00353641" w:rsidRPr="00906188" w:rsidRDefault="00957FCF">
      <w:pPr>
        <w:pStyle w:val="affb"/>
        <w:ind w:firstLine="420"/>
        <w:jc w:val="right"/>
        <w:rPr>
          <w:rFonts w:ascii="Times New Roman"/>
          <w:color w:val="000000" w:themeColor="text1"/>
        </w:rPr>
      </w:pPr>
      <w:r w:rsidRPr="00906188">
        <w:rPr>
          <w:rFonts w:ascii="Times New Roman" w:eastAsia="方正仿宋_GBK"/>
          <w:i/>
          <w:color w:val="000000" w:themeColor="text1"/>
          <w:kern w:val="15"/>
        </w:rPr>
        <w:t>TNF</w:t>
      </w:r>
      <w:r w:rsidRPr="00906188">
        <w:rPr>
          <w:rFonts w:ascii="Times New Roman"/>
          <w:color w:val="000000" w:themeColor="text1"/>
        </w:rPr>
        <w:t>=(</w:t>
      </w:r>
      <w:r w:rsidRPr="00906188">
        <w:rPr>
          <w:rFonts w:ascii="Times New Roman" w:eastAsia="方正仿宋_GBK"/>
          <w:i/>
          <w:color w:val="000000" w:themeColor="text1"/>
          <w:kern w:val="15"/>
        </w:rPr>
        <w:t>NF</w:t>
      </w:r>
      <w:r w:rsidRPr="00906188">
        <w:rPr>
          <w:rFonts w:ascii="Times New Roman"/>
          <w:color w:val="000000" w:themeColor="text1"/>
        </w:rPr>
        <w:t>+</w:t>
      </w:r>
      <w:r w:rsidRPr="00906188">
        <w:rPr>
          <w:rFonts w:ascii="Times New Roman" w:eastAsia="方正仿宋_GBK"/>
          <w:i/>
          <w:color w:val="000000" w:themeColor="text1"/>
          <w:kern w:val="15"/>
        </w:rPr>
        <w:t>CF</w:t>
      </w:r>
      <w:r w:rsidRPr="00906188">
        <w:rPr>
          <w:rFonts w:ascii="Times New Roman"/>
          <w:color w:val="000000" w:themeColor="text1"/>
        </w:rPr>
        <w:t>×0.3)/</w:t>
      </w:r>
      <w:r w:rsidRPr="00906188">
        <w:rPr>
          <w:rFonts w:ascii="Times New Roman"/>
          <w:i/>
          <w:color w:val="000000" w:themeColor="text1"/>
        </w:rPr>
        <w:t xml:space="preserve"> </w:t>
      </w:r>
      <w:bookmarkStart w:id="102" w:name="OLE_LINK2"/>
      <w:r w:rsidRPr="00906188">
        <w:rPr>
          <w:rFonts w:ascii="Times New Roman"/>
          <w:i/>
          <w:color w:val="000000" w:themeColor="text1"/>
        </w:rPr>
        <w:t>S</w:t>
      </w:r>
      <w:r w:rsidRPr="00906188">
        <w:rPr>
          <w:rFonts w:ascii="Times New Roman" w:hint="eastAsia"/>
          <w:i/>
          <w:color w:val="000000" w:themeColor="text1"/>
          <w:vertAlign w:val="subscript"/>
        </w:rPr>
        <w:t>p</w:t>
      </w:r>
      <w:bookmarkEnd w:id="102"/>
      <w:r w:rsidRPr="00906188">
        <w:rPr>
          <w:rFonts w:ascii="Times New Roman"/>
          <w:color w:val="000000" w:themeColor="text1"/>
        </w:rPr>
        <w:t xml:space="preserve">              ………………</w:t>
      </w:r>
      <w:r w:rsidRPr="00906188">
        <w:rPr>
          <w:rFonts w:ascii="Times New Roman"/>
          <w:color w:val="000000" w:themeColor="text1"/>
        </w:rPr>
        <w:t>（</w:t>
      </w:r>
      <w:r w:rsidRPr="00906188">
        <w:rPr>
          <w:rFonts w:ascii="Times New Roman"/>
          <w:color w:val="000000" w:themeColor="text1"/>
        </w:rPr>
        <w:t>6.17</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NF</w:t>
      </w:r>
      <w:r w:rsidRPr="00906188">
        <w:rPr>
          <w:rFonts w:ascii="Times New Roman"/>
          <w:color w:val="000000" w:themeColor="text1"/>
        </w:rPr>
        <w:t>—</w:t>
      </w:r>
      <w:r w:rsidRPr="00906188">
        <w:rPr>
          <w:rFonts w:ascii="Times New Roman"/>
          <w:color w:val="000000" w:themeColor="text1"/>
        </w:rPr>
        <w:t>化学</w:t>
      </w:r>
      <w:bookmarkStart w:id="103" w:name="OLE_LINK34"/>
      <w:bookmarkStart w:id="104" w:name="OLE_LINK35"/>
      <w:r w:rsidRPr="00906188">
        <w:rPr>
          <w:rFonts w:ascii="Times New Roman"/>
          <w:color w:val="000000" w:themeColor="text1"/>
        </w:rPr>
        <w:t>氮肥</w:t>
      </w:r>
      <w:bookmarkEnd w:id="103"/>
      <w:bookmarkEnd w:id="104"/>
      <w:r w:rsidRPr="00906188">
        <w:rPr>
          <w:rFonts w:ascii="Times New Roman"/>
          <w:color w:val="000000" w:themeColor="text1"/>
        </w:rPr>
        <w:t>施用量（</w:t>
      </w:r>
      <w:r w:rsidRPr="00906188">
        <w:rPr>
          <w:rFonts w:ascii="Times New Roman"/>
          <w:color w:val="000000" w:themeColor="text1"/>
        </w:rPr>
        <w:t>t/a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CF</w:t>
      </w:r>
      <w:r w:rsidRPr="00906188">
        <w:rPr>
          <w:rFonts w:ascii="Times New Roman"/>
          <w:color w:val="000000" w:themeColor="text1"/>
        </w:rPr>
        <w:t>—</w:t>
      </w:r>
      <w:r w:rsidRPr="00906188">
        <w:rPr>
          <w:rFonts w:ascii="Times New Roman"/>
          <w:color w:val="000000" w:themeColor="text1"/>
        </w:rPr>
        <w:t>复合肥施用量（</w:t>
      </w:r>
      <w:r w:rsidRPr="00906188">
        <w:rPr>
          <w:rFonts w:ascii="Times New Roman"/>
          <w:color w:val="000000" w:themeColor="text1"/>
        </w:rPr>
        <w:t>t/a</w:t>
      </w:r>
      <w:r w:rsidRPr="00906188">
        <w:rPr>
          <w:rFonts w:ascii="Times New Roman"/>
          <w:color w:val="000000" w:themeColor="text1"/>
        </w:rPr>
        <w:t>）；</w:t>
      </w:r>
    </w:p>
    <w:p w:rsidR="00353641" w:rsidRPr="00906188" w:rsidRDefault="00957FCF">
      <w:pPr>
        <w:ind w:firstLineChars="200" w:firstLine="420"/>
        <w:rPr>
          <w:rFonts w:ascii="Times New Roman" w:eastAsia="Times New Roman" w:hAnsi="Times New Roman"/>
          <w:color w:val="000000" w:themeColor="text1"/>
        </w:rPr>
      </w:pPr>
      <w:r w:rsidRPr="00906188">
        <w:rPr>
          <w:rFonts w:ascii="Times New Roman"/>
          <w:i/>
          <w:color w:val="000000" w:themeColor="text1"/>
        </w:rPr>
        <w:t>S</w:t>
      </w:r>
      <w:r w:rsidRPr="00906188">
        <w:rPr>
          <w:rFonts w:ascii="Times New Roman" w:hint="eastAsia"/>
          <w:i/>
          <w:color w:val="000000" w:themeColor="text1"/>
          <w:vertAlign w:val="subscript"/>
        </w:rPr>
        <w:t>p</w:t>
      </w:r>
      <w:r w:rsidRPr="00906188">
        <w:rPr>
          <w:rFonts w:ascii="Times New Roman" w:hAnsi="Times New Roman"/>
          <w:color w:val="000000" w:themeColor="text1"/>
        </w:rPr>
        <w:t>—</w:t>
      </w:r>
      <w:r w:rsidRPr="00906188">
        <w:rPr>
          <w:rFonts w:ascii="Times New Roman" w:hAnsi="Times New Roman" w:hint="eastAsia"/>
          <w:color w:val="000000" w:themeColor="text1"/>
        </w:rPr>
        <w:t>耕地</w:t>
      </w:r>
      <w:r w:rsidRPr="00906188">
        <w:rPr>
          <w:rFonts w:ascii="Times New Roman" w:hAnsi="Times New Roman"/>
          <w:color w:val="000000" w:themeColor="text1"/>
        </w:rPr>
        <w:t>面积（</w:t>
      </w:r>
      <w:r w:rsidRPr="00906188">
        <w:rPr>
          <w:rFonts w:ascii="Times New Roman" w:hAnsi="Times New Roman"/>
          <w:color w:val="000000" w:themeColor="text1"/>
        </w:rPr>
        <w:t>hm</w:t>
      </w:r>
      <w:r w:rsidRPr="00906188">
        <w:rPr>
          <w:rFonts w:ascii="Times New Roman" w:hAnsi="Times New Roman"/>
          <w:color w:val="000000" w:themeColor="text1"/>
          <w:vertAlign w:val="superscript"/>
        </w:rPr>
        <w:t>2</w:t>
      </w:r>
      <w:r w:rsidRPr="00906188">
        <w:rPr>
          <w:rFonts w:ascii="Times New Roman" w:hAnsi="Times New Roman"/>
          <w:color w:val="000000" w:themeColor="text1"/>
        </w:rPr>
        <w:t>）。</w:t>
      </w:r>
    </w:p>
    <w:p w:rsidR="00353641" w:rsidRPr="00906188" w:rsidRDefault="00353641">
      <w:pPr>
        <w:pStyle w:val="affb"/>
        <w:ind w:firstLine="420"/>
        <w:rPr>
          <w:rFonts w:ascii="Times New Roman"/>
          <w:color w:val="000000" w:themeColor="text1"/>
        </w:rPr>
      </w:pPr>
    </w:p>
    <w:p w:rsidR="00353641" w:rsidRPr="00906188" w:rsidRDefault="00957FCF">
      <w:pPr>
        <w:ind w:firstLineChars="200" w:firstLine="420"/>
        <w:rPr>
          <w:rFonts w:ascii="Times New Roman" w:eastAsia="Times New Roman" w:hAnsi="Times New Roman"/>
          <w:color w:val="000000" w:themeColor="text1"/>
        </w:rPr>
      </w:pPr>
      <w:r w:rsidRPr="00906188">
        <w:rPr>
          <w:rFonts w:ascii="Times New Roman" w:hAnsi="Times New Roman"/>
          <w:color w:val="000000" w:themeColor="text1"/>
        </w:rPr>
        <w:t>秸秆还田的</w:t>
      </w:r>
      <w:proofErr w:type="gramStart"/>
      <w:r w:rsidRPr="00906188">
        <w:rPr>
          <w:rFonts w:ascii="Times New Roman" w:hAnsi="Times New Roman"/>
          <w:color w:val="000000" w:themeColor="text1"/>
        </w:rPr>
        <w:t>土壤固碳速率</w:t>
      </w:r>
      <w:proofErr w:type="gramEnd"/>
      <w:r w:rsidRPr="00906188">
        <w:rPr>
          <w:rFonts w:ascii="Times New Roman" w:hAnsi="Times New Roman"/>
          <w:color w:val="000000" w:themeColor="text1"/>
        </w:rPr>
        <w:t>按照公式（</w:t>
      </w:r>
      <w:r w:rsidRPr="00906188">
        <w:rPr>
          <w:rFonts w:ascii="Times New Roman" w:hAnsi="Times New Roman"/>
          <w:color w:val="000000" w:themeColor="text1"/>
        </w:rPr>
        <w:t>6.18</w:t>
      </w:r>
      <w:r w:rsidRPr="00906188">
        <w:rPr>
          <w:rFonts w:ascii="Times New Roman" w:hAnsi="Times New Roman"/>
          <w:color w:val="000000" w:themeColor="text1"/>
        </w:rPr>
        <w:t>）至公式（</w:t>
      </w:r>
      <w:r w:rsidRPr="00906188">
        <w:rPr>
          <w:rFonts w:ascii="Times New Roman" w:hAnsi="Times New Roman"/>
          <w:color w:val="000000" w:themeColor="text1"/>
        </w:rPr>
        <w:t>6.21</w:t>
      </w:r>
      <w:r w:rsidRPr="00906188">
        <w:rPr>
          <w:rFonts w:ascii="Times New Roman" w:hAnsi="Times New Roman"/>
          <w:color w:val="000000" w:themeColor="text1"/>
        </w:rPr>
        <w:t>）计算。</w:t>
      </w:r>
    </w:p>
    <w:p w:rsidR="00353641" w:rsidRPr="00906188" w:rsidRDefault="00957FCF">
      <w:pPr>
        <w:ind w:firstLineChars="800" w:firstLine="1680"/>
        <w:rPr>
          <w:rFonts w:ascii="Times New Roman" w:eastAsia="Times New Roman" w:hAnsi="Times New Roman"/>
          <w:color w:val="000000" w:themeColor="text1"/>
        </w:rPr>
      </w:pPr>
      <w:r w:rsidRPr="00906188">
        <w:rPr>
          <w:rFonts w:ascii="Times New Roman" w:hAnsi="Times New Roman"/>
          <w:color w:val="000000" w:themeColor="text1"/>
        </w:rPr>
        <w:t>东北农区：</w:t>
      </w:r>
    </w:p>
    <w:p w:rsidR="00353641" w:rsidRPr="00906188" w:rsidRDefault="00957FCF">
      <w:pPr>
        <w:ind w:firstLineChars="200" w:firstLine="420"/>
        <w:jc w:val="right"/>
        <w:rPr>
          <w:rFonts w:ascii="Times New Roman" w:eastAsia="Times New Roman" w:hAnsi="Times New Roman"/>
          <w:color w:val="000000" w:themeColor="text1"/>
        </w:rPr>
      </w:pPr>
      <w:r w:rsidRPr="00906188">
        <w:rPr>
          <w:rFonts w:ascii="Times New Roman" w:eastAsia="方正仿宋_GBK" w:hAnsi="Times New Roman"/>
          <w:i/>
          <w:color w:val="000000" w:themeColor="text1"/>
          <w:kern w:val="15"/>
        </w:rPr>
        <w:t>SCSR</w:t>
      </w:r>
      <w:r w:rsidRPr="00906188">
        <w:rPr>
          <w:rFonts w:ascii="Times New Roman" w:eastAsia="方正仿宋_GBK" w:hAnsi="Times New Roman"/>
          <w:i/>
          <w:color w:val="000000" w:themeColor="text1"/>
          <w:kern w:val="15"/>
          <w:vertAlign w:val="subscript"/>
        </w:rPr>
        <w:t>s</w:t>
      </w:r>
      <w:r w:rsidRPr="00906188">
        <w:rPr>
          <w:rFonts w:ascii="Times New Roman" w:hAnsi="Times New Roman"/>
          <w:color w:val="000000" w:themeColor="text1"/>
        </w:rPr>
        <w:t>=0.040×</w:t>
      </w:r>
      <w:r w:rsidRPr="00906188">
        <w:rPr>
          <w:rFonts w:ascii="Times New Roman" w:hAnsi="Times New Roman"/>
          <w:i/>
          <w:color w:val="000000" w:themeColor="text1"/>
        </w:rPr>
        <w:t>S</w:t>
      </w:r>
      <w:r w:rsidRPr="00906188">
        <w:rPr>
          <w:rFonts w:ascii="Times New Roman" w:hAnsi="Times New Roman"/>
          <w:color w:val="000000" w:themeColor="text1"/>
        </w:rPr>
        <w:t>+0.340              ………………</w:t>
      </w:r>
      <w:r w:rsidRPr="00906188">
        <w:rPr>
          <w:rFonts w:ascii="Times New Roman" w:hAnsi="Times New Roman"/>
          <w:color w:val="000000" w:themeColor="text1"/>
        </w:rPr>
        <w:t>（</w:t>
      </w:r>
      <w:r w:rsidRPr="00906188">
        <w:rPr>
          <w:rFonts w:ascii="Times New Roman" w:hAnsi="Times New Roman"/>
          <w:color w:val="000000" w:themeColor="text1"/>
        </w:rPr>
        <w:t>6.18</w:t>
      </w:r>
      <w:r w:rsidRPr="00906188">
        <w:rPr>
          <w:rFonts w:ascii="Times New Roman" w:hAnsi="Times New Roman"/>
          <w:color w:val="000000" w:themeColor="text1"/>
        </w:rPr>
        <w:t>）</w:t>
      </w:r>
    </w:p>
    <w:p w:rsidR="00353641" w:rsidRPr="00906188" w:rsidRDefault="00957FCF">
      <w:pPr>
        <w:ind w:firstLineChars="800" w:firstLine="1680"/>
        <w:jc w:val="left"/>
        <w:rPr>
          <w:rFonts w:ascii="Times New Roman" w:eastAsia="Times New Roman" w:hAnsi="Times New Roman"/>
          <w:color w:val="000000" w:themeColor="text1"/>
        </w:rPr>
      </w:pPr>
      <w:r w:rsidRPr="00906188">
        <w:rPr>
          <w:rFonts w:ascii="Times New Roman" w:hAnsi="Times New Roman"/>
          <w:color w:val="000000" w:themeColor="text1"/>
        </w:rPr>
        <w:t>华北农区：</w:t>
      </w:r>
    </w:p>
    <w:p w:rsidR="00353641" w:rsidRPr="00906188" w:rsidRDefault="00957FCF">
      <w:pPr>
        <w:ind w:firstLineChars="200" w:firstLine="420"/>
        <w:jc w:val="right"/>
        <w:rPr>
          <w:rFonts w:ascii="Times New Roman" w:eastAsia="Times New Roman" w:hAnsi="Times New Roman"/>
          <w:color w:val="000000" w:themeColor="text1"/>
        </w:rPr>
      </w:pPr>
      <w:r w:rsidRPr="00906188">
        <w:rPr>
          <w:rFonts w:ascii="Times New Roman" w:eastAsia="方正仿宋_GBK" w:hAnsi="Times New Roman"/>
          <w:i/>
          <w:color w:val="000000" w:themeColor="text1"/>
          <w:kern w:val="15"/>
        </w:rPr>
        <w:t>SCSR</w:t>
      </w:r>
      <w:r w:rsidRPr="00906188">
        <w:rPr>
          <w:rFonts w:ascii="Times New Roman" w:eastAsia="方正仿宋_GBK" w:hAnsi="Times New Roman"/>
          <w:i/>
          <w:color w:val="000000" w:themeColor="text1"/>
          <w:kern w:val="15"/>
          <w:vertAlign w:val="subscript"/>
        </w:rPr>
        <w:t>s</w:t>
      </w:r>
      <w:r w:rsidRPr="00906188">
        <w:rPr>
          <w:rFonts w:ascii="Times New Roman" w:hAnsi="Times New Roman"/>
          <w:color w:val="000000" w:themeColor="text1"/>
        </w:rPr>
        <w:t>=0.041×</w:t>
      </w:r>
      <w:r w:rsidRPr="00906188">
        <w:rPr>
          <w:rFonts w:ascii="Times New Roman" w:hAnsi="Times New Roman"/>
          <w:i/>
          <w:color w:val="000000" w:themeColor="text1"/>
        </w:rPr>
        <w:t>S</w:t>
      </w:r>
      <w:r w:rsidRPr="00906188">
        <w:rPr>
          <w:rFonts w:ascii="Times New Roman" w:hAnsi="Times New Roman"/>
          <w:color w:val="000000" w:themeColor="text1"/>
        </w:rPr>
        <w:t>+0.182              ………………</w:t>
      </w:r>
      <w:r w:rsidRPr="00906188">
        <w:rPr>
          <w:rFonts w:ascii="Times New Roman" w:hAnsi="Times New Roman"/>
          <w:color w:val="000000" w:themeColor="text1"/>
        </w:rPr>
        <w:t>（</w:t>
      </w:r>
      <w:r w:rsidRPr="00906188">
        <w:rPr>
          <w:rFonts w:ascii="Times New Roman" w:hAnsi="Times New Roman"/>
          <w:color w:val="000000" w:themeColor="text1"/>
        </w:rPr>
        <w:t>6.19</w:t>
      </w:r>
      <w:r w:rsidRPr="00906188">
        <w:rPr>
          <w:rFonts w:ascii="Times New Roman" w:hAnsi="Times New Roman"/>
          <w:color w:val="000000" w:themeColor="text1"/>
        </w:rPr>
        <w:t>）</w:t>
      </w:r>
    </w:p>
    <w:p w:rsidR="00353641" w:rsidRPr="00906188" w:rsidRDefault="00957FCF">
      <w:pPr>
        <w:ind w:firstLineChars="800" w:firstLine="1680"/>
        <w:jc w:val="left"/>
        <w:rPr>
          <w:rFonts w:ascii="Times New Roman" w:eastAsia="Times New Roman" w:hAnsi="Times New Roman"/>
          <w:b/>
          <w:color w:val="000000" w:themeColor="text1"/>
        </w:rPr>
      </w:pPr>
      <w:r w:rsidRPr="00906188">
        <w:rPr>
          <w:rFonts w:ascii="Times New Roman" w:hAnsi="Times New Roman"/>
          <w:color w:val="000000" w:themeColor="text1"/>
        </w:rPr>
        <w:t>西北农区：</w:t>
      </w:r>
    </w:p>
    <w:p w:rsidR="00353641" w:rsidRPr="00906188" w:rsidRDefault="00957FCF">
      <w:pPr>
        <w:ind w:firstLineChars="200" w:firstLine="420"/>
        <w:jc w:val="right"/>
        <w:rPr>
          <w:rFonts w:ascii="Times New Roman" w:eastAsia="Times New Roman" w:hAnsi="Times New Roman"/>
          <w:color w:val="000000" w:themeColor="text1"/>
        </w:rPr>
      </w:pPr>
      <w:r w:rsidRPr="00906188">
        <w:rPr>
          <w:rFonts w:ascii="Times New Roman" w:eastAsia="方正仿宋_GBK" w:hAnsi="Times New Roman"/>
          <w:i/>
          <w:color w:val="000000" w:themeColor="text1"/>
          <w:kern w:val="15"/>
        </w:rPr>
        <w:t>SCSR</w:t>
      </w:r>
      <w:r w:rsidRPr="00906188">
        <w:rPr>
          <w:rFonts w:ascii="Times New Roman" w:eastAsia="方正仿宋_GBK" w:hAnsi="Times New Roman"/>
          <w:i/>
          <w:color w:val="000000" w:themeColor="text1"/>
          <w:kern w:val="15"/>
          <w:vertAlign w:val="subscript"/>
        </w:rPr>
        <w:t>s</w:t>
      </w:r>
      <w:r w:rsidRPr="00906188">
        <w:rPr>
          <w:rFonts w:ascii="Times New Roman" w:hAnsi="Times New Roman"/>
          <w:color w:val="000000" w:themeColor="text1"/>
        </w:rPr>
        <w:t>=0.017×</w:t>
      </w:r>
      <w:r w:rsidRPr="00906188">
        <w:rPr>
          <w:rFonts w:ascii="Times New Roman" w:hAnsi="Times New Roman"/>
          <w:i/>
          <w:color w:val="000000" w:themeColor="text1"/>
        </w:rPr>
        <w:t>S</w:t>
      </w:r>
      <w:r w:rsidRPr="00906188">
        <w:rPr>
          <w:rFonts w:ascii="Times New Roman" w:hAnsi="Times New Roman"/>
          <w:color w:val="000000" w:themeColor="text1"/>
        </w:rPr>
        <w:t>+0.031              ………………</w:t>
      </w:r>
      <w:r w:rsidRPr="00906188">
        <w:rPr>
          <w:rFonts w:ascii="Times New Roman" w:hAnsi="Times New Roman"/>
          <w:color w:val="000000" w:themeColor="text1"/>
        </w:rPr>
        <w:t>（</w:t>
      </w:r>
      <w:r w:rsidRPr="00906188">
        <w:rPr>
          <w:rFonts w:ascii="Times New Roman" w:hAnsi="Times New Roman"/>
          <w:color w:val="000000" w:themeColor="text1"/>
        </w:rPr>
        <w:t>6.20</w:t>
      </w:r>
      <w:r w:rsidRPr="00906188">
        <w:rPr>
          <w:rFonts w:ascii="Times New Roman" w:hAnsi="Times New Roman"/>
          <w:color w:val="000000" w:themeColor="text1"/>
        </w:rPr>
        <w:t>）</w:t>
      </w:r>
    </w:p>
    <w:p w:rsidR="00353641" w:rsidRPr="00906188" w:rsidRDefault="00957FCF">
      <w:pPr>
        <w:ind w:firstLineChars="800" w:firstLine="1680"/>
        <w:jc w:val="left"/>
        <w:rPr>
          <w:rFonts w:ascii="Times New Roman" w:eastAsia="Times New Roman" w:hAnsi="Times New Roman"/>
          <w:b/>
          <w:color w:val="000000" w:themeColor="text1"/>
        </w:rPr>
      </w:pPr>
      <w:r w:rsidRPr="00906188">
        <w:rPr>
          <w:rFonts w:ascii="Times New Roman" w:hAnsi="Times New Roman"/>
          <w:color w:val="000000" w:themeColor="text1"/>
        </w:rPr>
        <w:t>南方农区：</w:t>
      </w:r>
    </w:p>
    <w:p w:rsidR="00353641" w:rsidRPr="00906188" w:rsidRDefault="00957FCF">
      <w:pPr>
        <w:ind w:firstLineChars="200" w:firstLine="420"/>
        <w:jc w:val="right"/>
        <w:rPr>
          <w:rFonts w:ascii="Times New Roman" w:eastAsia="Times New Roman" w:hAnsi="Times New Roman"/>
          <w:b/>
          <w:color w:val="000000" w:themeColor="text1"/>
        </w:rPr>
      </w:pPr>
      <w:r w:rsidRPr="00906188">
        <w:rPr>
          <w:rFonts w:ascii="Times New Roman" w:eastAsia="方正仿宋_GBK" w:hAnsi="Times New Roman"/>
          <w:i/>
          <w:color w:val="000000" w:themeColor="text1"/>
          <w:kern w:val="15"/>
        </w:rPr>
        <w:t>SCSR</w:t>
      </w:r>
      <w:r w:rsidRPr="00906188">
        <w:rPr>
          <w:rFonts w:ascii="Times New Roman" w:eastAsia="方正仿宋_GBK" w:hAnsi="Times New Roman"/>
          <w:i/>
          <w:color w:val="000000" w:themeColor="text1"/>
          <w:kern w:val="15"/>
          <w:vertAlign w:val="subscript"/>
        </w:rPr>
        <w:t>s</w:t>
      </w:r>
      <w:r w:rsidRPr="00906188">
        <w:rPr>
          <w:rFonts w:ascii="Times New Roman" w:hAnsi="Times New Roman"/>
          <w:color w:val="000000" w:themeColor="text1"/>
        </w:rPr>
        <w:t>=0.043×</w:t>
      </w:r>
      <w:r w:rsidRPr="00906188">
        <w:rPr>
          <w:rFonts w:ascii="Times New Roman" w:hAnsi="Times New Roman"/>
          <w:i/>
          <w:color w:val="000000" w:themeColor="text1"/>
        </w:rPr>
        <w:t>S</w:t>
      </w:r>
      <w:r w:rsidRPr="00906188">
        <w:rPr>
          <w:rFonts w:ascii="Times New Roman" w:hAnsi="Times New Roman"/>
          <w:color w:val="000000" w:themeColor="text1"/>
        </w:rPr>
        <w:t xml:space="preserve">+0.375              </w:t>
      </w:r>
      <w:bookmarkStart w:id="105" w:name="OLE_LINK126"/>
      <w:bookmarkStart w:id="106" w:name="OLE_LINK127"/>
      <w:r w:rsidRPr="00906188">
        <w:rPr>
          <w:rFonts w:ascii="Times New Roman" w:hAnsi="Times New Roman"/>
          <w:color w:val="000000" w:themeColor="text1"/>
        </w:rPr>
        <w:t>………………</w:t>
      </w:r>
      <w:bookmarkEnd w:id="105"/>
      <w:bookmarkEnd w:id="106"/>
      <w:r w:rsidRPr="00906188">
        <w:rPr>
          <w:rFonts w:ascii="Times New Roman" w:hAnsi="Times New Roman"/>
          <w:color w:val="000000" w:themeColor="text1"/>
        </w:rPr>
        <w:t>（</w:t>
      </w:r>
      <w:r w:rsidRPr="00906188">
        <w:rPr>
          <w:rFonts w:ascii="Times New Roman" w:hAnsi="Times New Roman"/>
          <w:color w:val="000000" w:themeColor="text1"/>
        </w:rPr>
        <w:t>6.21</w:t>
      </w:r>
      <w:r w:rsidRPr="00906188">
        <w:rPr>
          <w:rFonts w:ascii="Times New Roman" w:hAns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式中：</w:t>
      </w:r>
    </w:p>
    <w:p w:rsidR="00353641" w:rsidRPr="00906188" w:rsidRDefault="00957FCF">
      <w:pPr>
        <w:ind w:firstLine="429"/>
        <w:rPr>
          <w:rFonts w:ascii="Times New Roman" w:eastAsia="Times New Roman" w:hAnsi="Times New Roman"/>
          <w:color w:val="000000" w:themeColor="text1"/>
        </w:rPr>
      </w:pPr>
      <w:r w:rsidRPr="00906188">
        <w:rPr>
          <w:rFonts w:ascii="Times New Roman" w:hAnsi="Times New Roman"/>
          <w:i/>
          <w:color w:val="000000" w:themeColor="text1"/>
        </w:rPr>
        <w:lastRenderedPageBreak/>
        <w:t>S</w:t>
      </w:r>
      <w:proofErr w:type="gramStart"/>
      <w:r w:rsidRPr="00906188">
        <w:rPr>
          <w:rFonts w:ascii="Times New Roman" w:hAnsi="Times New Roman"/>
          <w:color w:val="000000" w:themeColor="text1"/>
        </w:rPr>
        <w:t>—</w:t>
      </w:r>
      <w:r w:rsidRPr="00906188">
        <w:rPr>
          <w:rFonts w:ascii="Times New Roman" w:hAnsi="Times New Roman"/>
          <w:color w:val="000000" w:themeColor="text1"/>
        </w:rPr>
        <w:t>单位</w:t>
      </w:r>
      <w:proofErr w:type="gramEnd"/>
      <w:r w:rsidRPr="00906188">
        <w:rPr>
          <w:rFonts w:ascii="Times New Roman" w:hAnsi="Times New Roman"/>
          <w:color w:val="000000" w:themeColor="text1"/>
        </w:rPr>
        <w:t>耕地面积秸秆还田量（</w:t>
      </w:r>
      <w:r w:rsidRPr="00906188">
        <w:rPr>
          <w:rFonts w:ascii="Times New Roman" w:hAnsi="Times New Roman"/>
          <w:color w:val="000000" w:themeColor="text1"/>
        </w:rPr>
        <w:t>t/</w:t>
      </w:r>
      <w:r w:rsidRPr="00906188">
        <w:rPr>
          <w:rFonts w:ascii="Times New Roman" w:hAnsi="Times New Roman" w:hint="eastAsia"/>
          <w:color w:val="000000" w:themeColor="text1"/>
        </w:rPr>
        <w:t>（</w:t>
      </w:r>
      <w:r w:rsidRPr="00906188">
        <w:rPr>
          <w:rFonts w:ascii="Times New Roman" w:hAnsi="Times New Roman"/>
          <w:color w:val="000000" w:themeColor="text1"/>
        </w:rPr>
        <w:t>hm</w:t>
      </w:r>
      <w:r w:rsidRPr="00906188">
        <w:rPr>
          <w:rFonts w:ascii="Times New Roman" w:hAnsi="Times New Roman"/>
          <w:color w:val="000000" w:themeColor="text1"/>
          <w:vertAlign w:val="superscript"/>
        </w:rPr>
        <w:t>2</w:t>
      </w:r>
      <w:r w:rsidRPr="00906188">
        <w:rPr>
          <w:rFonts w:ascii="Times New Roman" w:hAnsi="Times New Roman"/>
          <w:color w:val="000000" w:themeColor="text1"/>
        </w:rPr>
        <w:t>·a</w:t>
      </w:r>
      <w:r w:rsidRPr="00906188">
        <w:rPr>
          <w:rFonts w:ascii="Times New Roman" w:hAnsi="Times New Roman" w:hint="eastAsia"/>
          <w:color w:val="000000" w:themeColor="text1"/>
        </w:rPr>
        <w:t>）</w:t>
      </w:r>
      <w:r w:rsidRPr="00906188">
        <w:rPr>
          <w:rFonts w:ascii="Times New Roman" w:hAnsi="Times New Roman"/>
          <w:color w:val="000000" w:themeColor="text1"/>
        </w:rPr>
        <w:t>），按照公式（</w:t>
      </w:r>
      <w:r w:rsidRPr="00906188">
        <w:rPr>
          <w:rFonts w:ascii="Times New Roman" w:hAnsi="Times New Roman"/>
          <w:color w:val="000000" w:themeColor="text1"/>
        </w:rPr>
        <w:t>6.22</w:t>
      </w:r>
      <w:r w:rsidRPr="00906188">
        <w:rPr>
          <w:rFonts w:ascii="Times New Roman" w:hAnsi="Times New Roman"/>
          <w:color w:val="000000" w:themeColor="text1"/>
        </w:rPr>
        <w:t>）计算。</w:t>
      </w:r>
    </w:p>
    <w:p w:rsidR="00353641" w:rsidRPr="00906188" w:rsidRDefault="00957FCF">
      <w:pPr>
        <w:jc w:val="right"/>
        <w:rPr>
          <w:rFonts w:ascii="Times New Roman" w:eastAsia="Times New Roman" w:hAnsi="Times New Roman"/>
          <w:color w:val="000000" w:themeColor="text1"/>
        </w:rPr>
      </w:pPr>
      <w:r w:rsidRPr="00906188">
        <w:rPr>
          <w:color w:val="000000" w:themeColor="text1"/>
          <w:position w:val="-30"/>
        </w:rPr>
        <w:object w:dxaOrig="2207" w:dyaOrig="700">
          <v:shape id="_x0000_i1039" type="#_x0000_t75" style="width:110.35pt;height:35pt" o:ole="">
            <v:imagedata r:id="rId41" o:title=""/>
          </v:shape>
          <o:OLEObject Type="Embed" ProgID="Equation.DSMT4" ShapeID="_x0000_i1039" DrawAspect="Content" ObjectID="_1826970134" r:id="rId42"/>
        </w:object>
      </w:r>
      <w:r w:rsidRPr="00906188">
        <w:rPr>
          <w:rFonts w:ascii="Times New Roman" w:hAnsi="Times New Roman"/>
          <w:color w:val="000000" w:themeColor="text1"/>
        </w:rPr>
        <w:t xml:space="preserve">             ………………</w:t>
      </w:r>
      <w:r w:rsidRPr="00906188">
        <w:rPr>
          <w:rFonts w:ascii="Times New Roman" w:hAnsi="Times New Roman" w:hint="eastAsia"/>
          <w:color w:val="000000" w:themeColor="text1"/>
        </w:rPr>
        <w:t>（</w:t>
      </w:r>
      <w:r w:rsidRPr="00906188">
        <w:rPr>
          <w:rFonts w:ascii="Times New Roman" w:hAnsi="Times New Roman"/>
          <w:color w:val="000000" w:themeColor="text1"/>
        </w:rPr>
        <w:t>6.22</w:t>
      </w:r>
      <w:r w:rsidRPr="00906188">
        <w:rPr>
          <w:rFonts w:ascii="Times New Roman" w:hAnsi="Times New Roman" w:hint="eastAsia"/>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式中：</w:t>
      </w:r>
    </w:p>
    <w:p w:rsidR="00353641" w:rsidRPr="00906188" w:rsidRDefault="00957FCF">
      <w:pPr>
        <w:ind w:firstLine="429"/>
        <w:rPr>
          <w:rFonts w:ascii="Times New Roman" w:eastAsia="Times New Roman" w:hAnsi="Times New Roman"/>
          <w:color w:val="000000" w:themeColor="text1"/>
        </w:rPr>
      </w:pPr>
      <w:r w:rsidRPr="00906188">
        <w:rPr>
          <w:rFonts w:ascii="Times New Roman" w:hAnsi="Times New Roman"/>
          <w:i/>
          <w:color w:val="000000" w:themeColor="text1"/>
        </w:rPr>
        <w:t>CY</w:t>
      </w:r>
      <w:r w:rsidRPr="00906188">
        <w:rPr>
          <w:rFonts w:ascii="Times New Roman" w:hAnsi="Times New Roman"/>
          <w:i/>
          <w:color w:val="000000" w:themeColor="text1"/>
          <w:vertAlign w:val="subscript"/>
        </w:rPr>
        <w:t>i</w:t>
      </w:r>
      <w:r w:rsidRPr="00906188">
        <w:rPr>
          <w:rFonts w:ascii="Times New Roman" w:hAnsi="Times New Roman"/>
          <w:color w:val="000000" w:themeColor="text1"/>
        </w:rPr>
        <w:t>—</w:t>
      </w:r>
      <w:r w:rsidRPr="00906188">
        <w:rPr>
          <w:rFonts w:ascii="Times New Roman" w:hAnsi="Times New Roman"/>
          <w:color w:val="000000" w:themeColor="text1"/>
        </w:rPr>
        <w:t>作物</w:t>
      </w:r>
      <w:r w:rsidRPr="00906188">
        <w:rPr>
          <w:rFonts w:ascii="Times New Roman" w:hAnsi="Times New Roman"/>
          <w:i/>
          <w:color w:val="000000" w:themeColor="text1"/>
        </w:rPr>
        <w:t>j</w:t>
      </w:r>
      <w:r w:rsidRPr="00906188">
        <w:rPr>
          <w:rFonts w:ascii="Times New Roman" w:hAnsi="Times New Roman"/>
          <w:color w:val="000000" w:themeColor="text1"/>
        </w:rPr>
        <w:t>在当年的产量（</w:t>
      </w:r>
      <w:r w:rsidRPr="00906188">
        <w:rPr>
          <w:rFonts w:ascii="Times New Roman" w:hAnsi="Times New Roman"/>
          <w:color w:val="000000" w:themeColor="text1"/>
        </w:rPr>
        <w:t>t/a</w:t>
      </w:r>
      <w:r w:rsidRPr="00906188">
        <w:rPr>
          <w:rFonts w:ascii="Times New Roman" w:hAnsi="Times New Roman"/>
          <w:color w:val="000000" w:themeColor="text1"/>
        </w:rPr>
        <w:t>）；</w:t>
      </w:r>
    </w:p>
    <w:p w:rsidR="00353641" w:rsidRPr="00906188" w:rsidRDefault="00957FCF">
      <w:pPr>
        <w:ind w:firstLine="429"/>
        <w:rPr>
          <w:rFonts w:ascii="Times New Roman" w:eastAsia="Times New Roman" w:hAnsi="Times New Roman"/>
          <w:color w:val="000000" w:themeColor="text1"/>
        </w:rPr>
      </w:pPr>
      <w:r w:rsidRPr="00906188">
        <w:rPr>
          <w:rFonts w:ascii="Times New Roman" w:hAnsi="Times New Roman"/>
          <w:i/>
          <w:color w:val="000000" w:themeColor="text1"/>
        </w:rPr>
        <w:t>SGR</w:t>
      </w:r>
      <w:r w:rsidRPr="00906188">
        <w:rPr>
          <w:rFonts w:ascii="Times New Roman" w:hAnsi="Times New Roman"/>
          <w:i/>
          <w:color w:val="000000" w:themeColor="text1"/>
          <w:vertAlign w:val="subscript"/>
        </w:rPr>
        <w:t>j</w:t>
      </w:r>
      <w:r w:rsidRPr="00906188">
        <w:rPr>
          <w:rFonts w:ascii="Times New Roman" w:hAnsi="Times New Roman"/>
          <w:color w:val="000000" w:themeColor="text1"/>
        </w:rPr>
        <w:t>—</w:t>
      </w:r>
      <w:r w:rsidRPr="00906188">
        <w:rPr>
          <w:rFonts w:ascii="Times New Roman" w:hAnsi="Times New Roman"/>
          <w:color w:val="000000" w:themeColor="text1"/>
        </w:rPr>
        <w:t>作物</w:t>
      </w:r>
      <w:r w:rsidRPr="00906188">
        <w:rPr>
          <w:rFonts w:ascii="Times New Roman" w:hAnsi="Times New Roman"/>
          <w:i/>
          <w:color w:val="000000" w:themeColor="text1"/>
        </w:rPr>
        <w:t>j</w:t>
      </w:r>
      <w:r w:rsidRPr="00906188">
        <w:rPr>
          <w:rFonts w:ascii="Times New Roman" w:hAnsi="Times New Roman"/>
          <w:color w:val="000000" w:themeColor="text1"/>
        </w:rPr>
        <w:t>的</w:t>
      </w:r>
      <w:proofErr w:type="gramStart"/>
      <w:r w:rsidRPr="00906188">
        <w:rPr>
          <w:rFonts w:ascii="Times New Roman" w:hAnsi="Times New Roman"/>
          <w:color w:val="000000" w:themeColor="text1"/>
        </w:rPr>
        <w:t>草谷比</w:t>
      </w:r>
      <w:proofErr w:type="gramEnd"/>
      <w:r w:rsidRPr="00906188">
        <w:rPr>
          <w:rFonts w:ascii="Times New Roman" w:hint="eastAsia"/>
          <w:color w:val="000000" w:themeColor="text1"/>
        </w:rPr>
        <w:t>，可参考附录</w:t>
      </w:r>
      <w:r w:rsidRPr="00906188">
        <w:rPr>
          <w:rFonts w:ascii="Times New Roman" w:hint="eastAsia"/>
          <w:color w:val="000000" w:themeColor="text1"/>
        </w:rPr>
        <w:t>B.</w:t>
      </w:r>
      <w:r w:rsidRPr="00906188">
        <w:rPr>
          <w:rFonts w:ascii="Times New Roman"/>
          <w:color w:val="000000" w:themeColor="text1"/>
        </w:rPr>
        <w:t>3</w:t>
      </w:r>
      <w:r w:rsidRPr="00906188">
        <w:rPr>
          <w:rFonts w:ascii="Times New Roman" w:hAnsi="Times New Roman"/>
          <w:color w:val="000000" w:themeColor="text1"/>
        </w:rPr>
        <w:t>；</w:t>
      </w:r>
    </w:p>
    <w:p w:rsidR="00353641" w:rsidRPr="00906188" w:rsidRDefault="00957FCF">
      <w:pPr>
        <w:ind w:firstLine="429"/>
        <w:rPr>
          <w:rFonts w:ascii="Times New Roman" w:eastAsia="Times New Roman" w:hAnsi="Times New Roman"/>
          <w:color w:val="000000" w:themeColor="text1"/>
        </w:rPr>
      </w:pPr>
      <w:r w:rsidRPr="00906188">
        <w:rPr>
          <w:rFonts w:ascii="Times New Roman" w:hAnsi="Times New Roman"/>
          <w:i/>
          <w:color w:val="000000" w:themeColor="text1"/>
        </w:rPr>
        <w:t>j</w:t>
      </w:r>
      <w:r w:rsidRPr="00906188">
        <w:rPr>
          <w:rFonts w:ascii="Times New Roman" w:hAnsi="Times New Roman"/>
          <w:color w:val="000000" w:themeColor="text1"/>
        </w:rPr>
        <w:t>—</w:t>
      </w:r>
      <w:r w:rsidRPr="00906188">
        <w:rPr>
          <w:rFonts w:ascii="Times New Roman" w:hAnsi="Times New Roman"/>
          <w:color w:val="000000" w:themeColor="text1"/>
        </w:rPr>
        <w:t>作物类别，</w:t>
      </w:r>
      <w:r w:rsidRPr="00906188">
        <w:rPr>
          <w:rFonts w:ascii="Times New Roman" w:hAnsi="Times New Roman"/>
          <w:i/>
          <w:color w:val="000000" w:themeColor="text1"/>
        </w:rPr>
        <w:t>j</w:t>
      </w:r>
      <w:r w:rsidRPr="00906188">
        <w:rPr>
          <w:rFonts w:ascii="Times New Roman" w:hAnsi="Times New Roman"/>
          <w:color w:val="000000" w:themeColor="text1"/>
        </w:rPr>
        <w:t xml:space="preserve"> = 1</w:t>
      </w:r>
      <w:r w:rsidRPr="00906188">
        <w:rPr>
          <w:rFonts w:ascii="Times New Roman" w:hAnsi="Times New Roman"/>
          <w:color w:val="000000" w:themeColor="text1"/>
        </w:rPr>
        <w:t>，</w:t>
      </w:r>
      <w:r w:rsidRPr="00906188">
        <w:rPr>
          <w:rFonts w:ascii="Times New Roman" w:hAnsi="Times New Roman"/>
          <w:color w:val="000000" w:themeColor="text1"/>
        </w:rPr>
        <w:t>2</w:t>
      </w:r>
      <w:r w:rsidRPr="00906188">
        <w:rPr>
          <w:rFonts w:ascii="Times New Roman" w:hAnsi="Times New Roman"/>
          <w:color w:val="000000" w:themeColor="text1"/>
        </w:rPr>
        <w:t>，</w:t>
      </w:r>
      <w:r w:rsidRPr="00906188">
        <w:rPr>
          <w:rFonts w:ascii="Times New Roman" w:hAnsi="Times New Roman"/>
          <w:color w:val="000000" w:themeColor="text1"/>
        </w:rPr>
        <w:t>3</w:t>
      </w:r>
      <w:r w:rsidRPr="00906188">
        <w:rPr>
          <w:rFonts w:ascii="Times New Roman" w:hAnsi="Times New Roman"/>
          <w:color w:val="000000" w:themeColor="text1"/>
        </w:rPr>
        <w:t>，</w:t>
      </w:r>
      <w:r w:rsidRPr="00906188">
        <w:rPr>
          <w:rFonts w:ascii="Times New Roman" w:hAnsi="Times New Roman"/>
          <w:color w:val="000000" w:themeColor="text1"/>
        </w:rPr>
        <w:t>…</w:t>
      </w:r>
      <w:r w:rsidRPr="00906188">
        <w:rPr>
          <w:rFonts w:ascii="Times New Roman" w:hAnsi="Times New Roman"/>
          <w:color w:val="000000" w:themeColor="text1"/>
        </w:rPr>
        <w:t>，</w:t>
      </w:r>
      <w:r w:rsidRPr="00906188">
        <w:rPr>
          <w:rFonts w:ascii="Times New Roman" w:hAnsi="Times New Roman"/>
          <w:i/>
          <w:color w:val="000000" w:themeColor="text1"/>
        </w:rPr>
        <w:t>n</w:t>
      </w:r>
      <w:r w:rsidRPr="00906188">
        <w:rPr>
          <w:rFonts w:ascii="Times New Roman" w:hAns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n</w:t>
      </w:r>
      <w:r w:rsidRPr="00906188">
        <w:rPr>
          <w:rFonts w:ascii="Times New Roman"/>
          <w:color w:val="000000" w:themeColor="text1"/>
        </w:rPr>
        <w:t>—</w:t>
      </w:r>
      <w:r w:rsidRPr="00906188">
        <w:rPr>
          <w:rFonts w:ascii="Times New Roman"/>
          <w:color w:val="000000" w:themeColor="text1"/>
        </w:rPr>
        <w:t>作物类别数量；</w:t>
      </w:r>
    </w:p>
    <w:p w:rsidR="00353641" w:rsidRPr="00906188" w:rsidRDefault="00957FCF">
      <w:pPr>
        <w:ind w:firstLineChars="200" w:firstLine="420"/>
        <w:rPr>
          <w:rFonts w:ascii="Times New Roman" w:eastAsia="Times New Roman" w:hAnsi="Times New Roman"/>
          <w:color w:val="000000" w:themeColor="text1"/>
        </w:rPr>
      </w:pPr>
      <w:r w:rsidRPr="00906188">
        <w:rPr>
          <w:rFonts w:ascii="Times New Roman"/>
          <w:i/>
          <w:color w:val="000000" w:themeColor="text1"/>
        </w:rPr>
        <w:t>S</w:t>
      </w:r>
      <w:r w:rsidRPr="00906188">
        <w:rPr>
          <w:rFonts w:ascii="Times New Roman" w:hint="eastAsia"/>
          <w:i/>
          <w:color w:val="000000" w:themeColor="text1"/>
          <w:vertAlign w:val="subscript"/>
        </w:rPr>
        <w:t>p</w:t>
      </w:r>
      <w:r w:rsidRPr="00906188">
        <w:rPr>
          <w:rFonts w:ascii="Times New Roman" w:hAnsi="Times New Roman"/>
          <w:color w:val="000000" w:themeColor="text1"/>
        </w:rPr>
        <w:t>—</w:t>
      </w:r>
      <w:r w:rsidRPr="00906188">
        <w:rPr>
          <w:rFonts w:ascii="Times New Roman" w:hAnsi="Times New Roman" w:hint="eastAsia"/>
          <w:color w:val="000000" w:themeColor="text1"/>
        </w:rPr>
        <w:t>耕地</w:t>
      </w:r>
      <w:r w:rsidRPr="00906188">
        <w:rPr>
          <w:rFonts w:ascii="Times New Roman" w:hAnsi="Times New Roman"/>
          <w:color w:val="000000" w:themeColor="text1"/>
        </w:rPr>
        <w:t>面积（</w:t>
      </w:r>
      <w:r w:rsidRPr="00906188">
        <w:rPr>
          <w:rFonts w:ascii="Times New Roman" w:hAnsi="Times New Roman"/>
          <w:color w:val="000000" w:themeColor="text1"/>
        </w:rPr>
        <w:t>hm</w:t>
      </w:r>
      <w:r w:rsidRPr="00906188">
        <w:rPr>
          <w:rFonts w:ascii="Times New Roman" w:hAnsi="Times New Roman"/>
          <w:color w:val="000000" w:themeColor="text1"/>
          <w:vertAlign w:val="superscript"/>
        </w:rPr>
        <w:t>2</w:t>
      </w:r>
      <w:r w:rsidRPr="00906188">
        <w:rPr>
          <w:rFonts w:ascii="Times New Roman" w:hAnsi="Times New Roman"/>
          <w:color w:val="000000" w:themeColor="text1"/>
        </w:rPr>
        <w:t>）。</w:t>
      </w:r>
    </w:p>
    <w:p w:rsidR="00353641" w:rsidRPr="00906188" w:rsidRDefault="00353641">
      <w:pPr>
        <w:pStyle w:val="affb"/>
        <w:ind w:firstLine="420"/>
        <w:rPr>
          <w:rFonts w:ascii="Times New Roman"/>
          <w:color w:val="000000" w:themeColor="text1"/>
        </w:rPr>
      </w:pPr>
    </w:p>
    <w:p w:rsidR="00353641" w:rsidRPr="00906188" w:rsidRDefault="00957FCF">
      <w:pPr>
        <w:spacing w:beforeLines="50" w:before="156"/>
        <w:rPr>
          <w:rFonts w:ascii="Times New Roman" w:eastAsia="Times New Roman" w:hAnsi="Times New Roman"/>
          <w:b/>
          <w:color w:val="000000" w:themeColor="text1"/>
        </w:rPr>
      </w:pPr>
      <w:r w:rsidRPr="00906188">
        <w:rPr>
          <w:rFonts w:ascii="Times New Roman" w:hAnsi="Times New Roman"/>
          <w:b/>
          <w:color w:val="000000" w:themeColor="text1"/>
        </w:rPr>
        <w:t xml:space="preserve">6.2.4.2 </w:t>
      </w:r>
      <w:r w:rsidRPr="00906188">
        <w:rPr>
          <w:rFonts w:ascii="Times New Roman" w:hAnsi="Times New Roman"/>
          <w:b/>
          <w:color w:val="000000" w:themeColor="text1"/>
        </w:rPr>
        <w:t>价值量核算</w:t>
      </w:r>
    </w:p>
    <w:p w:rsidR="00353641" w:rsidRPr="00906188" w:rsidRDefault="00957FCF">
      <w:pPr>
        <w:pStyle w:val="affb"/>
        <w:ind w:firstLine="420"/>
        <w:rPr>
          <w:rFonts w:ascii="Times New Roman"/>
          <w:color w:val="000000" w:themeColor="text1"/>
        </w:rPr>
      </w:pPr>
      <w:bookmarkStart w:id="107" w:name="_Hlk87979167"/>
      <w:r w:rsidRPr="00906188">
        <w:rPr>
          <w:rFonts w:ascii="Times New Roman"/>
          <w:color w:val="000000" w:themeColor="text1"/>
        </w:rPr>
        <w:t>运用市场价格法，核算二氧化碳固定</w:t>
      </w:r>
      <w:r w:rsidRPr="00906188">
        <w:rPr>
          <w:rFonts w:ascii="Times New Roman" w:hint="eastAsia"/>
          <w:color w:val="000000" w:themeColor="text1"/>
        </w:rPr>
        <w:t>调节</w:t>
      </w:r>
      <w:r w:rsidRPr="00906188">
        <w:rPr>
          <w:rFonts w:ascii="Times New Roman"/>
          <w:color w:val="000000" w:themeColor="text1"/>
        </w:rPr>
        <w:t>服务价值，按照公式（</w:t>
      </w:r>
      <w:r w:rsidRPr="00906188">
        <w:rPr>
          <w:rFonts w:ascii="Times New Roman"/>
          <w:color w:val="000000" w:themeColor="text1"/>
        </w:rPr>
        <w:t>6.23</w:t>
      </w:r>
      <w:r w:rsidRPr="00906188">
        <w:rPr>
          <w:rFonts w:ascii="Times New Roman"/>
          <w:color w:val="000000" w:themeColor="text1"/>
        </w:rPr>
        <w:t>）计算。</w:t>
      </w:r>
    </w:p>
    <w:p w:rsidR="00353641" w:rsidRPr="00906188" w:rsidRDefault="00957FCF">
      <w:pPr>
        <w:pStyle w:val="affb"/>
        <w:ind w:firstLine="420"/>
        <w:jc w:val="right"/>
        <w:rPr>
          <w:rFonts w:ascii="Times New Roman"/>
          <w:color w:val="000000" w:themeColor="text1"/>
        </w:rPr>
      </w:pPr>
      <w:r w:rsidRPr="00906188">
        <w:rPr>
          <w:color w:val="000000" w:themeColor="text1"/>
          <w:position w:val="-14"/>
        </w:rPr>
        <w:object w:dxaOrig="1750" w:dyaOrig="390">
          <v:shape id="_x0000_i1040" type="#_x0000_t75" style="width:87.5pt;height:19.5pt" o:ole="">
            <v:imagedata r:id="rId43" o:title=""/>
          </v:shape>
          <o:OLEObject Type="Embed" ProgID="Equation.DSMT4" ShapeID="_x0000_i1040" DrawAspect="Content" ObjectID="_1826970135" r:id="rId44"/>
        </w:object>
      </w:r>
      <w:r w:rsidRPr="00906188">
        <w:rPr>
          <w:rFonts w:ascii="Times New Roman"/>
          <w:color w:val="000000" w:themeColor="text1"/>
        </w:rPr>
        <w:t xml:space="preserve">              ………………</w:t>
      </w:r>
      <w:r w:rsidRPr="00906188">
        <w:rPr>
          <w:rFonts w:ascii="Times New Roman"/>
          <w:color w:val="000000" w:themeColor="text1"/>
        </w:rPr>
        <w:t>（</w:t>
      </w:r>
      <w:r w:rsidRPr="00906188">
        <w:rPr>
          <w:rFonts w:ascii="Times New Roman"/>
          <w:color w:val="000000" w:themeColor="text1"/>
        </w:rPr>
        <w:t>6.23</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式中：</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V</w:t>
      </w:r>
      <w:r w:rsidRPr="00906188">
        <w:rPr>
          <w:rFonts w:ascii="Times New Roman"/>
          <w:i/>
          <w:color w:val="000000" w:themeColor="text1"/>
          <w:vertAlign w:val="subscript"/>
        </w:rPr>
        <w:t>cf</w:t>
      </w:r>
      <w:r w:rsidRPr="00906188">
        <w:rPr>
          <w:rFonts w:ascii="Times New Roman"/>
          <w:color w:val="000000" w:themeColor="text1"/>
        </w:rPr>
        <w:t>—</w:t>
      </w:r>
      <w:r w:rsidRPr="00906188">
        <w:rPr>
          <w:rFonts w:ascii="Times New Roman"/>
          <w:color w:val="000000" w:themeColor="text1"/>
        </w:rPr>
        <w:t>二氧化碳固定调节服务价值（元</w:t>
      </w:r>
      <w:r w:rsidRPr="00906188">
        <w:rPr>
          <w:rFonts w:ascii="Times New Roman"/>
          <w:color w:val="000000" w:themeColor="text1"/>
        </w:rPr>
        <w:t>/a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C</w:t>
      </w:r>
      <w:r w:rsidRPr="00906188">
        <w:rPr>
          <w:rFonts w:ascii="Times New Roman"/>
          <w:i/>
          <w:color w:val="000000" w:themeColor="text1"/>
          <w:vertAlign w:val="subscript"/>
        </w:rPr>
        <w:t>CO2</w:t>
      </w:r>
      <w:r w:rsidRPr="00906188">
        <w:rPr>
          <w:rFonts w:ascii="Times New Roman"/>
          <w:color w:val="000000" w:themeColor="text1"/>
        </w:rPr>
        <w:t>—</w:t>
      </w:r>
      <w:bookmarkStart w:id="108" w:name="OLE_LINK111"/>
      <w:bookmarkStart w:id="109" w:name="OLE_LINK112"/>
      <w:r w:rsidRPr="00906188">
        <w:rPr>
          <w:rFonts w:ascii="Times New Roman"/>
          <w:color w:val="000000" w:themeColor="text1"/>
        </w:rPr>
        <w:t>二氧化碳交易市场价格</w:t>
      </w:r>
      <w:bookmarkEnd w:id="108"/>
      <w:bookmarkEnd w:id="109"/>
      <w:r w:rsidRPr="00906188">
        <w:rPr>
          <w:rFonts w:ascii="Times New Roman"/>
          <w:color w:val="000000" w:themeColor="text1"/>
        </w:rPr>
        <w:t>当年价格（元</w:t>
      </w:r>
      <w:r w:rsidRPr="00906188">
        <w:rPr>
          <w:rFonts w:ascii="Times New Roman"/>
          <w:color w:val="000000" w:themeColor="text1"/>
        </w:rPr>
        <w:t>/t</w:t>
      </w:r>
      <w:r w:rsidRPr="00906188">
        <w:rPr>
          <w:rFonts w:ascii="Times New Roman"/>
          <w:color w:val="000000" w:themeColor="text1"/>
        </w:rPr>
        <w:t>）</w:t>
      </w:r>
      <w:r w:rsidRPr="00906188">
        <w:rPr>
          <w:rFonts w:ascii="Times New Roman" w:hint="eastAsia"/>
          <w:color w:val="000000" w:themeColor="text1"/>
        </w:rPr>
        <w:t>，</w:t>
      </w:r>
      <w:r w:rsidRPr="00906188">
        <w:rPr>
          <w:rFonts w:ascii="Times New Roman"/>
          <w:color w:val="000000" w:themeColor="text1"/>
        </w:rPr>
        <w:t>来自本地区或全国开放的碳排放交易市场数据。</w:t>
      </w:r>
    </w:p>
    <w:p w:rsidR="00353641" w:rsidRPr="00906188" w:rsidRDefault="00353641">
      <w:pPr>
        <w:pStyle w:val="affb"/>
        <w:ind w:firstLine="420"/>
        <w:rPr>
          <w:rFonts w:ascii="Times New Roman" w:eastAsia="Times"/>
          <w:color w:val="000000" w:themeColor="text1"/>
        </w:rPr>
      </w:pPr>
    </w:p>
    <w:p w:rsidR="00353641" w:rsidRPr="00906188" w:rsidRDefault="00957FCF">
      <w:pPr>
        <w:pStyle w:val="afc"/>
        <w:adjustRightInd w:val="0"/>
        <w:snapToGrid w:val="0"/>
        <w:spacing w:beforeLines="50" w:before="156" w:afterLines="50" w:after="156"/>
        <w:jc w:val="left"/>
        <w:rPr>
          <w:rFonts w:ascii="Times New Roman"/>
          <w:b/>
          <w:color w:val="000000" w:themeColor="text1"/>
        </w:rPr>
      </w:pPr>
      <w:bookmarkStart w:id="110" w:name="_Toc212467443"/>
      <w:bookmarkEnd w:id="107"/>
      <w:r w:rsidRPr="00906188">
        <w:rPr>
          <w:rFonts w:ascii="Times New Roman"/>
          <w:b/>
          <w:color w:val="000000" w:themeColor="text1"/>
        </w:rPr>
        <w:t xml:space="preserve">6.2.5 </w:t>
      </w:r>
      <w:r w:rsidRPr="00906188">
        <w:rPr>
          <w:rFonts w:ascii="Times New Roman"/>
          <w:b/>
          <w:color w:val="000000" w:themeColor="text1"/>
        </w:rPr>
        <w:t>空气净化调节服务</w:t>
      </w:r>
      <w:bookmarkEnd w:id="110"/>
    </w:p>
    <w:p w:rsidR="00353641" w:rsidRPr="00906188" w:rsidRDefault="00957FCF">
      <w:pPr>
        <w:rPr>
          <w:rFonts w:ascii="Times New Roman" w:eastAsia="Times" w:hAnsi="Times New Roman"/>
          <w:b/>
          <w:color w:val="000000" w:themeColor="text1"/>
        </w:rPr>
      </w:pPr>
      <w:r w:rsidRPr="00906188">
        <w:rPr>
          <w:rFonts w:ascii="Times New Roman" w:hAnsi="Times New Roman"/>
          <w:b/>
          <w:color w:val="000000" w:themeColor="text1"/>
        </w:rPr>
        <w:t xml:space="preserve">6.2.5.1 </w:t>
      </w:r>
      <w:r w:rsidRPr="00906188">
        <w:rPr>
          <w:rFonts w:ascii="Times New Roman" w:hAnsi="Times New Roman"/>
          <w:b/>
          <w:color w:val="000000" w:themeColor="text1"/>
        </w:rPr>
        <w:t>功能量核算</w:t>
      </w:r>
    </w:p>
    <w:p w:rsidR="00353641" w:rsidRPr="00906188" w:rsidRDefault="00957FCF">
      <w:pPr>
        <w:ind w:firstLineChars="200" w:firstLine="420"/>
        <w:rPr>
          <w:rFonts w:ascii="Times New Roman" w:eastAsia="Times New Roman" w:hAnsi="Times New Roman"/>
          <w:color w:val="000000" w:themeColor="text1"/>
        </w:rPr>
      </w:pPr>
      <w:r w:rsidRPr="00906188">
        <w:rPr>
          <w:rFonts w:ascii="Times New Roman" w:hAnsi="Times New Roman"/>
          <w:color w:val="000000" w:themeColor="text1"/>
        </w:rPr>
        <w:t>通过污染物平衡模型计算，核算空气净化功能量时，依据污染物浓度是否超过环境空气功能区质量标准（</w:t>
      </w:r>
      <w:r w:rsidRPr="00906188">
        <w:rPr>
          <w:rFonts w:ascii="Times New Roman" w:hAnsi="Times New Roman"/>
          <w:color w:val="000000" w:themeColor="text1"/>
        </w:rPr>
        <w:t>GB3095-2012</w:t>
      </w:r>
      <w:r w:rsidRPr="00906188">
        <w:rPr>
          <w:rFonts w:ascii="Times New Roman" w:hAnsi="Times New Roman"/>
          <w:color w:val="000000" w:themeColor="text1"/>
        </w:rPr>
        <w:t>），选用二氧化硫、氮氧化物等污染物排放量或生态系统自净能力，作为空气净化服务功能量的评价指标。</w:t>
      </w:r>
    </w:p>
    <w:p w:rsidR="00353641" w:rsidRPr="00906188" w:rsidRDefault="00957FCF">
      <w:pPr>
        <w:ind w:firstLineChars="200" w:firstLine="420"/>
        <w:rPr>
          <w:rFonts w:ascii="Times New Roman" w:eastAsia="Times New Roman" w:hAnsi="Times New Roman"/>
          <w:color w:val="000000" w:themeColor="text1"/>
        </w:rPr>
      </w:pPr>
      <w:r w:rsidRPr="00906188">
        <w:rPr>
          <w:rFonts w:ascii="Times New Roman" w:hAnsi="Times New Roman"/>
          <w:color w:val="000000" w:themeColor="text1"/>
        </w:rPr>
        <w:t>——</w:t>
      </w:r>
      <w:r w:rsidRPr="00906188">
        <w:rPr>
          <w:rFonts w:ascii="Times New Roman" w:hAnsi="Times New Roman"/>
          <w:color w:val="000000" w:themeColor="text1"/>
        </w:rPr>
        <w:t>如果污染物浓度超过环境空气功能区质量标准，则选用生态系统自净能力核算功能量，按照公式（</w:t>
      </w:r>
      <w:r w:rsidRPr="00906188">
        <w:rPr>
          <w:rFonts w:ascii="Times New Roman" w:hAnsi="Times New Roman"/>
          <w:color w:val="000000" w:themeColor="text1"/>
        </w:rPr>
        <w:t>6.24</w:t>
      </w:r>
      <w:r w:rsidRPr="00906188">
        <w:rPr>
          <w:rFonts w:ascii="Times New Roman" w:hAnsi="Times New Roman"/>
          <w:color w:val="000000" w:themeColor="text1"/>
        </w:rPr>
        <w:t>）计算。</w:t>
      </w:r>
    </w:p>
    <w:p w:rsidR="00353641" w:rsidRPr="00906188" w:rsidRDefault="00957FCF">
      <w:pPr>
        <w:ind w:firstLineChars="200" w:firstLine="420"/>
        <w:jc w:val="right"/>
        <w:rPr>
          <w:rFonts w:ascii="Times New Roman" w:eastAsia="Times New Roman" w:hAnsi="Times New Roman"/>
          <w:color w:val="000000" w:themeColor="text1"/>
        </w:rPr>
      </w:pPr>
      <w:r w:rsidRPr="00906188">
        <w:rPr>
          <w:color w:val="000000" w:themeColor="text1"/>
          <w:position w:val="-30"/>
        </w:rPr>
        <w:object w:dxaOrig="1978" w:dyaOrig="700">
          <v:shape id="_x0000_i1041" type="#_x0000_t75" style="width:98.9pt;height:35pt" o:ole="">
            <v:imagedata r:id="rId45" o:title=""/>
          </v:shape>
          <o:OLEObject Type="Embed" ProgID="Equation.DSMT4" ShapeID="_x0000_i1041" DrawAspect="Content" ObjectID="_1826970136" r:id="rId46"/>
        </w:object>
      </w:r>
      <w:r w:rsidRPr="00906188">
        <w:rPr>
          <w:rFonts w:ascii="Times New Roman" w:hAnsi="Times New Roman"/>
          <w:color w:val="000000" w:themeColor="text1"/>
        </w:rPr>
        <w:t xml:space="preserve">             ………………</w:t>
      </w:r>
      <w:r w:rsidRPr="00906188">
        <w:rPr>
          <w:rFonts w:ascii="Times New Roman" w:hAnsi="Times New Roman"/>
          <w:color w:val="000000" w:themeColor="text1"/>
        </w:rPr>
        <w:t>（</w:t>
      </w:r>
      <w:r w:rsidRPr="00906188">
        <w:rPr>
          <w:rFonts w:ascii="Times New Roman" w:hAnsi="Times New Roman"/>
          <w:color w:val="000000" w:themeColor="text1"/>
        </w:rPr>
        <w:t>6.24</w:t>
      </w:r>
      <w:r w:rsidRPr="00906188">
        <w:rPr>
          <w:rFonts w:ascii="Times New Roman" w:hAns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式中：</w:t>
      </w:r>
    </w:p>
    <w:p w:rsidR="00353641" w:rsidRPr="00906188" w:rsidRDefault="00957FCF">
      <w:pPr>
        <w:pStyle w:val="affb"/>
        <w:ind w:firstLine="420"/>
        <w:rPr>
          <w:rFonts w:ascii="Times New Roman"/>
          <w:color w:val="000000" w:themeColor="text1"/>
        </w:rPr>
      </w:pPr>
      <w:bookmarkStart w:id="111" w:name="OLE_LINK4"/>
      <w:bookmarkStart w:id="112" w:name="OLE_LINK5"/>
      <w:r w:rsidRPr="00906188">
        <w:rPr>
          <w:rFonts w:ascii="Times New Roman"/>
          <w:color w:val="000000" w:themeColor="text1"/>
        </w:rPr>
        <w:t>Q</w:t>
      </w:r>
      <w:r w:rsidRPr="00906188">
        <w:rPr>
          <w:rFonts w:ascii="Times New Roman"/>
          <w:color w:val="000000" w:themeColor="text1"/>
          <w:vertAlign w:val="subscript"/>
        </w:rPr>
        <w:t>ap</w:t>
      </w:r>
      <w:r w:rsidRPr="00906188">
        <w:rPr>
          <w:rFonts w:ascii="Times New Roman"/>
          <w:color w:val="000000" w:themeColor="text1"/>
        </w:rPr>
        <w:t>—</w:t>
      </w:r>
      <w:r w:rsidRPr="00906188">
        <w:rPr>
          <w:rFonts w:ascii="Times New Roman"/>
          <w:color w:val="000000" w:themeColor="text1"/>
        </w:rPr>
        <w:t>空气净化量（</w:t>
      </w:r>
      <w:r w:rsidRPr="00906188">
        <w:rPr>
          <w:rFonts w:ascii="Times New Roman"/>
          <w:color w:val="000000" w:themeColor="text1"/>
        </w:rPr>
        <w:t>t/a</w:t>
      </w:r>
      <w:r w:rsidRPr="00906188">
        <w:rPr>
          <w:rFonts w:ascii="Times New Roman"/>
          <w:color w:val="000000" w:themeColor="text1"/>
        </w:rPr>
        <w:t>）；</w:t>
      </w:r>
    </w:p>
    <w:bookmarkEnd w:id="111"/>
    <w:bookmarkEnd w:id="112"/>
    <w:p w:rsidR="00353641" w:rsidRPr="00906188" w:rsidRDefault="00957FCF">
      <w:pPr>
        <w:pStyle w:val="affb"/>
        <w:ind w:firstLine="420"/>
        <w:rPr>
          <w:rFonts w:ascii="Times New Roman"/>
          <w:color w:val="000000" w:themeColor="text1"/>
        </w:rPr>
      </w:pPr>
      <w:r w:rsidRPr="00906188">
        <w:rPr>
          <w:rFonts w:ascii="Times New Roman"/>
          <w:i/>
          <w:color w:val="000000" w:themeColor="text1"/>
        </w:rPr>
        <w:t>A</w:t>
      </w:r>
      <w:r w:rsidRPr="00906188">
        <w:rPr>
          <w:rFonts w:ascii="Times New Roman"/>
          <w:i/>
          <w:color w:val="000000" w:themeColor="text1"/>
          <w:vertAlign w:val="subscript"/>
        </w:rPr>
        <w:t>ij</w:t>
      </w:r>
      <w:r w:rsidRPr="00906188">
        <w:rPr>
          <w:rFonts w:ascii="Times New Roman"/>
          <w:color w:val="000000" w:themeColor="text1"/>
        </w:rPr>
        <w:t>—</w:t>
      </w:r>
      <w:r w:rsidRPr="00906188">
        <w:rPr>
          <w:rFonts w:ascii="Times New Roman"/>
          <w:color w:val="000000" w:themeColor="text1"/>
        </w:rPr>
        <w:t>核算单元</w:t>
      </w:r>
      <w:r w:rsidRPr="00906188">
        <w:rPr>
          <w:rFonts w:ascii="Times New Roman"/>
          <w:i/>
          <w:color w:val="000000" w:themeColor="text1"/>
        </w:rPr>
        <w:t>j</w:t>
      </w:r>
      <w:r w:rsidRPr="00906188">
        <w:rPr>
          <w:rFonts w:ascii="Times New Roman"/>
          <w:color w:val="000000" w:themeColor="text1"/>
        </w:rPr>
        <w:t>对第</w:t>
      </w:r>
      <w:r w:rsidRPr="00906188">
        <w:rPr>
          <w:rFonts w:ascii="Times New Roman"/>
          <w:i/>
          <w:color w:val="000000" w:themeColor="text1"/>
        </w:rPr>
        <w:t>i</w:t>
      </w:r>
      <w:r w:rsidRPr="00906188">
        <w:rPr>
          <w:rFonts w:ascii="Times New Roman"/>
          <w:color w:val="000000" w:themeColor="text1"/>
        </w:rPr>
        <w:t>种大气污染物的单位面积净化量（</w:t>
      </w:r>
      <w:r w:rsidRPr="00906188">
        <w:rPr>
          <w:rFonts w:ascii="Times New Roman"/>
          <w:color w:val="000000" w:themeColor="text1"/>
        </w:rPr>
        <w:t>t/</w:t>
      </w:r>
      <w:r w:rsidRPr="00906188">
        <w:rPr>
          <w:rFonts w:ascii="Times New Roman" w:hint="eastAsia"/>
          <w:color w:val="000000" w:themeColor="text1"/>
        </w:rPr>
        <w:t>（</w:t>
      </w:r>
      <w:r w:rsidRPr="00906188">
        <w:rPr>
          <w:rFonts w:ascii="Times New Roman"/>
          <w:color w:val="000000" w:themeColor="text1"/>
        </w:rPr>
        <w:t>km</w:t>
      </w:r>
      <w:r w:rsidRPr="00906188">
        <w:rPr>
          <w:rFonts w:ascii="Times New Roman"/>
          <w:color w:val="000000" w:themeColor="text1"/>
          <w:vertAlign w:val="superscript"/>
        </w:rPr>
        <w:t>2</w:t>
      </w:r>
      <w:r w:rsidRPr="00906188">
        <w:rPr>
          <w:rFonts w:ascii="Times New Roman"/>
          <w:color w:val="000000" w:themeColor="text1"/>
        </w:rPr>
        <w:t>·a</w:t>
      </w:r>
      <w:r w:rsidRPr="00906188">
        <w:rPr>
          <w:rFonts w:ascii="Times New Roman" w:hint="eastAsia"/>
          <w:color w:val="000000" w:themeColor="text1"/>
        </w:rPr>
        <w:t>）</w:t>
      </w:r>
      <w:r w:rsidRPr="00906188">
        <w:rPr>
          <w:rFonts w:ascii="Times New Roman"/>
          <w:color w:val="000000" w:themeColor="text1"/>
        </w:rPr>
        <w:t>）</w:t>
      </w:r>
      <w:r w:rsidRPr="00906188">
        <w:rPr>
          <w:rFonts w:ascii="Times New Roman" w:hint="eastAsia"/>
          <w:color w:val="000000" w:themeColor="text1"/>
        </w:rPr>
        <w:t>，</w:t>
      </w:r>
      <w:bookmarkStart w:id="113" w:name="OLE_LINK81"/>
      <w:bookmarkStart w:id="114" w:name="OLE_LINK82"/>
      <w:r w:rsidRPr="00906188">
        <w:rPr>
          <w:rFonts w:ascii="Times New Roman"/>
          <w:color w:val="000000" w:themeColor="text1"/>
        </w:rPr>
        <w:t>来自实测数据或相关文献数值</w:t>
      </w:r>
      <w:r w:rsidRPr="00906188">
        <w:rPr>
          <w:rFonts w:ascii="Times New Roman" w:hint="eastAsia"/>
          <w:color w:val="000000" w:themeColor="text1"/>
        </w:rPr>
        <w:t>，可参考附录</w:t>
      </w:r>
      <w:r w:rsidRPr="00906188">
        <w:rPr>
          <w:rFonts w:ascii="Times New Roman" w:hint="eastAsia"/>
          <w:color w:val="000000" w:themeColor="text1"/>
        </w:rPr>
        <w:t>B.</w:t>
      </w:r>
      <w:r w:rsidRPr="00906188">
        <w:rPr>
          <w:rFonts w:ascii="Times New Roman"/>
          <w:color w:val="000000" w:themeColor="text1"/>
        </w:rPr>
        <w:t>4</w:t>
      </w:r>
      <w:bookmarkEnd w:id="113"/>
      <w:bookmarkEnd w:id="114"/>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bookmarkStart w:id="115" w:name="OLE_LINK190"/>
      <w:bookmarkStart w:id="116" w:name="OLE_LINK191"/>
      <w:r w:rsidRPr="00906188">
        <w:rPr>
          <w:rFonts w:ascii="Times New Roman"/>
          <w:i/>
          <w:color w:val="000000" w:themeColor="text1"/>
        </w:rPr>
        <w:t>AP</w:t>
      </w:r>
      <w:r w:rsidRPr="00906188">
        <w:rPr>
          <w:rFonts w:ascii="Times New Roman"/>
          <w:i/>
          <w:color w:val="000000" w:themeColor="text1"/>
          <w:vertAlign w:val="subscript"/>
        </w:rPr>
        <w:t>j</w:t>
      </w:r>
      <w:bookmarkEnd w:id="115"/>
      <w:bookmarkEnd w:id="116"/>
      <w:r w:rsidRPr="00906188">
        <w:rPr>
          <w:rFonts w:ascii="Times New Roman"/>
          <w:color w:val="000000" w:themeColor="text1"/>
        </w:rPr>
        <w:t>—</w:t>
      </w:r>
      <w:r w:rsidRPr="00906188">
        <w:rPr>
          <w:rFonts w:ascii="Times New Roman"/>
          <w:color w:val="000000" w:themeColor="text1"/>
        </w:rPr>
        <w:t>核算单元</w:t>
      </w:r>
      <w:r w:rsidRPr="00906188">
        <w:rPr>
          <w:rFonts w:ascii="Times New Roman"/>
          <w:i/>
          <w:color w:val="000000" w:themeColor="text1"/>
        </w:rPr>
        <w:t>j</w:t>
      </w:r>
      <w:r w:rsidRPr="00906188">
        <w:rPr>
          <w:rFonts w:ascii="Times New Roman"/>
          <w:color w:val="000000" w:themeColor="text1"/>
        </w:rPr>
        <w:t>的面积（</w:t>
      </w:r>
      <w:r w:rsidRPr="00906188">
        <w:rPr>
          <w:rFonts w:ascii="Times New Roman"/>
          <w:color w:val="000000" w:themeColor="text1"/>
        </w:rPr>
        <w:t>km</w:t>
      </w:r>
      <w:r w:rsidRPr="00906188">
        <w:rPr>
          <w:rFonts w:ascii="Times New Roman"/>
          <w:color w:val="000000" w:themeColor="text1"/>
          <w:vertAlign w:val="superscript"/>
        </w:rPr>
        <w:t>2</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i</w:t>
      </w:r>
      <w:r w:rsidRPr="00906188">
        <w:rPr>
          <w:rFonts w:ascii="Times New Roman"/>
          <w:color w:val="000000" w:themeColor="text1"/>
        </w:rPr>
        <w:t>—</w:t>
      </w:r>
      <w:r w:rsidRPr="00906188">
        <w:rPr>
          <w:rFonts w:ascii="Times New Roman"/>
          <w:color w:val="000000" w:themeColor="text1"/>
        </w:rPr>
        <w:t>大气污染物类别</w:t>
      </w:r>
      <w:bookmarkStart w:id="117" w:name="OLE_LINK146"/>
      <w:bookmarkStart w:id="118" w:name="OLE_LINK147"/>
      <w:r w:rsidRPr="00906188">
        <w:rPr>
          <w:rFonts w:ascii="Times New Roman"/>
          <w:color w:val="000000" w:themeColor="text1"/>
        </w:rPr>
        <w:t>，</w:t>
      </w:r>
      <w:r w:rsidRPr="00906188">
        <w:rPr>
          <w:rFonts w:ascii="Times New Roman"/>
          <w:i/>
          <w:color w:val="000000" w:themeColor="text1"/>
        </w:rPr>
        <w:t>i</w:t>
      </w:r>
      <w:r w:rsidRPr="00906188">
        <w:rPr>
          <w:rFonts w:ascii="Times New Roman"/>
          <w:color w:val="000000" w:themeColor="text1"/>
        </w:rPr>
        <w:t xml:space="preserve"> =</w:t>
      </w:r>
      <w:bookmarkEnd w:id="117"/>
      <w:bookmarkEnd w:id="118"/>
      <w:r w:rsidRPr="00906188">
        <w:rPr>
          <w:rFonts w:ascii="Times New Roman"/>
          <w:color w:val="000000" w:themeColor="text1"/>
        </w:rPr>
        <w:t xml:space="preserve"> 1</w:t>
      </w:r>
      <w:r w:rsidRPr="00906188">
        <w:rPr>
          <w:rFonts w:ascii="Times New Roman"/>
          <w:color w:val="000000" w:themeColor="text1"/>
        </w:rPr>
        <w:t>，</w:t>
      </w:r>
      <w:r w:rsidRPr="00906188">
        <w:rPr>
          <w:rFonts w:ascii="Times New Roman"/>
          <w:color w:val="000000" w:themeColor="text1"/>
        </w:rPr>
        <w:t>2…</w:t>
      </w:r>
      <w:r w:rsidRPr="00906188">
        <w:rPr>
          <w:rFonts w:ascii="Times New Roman"/>
          <w:color w:val="000000" w:themeColor="text1"/>
        </w:rPr>
        <w:t>，</w:t>
      </w:r>
      <w:r w:rsidRPr="00906188">
        <w:rPr>
          <w:rFonts w:ascii="Times New Roman"/>
          <w:i/>
          <w:color w:val="000000" w:themeColor="text1"/>
        </w:rPr>
        <w:t>n</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n</w:t>
      </w:r>
      <w:r w:rsidRPr="00906188">
        <w:rPr>
          <w:rFonts w:ascii="Times New Roman"/>
          <w:color w:val="000000" w:themeColor="text1"/>
        </w:rPr>
        <w:t>—</w:t>
      </w:r>
      <w:r w:rsidRPr="00906188">
        <w:rPr>
          <w:rFonts w:ascii="Times New Roman"/>
          <w:color w:val="000000" w:themeColor="text1"/>
        </w:rPr>
        <w:t>大气污染物类别的数量；</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j</w:t>
      </w:r>
      <w:r w:rsidRPr="00906188">
        <w:rPr>
          <w:rFonts w:ascii="Times New Roman"/>
          <w:color w:val="000000" w:themeColor="text1"/>
        </w:rPr>
        <w:t>—</w:t>
      </w:r>
      <w:r w:rsidRPr="00906188">
        <w:rPr>
          <w:rFonts w:ascii="Times New Roman"/>
          <w:color w:val="000000" w:themeColor="text1"/>
        </w:rPr>
        <w:t>核算单元的类型，</w:t>
      </w:r>
      <w:r w:rsidRPr="00906188">
        <w:rPr>
          <w:rFonts w:ascii="Times New Roman"/>
          <w:i/>
          <w:color w:val="000000" w:themeColor="text1"/>
        </w:rPr>
        <w:t>j</w:t>
      </w:r>
      <w:r w:rsidRPr="00906188">
        <w:rPr>
          <w:rFonts w:ascii="Times New Roman"/>
          <w:color w:val="000000" w:themeColor="text1"/>
        </w:rPr>
        <w:t xml:space="preserve"> = 1</w:t>
      </w:r>
      <w:r w:rsidRPr="00906188">
        <w:rPr>
          <w:rFonts w:ascii="Times New Roman"/>
          <w:color w:val="000000" w:themeColor="text1"/>
        </w:rPr>
        <w:t>，</w:t>
      </w:r>
      <w:r w:rsidRPr="00906188">
        <w:rPr>
          <w:rFonts w:ascii="Times New Roman"/>
          <w:color w:val="000000" w:themeColor="text1"/>
        </w:rPr>
        <w:t>2</w:t>
      </w:r>
      <w:r w:rsidRPr="00906188">
        <w:rPr>
          <w:rFonts w:ascii="Times New Roman"/>
          <w:color w:val="000000" w:themeColor="text1"/>
        </w:rPr>
        <w:t>，</w:t>
      </w:r>
      <w:r w:rsidRPr="00906188">
        <w:rPr>
          <w:rFonts w:ascii="Times New Roman"/>
          <w:color w:val="000000" w:themeColor="text1"/>
        </w:rPr>
        <w:t>3</w:t>
      </w:r>
      <w:r w:rsidRPr="00906188">
        <w:rPr>
          <w:rFonts w:ascii="Times New Roman"/>
          <w:color w:val="000000" w:themeColor="text1"/>
        </w:rPr>
        <w:t>，</w:t>
      </w:r>
      <w:r w:rsidRPr="00906188">
        <w:rPr>
          <w:rFonts w:ascii="Times New Roman"/>
          <w:color w:val="000000" w:themeColor="text1"/>
        </w:rPr>
        <w:t>…</w:t>
      </w:r>
      <w:r w:rsidRPr="00906188">
        <w:rPr>
          <w:rFonts w:ascii="Times New Roman"/>
          <w:color w:val="000000" w:themeColor="text1"/>
        </w:rPr>
        <w:t>，</w:t>
      </w:r>
      <w:r w:rsidRPr="00906188">
        <w:rPr>
          <w:rFonts w:ascii="Times New Roman"/>
          <w:i/>
          <w:color w:val="000000" w:themeColor="text1"/>
        </w:rPr>
        <w:t>m</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m</w:t>
      </w:r>
      <w:r w:rsidRPr="00906188">
        <w:rPr>
          <w:rFonts w:ascii="Times New Roman"/>
          <w:color w:val="000000" w:themeColor="text1"/>
        </w:rPr>
        <w:t>—</w:t>
      </w:r>
      <w:r w:rsidRPr="00906188">
        <w:rPr>
          <w:rFonts w:ascii="Times New Roman"/>
          <w:color w:val="000000" w:themeColor="text1"/>
        </w:rPr>
        <w:t>核算单元的数量。</w:t>
      </w:r>
    </w:p>
    <w:p w:rsidR="00353641" w:rsidRPr="00906188" w:rsidRDefault="00353641">
      <w:pPr>
        <w:pStyle w:val="affb"/>
        <w:ind w:firstLine="420"/>
        <w:rPr>
          <w:rFonts w:ascii="Times New Roman"/>
          <w:color w:val="000000" w:themeColor="text1"/>
        </w:rPr>
      </w:pP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w:t>
      </w:r>
      <w:r w:rsidRPr="00906188">
        <w:rPr>
          <w:rFonts w:ascii="Times New Roman"/>
          <w:color w:val="000000" w:themeColor="text1"/>
        </w:rPr>
        <w:t>如果污染物浓度未超过环境空气功能区质量标准，则选用</w:t>
      </w:r>
      <w:bookmarkStart w:id="119" w:name="OLE_LINK6"/>
      <w:bookmarkStart w:id="120" w:name="OLE_LINK7"/>
      <w:r w:rsidRPr="00906188">
        <w:rPr>
          <w:rFonts w:ascii="Times New Roman"/>
          <w:color w:val="000000" w:themeColor="text1"/>
        </w:rPr>
        <w:t>核算范围内的污染物排放量</w:t>
      </w:r>
      <w:bookmarkEnd w:id="119"/>
      <w:bookmarkEnd w:id="120"/>
      <w:r w:rsidRPr="00906188">
        <w:rPr>
          <w:rFonts w:ascii="Times New Roman"/>
          <w:color w:val="000000" w:themeColor="text1"/>
        </w:rPr>
        <w:t>作为功能量的评价指标，按照公式（</w:t>
      </w:r>
      <w:r w:rsidRPr="00906188">
        <w:rPr>
          <w:rFonts w:ascii="Times New Roman"/>
          <w:color w:val="000000" w:themeColor="text1"/>
        </w:rPr>
        <w:t>6.25</w:t>
      </w:r>
      <w:r w:rsidRPr="00906188">
        <w:rPr>
          <w:rFonts w:ascii="Times New Roman"/>
          <w:color w:val="000000" w:themeColor="text1"/>
        </w:rPr>
        <w:t>）计算。</w:t>
      </w:r>
    </w:p>
    <w:p w:rsidR="00353641" w:rsidRPr="00906188" w:rsidRDefault="00957FCF">
      <w:pPr>
        <w:pStyle w:val="affb"/>
        <w:ind w:firstLine="420"/>
        <w:jc w:val="right"/>
        <w:rPr>
          <w:rFonts w:ascii="Times New Roman"/>
          <w:color w:val="000000" w:themeColor="text1"/>
        </w:rPr>
      </w:pPr>
      <w:r w:rsidRPr="00906188">
        <w:rPr>
          <w:color w:val="000000" w:themeColor="text1"/>
          <w:position w:val="-28"/>
        </w:rPr>
        <w:object w:dxaOrig="1655" w:dyaOrig="673">
          <v:shape id="_x0000_i1042" type="#_x0000_t75" style="width:82.75pt;height:33.65pt" o:ole="">
            <v:imagedata r:id="rId47" o:title=""/>
          </v:shape>
          <o:OLEObject Type="Embed" ProgID="Equation.DSMT4" ShapeID="_x0000_i1042" DrawAspect="Content" ObjectID="_1826970137" r:id="rId48"/>
        </w:object>
      </w:r>
      <w:r w:rsidRPr="00906188">
        <w:rPr>
          <w:rFonts w:ascii="Times New Roman"/>
          <w:color w:val="000000" w:themeColor="text1"/>
        </w:rPr>
        <w:t xml:space="preserve">                 ………………</w:t>
      </w:r>
      <w:r w:rsidRPr="00906188">
        <w:rPr>
          <w:rFonts w:ascii="Times New Roman"/>
          <w:color w:val="000000" w:themeColor="text1"/>
        </w:rPr>
        <w:t>（</w:t>
      </w:r>
      <w:r w:rsidRPr="00906188">
        <w:rPr>
          <w:rFonts w:ascii="Times New Roman"/>
          <w:color w:val="000000" w:themeColor="text1"/>
        </w:rPr>
        <w:t>6.25</w:t>
      </w:r>
      <w:r w:rsidRPr="00906188">
        <w:rPr>
          <w:rFonts w:ascii="Times New Roman"/>
          <w:color w:val="000000" w:themeColor="text1"/>
        </w:rPr>
        <w:t>）</w:t>
      </w:r>
    </w:p>
    <w:p w:rsidR="00353641" w:rsidRPr="00906188" w:rsidRDefault="00353641">
      <w:pPr>
        <w:rPr>
          <w:rFonts w:ascii="Times New Roman" w:eastAsia="Times New Roman" w:hAnsi="Times New Roman"/>
          <w:color w:val="000000" w:themeColor="text1"/>
        </w:rPr>
      </w:pPr>
    </w:p>
    <w:p w:rsidR="00353641" w:rsidRPr="00906188" w:rsidRDefault="00957FCF">
      <w:pPr>
        <w:pStyle w:val="affb"/>
        <w:adjustRightInd w:val="0"/>
        <w:snapToGrid w:val="0"/>
        <w:ind w:firstLine="420"/>
        <w:rPr>
          <w:rFonts w:ascii="Times New Roman"/>
          <w:color w:val="000000" w:themeColor="text1"/>
        </w:rPr>
      </w:pPr>
      <w:r w:rsidRPr="00906188">
        <w:rPr>
          <w:rFonts w:ascii="Times New Roman"/>
          <w:i/>
          <w:color w:val="000000" w:themeColor="text1"/>
        </w:rPr>
        <w:t>Q</w:t>
      </w:r>
      <w:r w:rsidRPr="00906188">
        <w:rPr>
          <w:rFonts w:ascii="Times New Roman"/>
          <w:i/>
          <w:color w:val="000000" w:themeColor="text1"/>
          <w:vertAlign w:val="subscript"/>
        </w:rPr>
        <w:t>ap</w:t>
      </w:r>
      <w:r w:rsidRPr="00906188">
        <w:rPr>
          <w:rFonts w:ascii="Times New Roman"/>
          <w:color w:val="000000" w:themeColor="text1"/>
        </w:rPr>
        <w:t>—</w:t>
      </w:r>
      <w:bookmarkStart w:id="121" w:name="OLE_LINK67"/>
      <w:r w:rsidRPr="00906188">
        <w:rPr>
          <w:rFonts w:ascii="Times New Roman"/>
          <w:color w:val="000000" w:themeColor="text1"/>
        </w:rPr>
        <w:t>核算范围内</w:t>
      </w:r>
      <w:bookmarkStart w:id="122" w:name="OLE_LINK44"/>
      <w:bookmarkStart w:id="123" w:name="OLE_LINK47"/>
      <w:bookmarkEnd w:id="121"/>
      <w:r w:rsidRPr="00906188">
        <w:rPr>
          <w:rFonts w:ascii="Times New Roman"/>
          <w:color w:val="000000" w:themeColor="text1"/>
        </w:rPr>
        <w:t>的</w:t>
      </w:r>
      <w:bookmarkEnd w:id="122"/>
      <w:bookmarkEnd w:id="123"/>
      <w:r w:rsidRPr="00906188">
        <w:rPr>
          <w:rFonts w:ascii="Times New Roman"/>
          <w:color w:val="000000" w:themeColor="text1"/>
        </w:rPr>
        <w:t>污染物排放量（</w:t>
      </w:r>
      <w:r w:rsidRPr="00906188">
        <w:rPr>
          <w:rFonts w:ascii="Times New Roman"/>
          <w:color w:val="000000" w:themeColor="text1"/>
        </w:rPr>
        <w:t>t/a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bookmarkStart w:id="124" w:name="OLE_LINK21"/>
      <w:bookmarkStart w:id="125" w:name="OLE_LINK22"/>
      <w:r w:rsidRPr="00906188">
        <w:rPr>
          <w:rFonts w:ascii="Times New Roman"/>
          <w:i/>
          <w:color w:val="000000" w:themeColor="text1"/>
        </w:rPr>
        <w:t>λ</w:t>
      </w:r>
      <w:bookmarkEnd w:id="124"/>
      <w:bookmarkEnd w:id="125"/>
      <w:r w:rsidRPr="00906188">
        <w:rPr>
          <w:rFonts w:ascii="Times New Roman"/>
          <w:color w:val="000000" w:themeColor="text1"/>
        </w:rPr>
        <w:t>—</w:t>
      </w:r>
      <w:r w:rsidRPr="00906188">
        <w:rPr>
          <w:rFonts w:ascii="Times New Roman"/>
          <w:color w:val="000000" w:themeColor="text1"/>
        </w:rPr>
        <w:t>核算范围的空气净化量与在所有生态系统的总空气净化量中的占比；</w:t>
      </w:r>
    </w:p>
    <w:p w:rsidR="00353641" w:rsidRPr="00906188" w:rsidRDefault="00957FCF">
      <w:pPr>
        <w:pStyle w:val="affb"/>
        <w:adjustRightInd w:val="0"/>
        <w:snapToGrid w:val="0"/>
        <w:ind w:firstLine="420"/>
        <w:rPr>
          <w:rFonts w:ascii="Times New Roman"/>
          <w:color w:val="000000" w:themeColor="text1"/>
        </w:rPr>
      </w:pPr>
      <w:r w:rsidRPr="00906188">
        <w:rPr>
          <w:rFonts w:ascii="Times New Roman"/>
          <w:i/>
          <w:color w:val="000000" w:themeColor="text1"/>
        </w:rPr>
        <w:t>AQ</w:t>
      </w:r>
      <w:r w:rsidRPr="00906188">
        <w:rPr>
          <w:rFonts w:ascii="Times New Roman"/>
          <w:i/>
          <w:color w:val="000000" w:themeColor="text1"/>
          <w:vertAlign w:val="subscript"/>
        </w:rPr>
        <w:t>i</w:t>
      </w:r>
      <w:r w:rsidRPr="00906188">
        <w:rPr>
          <w:rFonts w:ascii="Times New Roman"/>
          <w:color w:val="000000" w:themeColor="text1"/>
        </w:rPr>
        <w:t>—</w:t>
      </w:r>
      <w:bookmarkStart w:id="126" w:name="OLE_LINK145"/>
      <w:r w:rsidRPr="00906188">
        <w:rPr>
          <w:rFonts w:ascii="Times New Roman"/>
          <w:color w:val="000000" w:themeColor="text1"/>
        </w:rPr>
        <w:t>第</w:t>
      </w:r>
      <w:r w:rsidRPr="00906188">
        <w:rPr>
          <w:rFonts w:ascii="Times New Roman"/>
          <w:i/>
          <w:color w:val="000000" w:themeColor="text1"/>
        </w:rPr>
        <w:t>i</w:t>
      </w:r>
      <w:r w:rsidRPr="00906188">
        <w:rPr>
          <w:rFonts w:ascii="Times New Roman"/>
          <w:color w:val="000000" w:themeColor="text1"/>
        </w:rPr>
        <w:t>种</w:t>
      </w:r>
      <w:bookmarkEnd w:id="126"/>
      <w:r w:rsidRPr="00906188">
        <w:rPr>
          <w:rFonts w:ascii="Times New Roman"/>
          <w:color w:val="000000" w:themeColor="text1"/>
        </w:rPr>
        <w:t>大气污染物排放量（</w:t>
      </w:r>
      <w:r w:rsidRPr="00906188">
        <w:rPr>
          <w:rFonts w:ascii="Times New Roman"/>
          <w:color w:val="000000" w:themeColor="text1"/>
        </w:rPr>
        <w:t>t/a</w:t>
      </w:r>
      <w:r w:rsidRPr="00906188">
        <w:rPr>
          <w:rFonts w:ascii="Times New Roman"/>
          <w:color w:val="000000" w:themeColor="text1"/>
        </w:rPr>
        <w:t>）；</w:t>
      </w:r>
    </w:p>
    <w:p w:rsidR="00353641" w:rsidRPr="00906188" w:rsidRDefault="00957FCF">
      <w:pPr>
        <w:pStyle w:val="affb"/>
        <w:adjustRightInd w:val="0"/>
        <w:snapToGrid w:val="0"/>
        <w:ind w:firstLine="420"/>
        <w:rPr>
          <w:rFonts w:ascii="Times New Roman"/>
          <w:color w:val="000000" w:themeColor="text1"/>
        </w:rPr>
      </w:pPr>
      <w:r w:rsidRPr="00906188">
        <w:rPr>
          <w:rFonts w:ascii="Times New Roman"/>
          <w:i/>
          <w:color w:val="000000" w:themeColor="text1"/>
        </w:rPr>
        <w:t>i</w:t>
      </w:r>
      <w:r w:rsidRPr="00906188">
        <w:rPr>
          <w:rFonts w:ascii="Times New Roman"/>
          <w:color w:val="000000" w:themeColor="text1"/>
        </w:rPr>
        <w:t>—</w:t>
      </w:r>
      <w:r w:rsidRPr="00906188">
        <w:rPr>
          <w:rFonts w:ascii="Times New Roman"/>
          <w:color w:val="000000" w:themeColor="text1"/>
        </w:rPr>
        <w:t>大气污染物类别（二氧化硫，氮氧化物</w:t>
      </w:r>
      <w:r w:rsidR="00684B11">
        <w:rPr>
          <w:rFonts w:ascii="Times New Roman" w:hint="eastAsia"/>
          <w:color w:val="000000" w:themeColor="text1"/>
        </w:rPr>
        <w:t>，悬浮颗粒物等</w:t>
      </w:r>
      <w:bookmarkStart w:id="127" w:name="_GoBack"/>
      <w:bookmarkEnd w:id="127"/>
      <w:r w:rsidRPr="00906188">
        <w:rPr>
          <w:rFonts w:ascii="Times New Roman"/>
          <w:color w:val="000000" w:themeColor="text1"/>
        </w:rPr>
        <w:t>），</w:t>
      </w:r>
      <w:r w:rsidRPr="00906188">
        <w:rPr>
          <w:rFonts w:ascii="Times New Roman"/>
          <w:i/>
          <w:color w:val="000000" w:themeColor="text1"/>
        </w:rPr>
        <w:t>i</w:t>
      </w:r>
      <w:r w:rsidRPr="00906188">
        <w:rPr>
          <w:rFonts w:ascii="Times New Roman"/>
          <w:color w:val="000000" w:themeColor="text1"/>
        </w:rPr>
        <w:t xml:space="preserve"> = 1</w:t>
      </w:r>
      <w:r w:rsidRPr="00906188">
        <w:rPr>
          <w:rFonts w:ascii="Times New Roman"/>
          <w:color w:val="000000" w:themeColor="text1"/>
        </w:rPr>
        <w:t>，</w:t>
      </w:r>
      <w:r w:rsidRPr="00906188">
        <w:rPr>
          <w:rFonts w:ascii="Times New Roman"/>
          <w:color w:val="000000" w:themeColor="text1"/>
        </w:rPr>
        <w:t>2</w:t>
      </w:r>
      <w:r w:rsidRPr="00906188">
        <w:rPr>
          <w:rFonts w:ascii="Times New Roman"/>
          <w:color w:val="000000" w:themeColor="text1"/>
        </w:rPr>
        <w:t>，</w:t>
      </w:r>
      <w:r w:rsidRPr="00906188">
        <w:rPr>
          <w:rFonts w:ascii="Times New Roman"/>
          <w:color w:val="000000" w:themeColor="text1"/>
        </w:rPr>
        <w:t>3</w:t>
      </w:r>
      <w:r w:rsidRPr="00906188">
        <w:rPr>
          <w:rFonts w:ascii="Times New Roman"/>
          <w:color w:val="000000" w:themeColor="text1"/>
        </w:rPr>
        <w:t>，</w:t>
      </w:r>
      <w:r w:rsidRPr="00906188">
        <w:rPr>
          <w:rFonts w:ascii="Times New Roman"/>
          <w:color w:val="000000" w:themeColor="text1"/>
        </w:rPr>
        <w:t>…</w:t>
      </w:r>
      <w:r w:rsidRPr="00906188">
        <w:rPr>
          <w:rFonts w:ascii="Times New Roman"/>
          <w:color w:val="000000" w:themeColor="text1"/>
        </w:rPr>
        <w:t>，</w:t>
      </w:r>
      <w:r w:rsidRPr="00906188">
        <w:rPr>
          <w:rFonts w:ascii="Times New Roman"/>
          <w:i/>
          <w:color w:val="000000" w:themeColor="text1"/>
        </w:rPr>
        <w:t>n</w:t>
      </w:r>
      <w:r w:rsidRPr="00906188">
        <w:rPr>
          <w:rFonts w:ascii="Times New Roman"/>
          <w:color w:val="000000" w:themeColor="text1"/>
        </w:rPr>
        <w:t>；</w:t>
      </w:r>
    </w:p>
    <w:p w:rsidR="00353641" w:rsidRPr="00906188" w:rsidRDefault="00957FCF">
      <w:pPr>
        <w:pStyle w:val="affb"/>
        <w:adjustRightInd w:val="0"/>
        <w:snapToGrid w:val="0"/>
        <w:ind w:firstLine="420"/>
        <w:rPr>
          <w:rFonts w:ascii="Times New Roman"/>
          <w:color w:val="000000" w:themeColor="text1"/>
        </w:rPr>
      </w:pPr>
      <w:r w:rsidRPr="00906188">
        <w:rPr>
          <w:rFonts w:ascii="Times New Roman"/>
          <w:i/>
          <w:color w:val="000000" w:themeColor="text1"/>
        </w:rPr>
        <w:t>n</w:t>
      </w:r>
      <w:r w:rsidRPr="00906188">
        <w:rPr>
          <w:rFonts w:ascii="Times New Roman"/>
          <w:color w:val="000000" w:themeColor="text1"/>
        </w:rPr>
        <w:t>—</w:t>
      </w:r>
      <w:r w:rsidRPr="00906188">
        <w:rPr>
          <w:rFonts w:ascii="Times New Roman"/>
          <w:color w:val="000000" w:themeColor="text1"/>
        </w:rPr>
        <w:t>大气污染物类别的数量。</w:t>
      </w:r>
    </w:p>
    <w:p w:rsidR="00353641" w:rsidRPr="00906188" w:rsidRDefault="00353641">
      <w:pPr>
        <w:pStyle w:val="affb"/>
        <w:adjustRightInd w:val="0"/>
        <w:snapToGrid w:val="0"/>
        <w:ind w:firstLine="420"/>
        <w:rPr>
          <w:rFonts w:ascii="Times New Roman"/>
          <w:color w:val="000000" w:themeColor="text1"/>
        </w:rPr>
      </w:pPr>
    </w:p>
    <w:p w:rsidR="00353641" w:rsidRPr="00906188" w:rsidRDefault="00957FCF">
      <w:pPr>
        <w:pStyle w:val="affb"/>
        <w:adjustRightInd w:val="0"/>
        <w:snapToGrid w:val="0"/>
        <w:ind w:firstLine="420"/>
        <w:rPr>
          <w:rFonts w:ascii="Times New Roman"/>
          <w:color w:val="000000" w:themeColor="text1"/>
        </w:rPr>
      </w:pPr>
      <w:r w:rsidRPr="00906188">
        <w:rPr>
          <w:rFonts w:ascii="Times New Roman"/>
          <w:i/>
          <w:color w:val="000000" w:themeColor="text1"/>
        </w:rPr>
        <w:t>λ</w:t>
      </w:r>
      <w:r w:rsidRPr="00906188">
        <w:rPr>
          <w:rFonts w:ascii="Times New Roman"/>
          <w:color w:val="000000" w:themeColor="text1"/>
        </w:rPr>
        <w:t>通过核算范围的空气净化能力与所有生态系统的总空气净化能力计算得出，按照公式（</w:t>
      </w:r>
      <w:r w:rsidRPr="00906188">
        <w:rPr>
          <w:rFonts w:ascii="Times New Roman"/>
          <w:color w:val="000000" w:themeColor="text1"/>
        </w:rPr>
        <w:t>6.26</w:t>
      </w:r>
      <w:r w:rsidRPr="00906188">
        <w:rPr>
          <w:rFonts w:ascii="Times New Roman"/>
          <w:color w:val="000000" w:themeColor="text1"/>
        </w:rPr>
        <w:t>）计算。</w:t>
      </w:r>
    </w:p>
    <w:p w:rsidR="00353641" w:rsidRPr="00906188" w:rsidRDefault="00957FCF">
      <w:pPr>
        <w:pStyle w:val="af5"/>
        <w:jc w:val="right"/>
        <w:rPr>
          <w:rFonts w:ascii="Times New Roman"/>
          <w:color w:val="000000" w:themeColor="text1"/>
        </w:rPr>
      </w:pPr>
      <w:r w:rsidRPr="00906188">
        <w:rPr>
          <w:color w:val="000000" w:themeColor="text1"/>
          <w:position w:val="-62"/>
        </w:rPr>
        <w:object w:dxaOrig="3513" w:dyaOrig="1359">
          <v:shape id="_x0000_i1043" type="#_x0000_t75" style="width:175.65pt;height:67.95pt" o:ole="">
            <v:imagedata r:id="rId49" o:title=""/>
          </v:shape>
          <o:OLEObject Type="Embed" ProgID="Equation.DSMT4" ShapeID="_x0000_i1043" DrawAspect="Content" ObjectID="_1826970138" r:id="rId50"/>
        </w:object>
      </w:r>
      <w:r w:rsidRPr="00906188">
        <w:rPr>
          <w:rFonts w:ascii="Times New Roman"/>
          <w:color w:val="000000" w:themeColor="text1"/>
        </w:rPr>
        <w:t xml:space="preserve">        </w:t>
      </w:r>
      <w:r w:rsidRPr="00906188">
        <w:rPr>
          <w:rFonts w:ascii="Times New Roman" w:hAnsi="Times New Roman"/>
          <w:color w:val="000000" w:themeColor="text1"/>
          <w:kern w:val="0"/>
          <w:sz w:val="21"/>
          <w:szCs w:val="21"/>
        </w:rPr>
        <w:t>………………</w:t>
      </w:r>
      <w:r w:rsidRPr="00906188">
        <w:rPr>
          <w:rFonts w:ascii="Times New Roman"/>
          <w:color w:val="000000" w:themeColor="text1"/>
        </w:rPr>
        <w:t>（</w:t>
      </w:r>
      <w:r w:rsidRPr="00906188">
        <w:rPr>
          <w:rFonts w:ascii="Times New Roman"/>
          <w:color w:val="000000" w:themeColor="text1"/>
        </w:rPr>
        <w:t>6.26</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A</w:t>
      </w:r>
      <w:r w:rsidRPr="00906188">
        <w:rPr>
          <w:rFonts w:ascii="Times New Roman"/>
          <w:i/>
          <w:color w:val="000000" w:themeColor="text1"/>
          <w:vertAlign w:val="subscript"/>
        </w:rPr>
        <w:t>ij</w:t>
      </w:r>
      <w:r w:rsidRPr="00906188">
        <w:rPr>
          <w:rFonts w:ascii="Times New Roman"/>
          <w:color w:val="000000" w:themeColor="text1"/>
        </w:rPr>
        <w:t>—</w:t>
      </w:r>
      <w:r w:rsidRPr="00906188">
        <w:rPr>
          <w:rFonts w:ascii="Times New Roman"/>
          <w:color w:val="000000" w:themeColor="text1"/>
        </w:rPr>
        <w:t>核算单元</w:t>
      </w:r>
      <w:r w:rsidRPr="00906188">
        <w:rPr>
          <w:rFonts w:ascii="Times New Roman"/>
          <w:i/>
          <w:color w:val="000000" w:themeColor="text1"/>
        </w:rPr>
        <w:t>j</w:t>
      </w:r>
      <w:r w:rsidRPr="00906188">
        <w:rPr>
          <w:rFonts w:ascii="Times New Roman"/>
          <w:color w:val="000000" w:themeColor="text1"/>
        </w:rPr>
        <w:t>对第</w:t>
      </w:r>
      <w:r w:rsidRPr="00906188">
        <w:rPr>
          <w:rFonts w:ascii="Times New Roman"/>
          <w:i/>
          <w:color w:val="000000" w:themeColor="text1"/>
        </w:rPr>
        <w:t>i</w:t>
      </w:r>
      <w:r w:rsidRPr="00906188">
        <w:rPr>
          <w:rFonts w:ascii="Times New Roman"/>
          <w:color w:val="000000" w:themeColor="text1"/>
        </w:rPr>
        <w:t>种大气污染物的单位面积净化量（</w:t>
      </w:r>
      <w:r w:rsidRPr="00906188">
        <w:rPr>
          <w:rFonts w:ascii="Times New Roman"/>
          <w:color w:val="000000" w:themeColor="text1"/>
        </w:rPr>
        <w:t>t/</w:t>
      </w:r>
      <w:r w:rsidRPr="00906188">
        <w:rPr>
          <w:rFonts w:ascii="Times New Roman" w:hint="eastAsia"/>
          <w:color w:val="000000" w:themeColor="text1"/>
        </w:rPr>
        <w:t>（</w:t>
      </w:r>
      <w:r w:rsidRPr="00906188">
        <w:rPr>
          <w:rFonts w:ascii="Times New Roman"/>
          <w:color w:val="000000" w:themeColor="text1"/>
        </w:rPr>
        <w:t>km</w:t>
      </w:r>
      <w:r w:rsidRPr="00906188">
        <w:rPr>
          <w:rFonts w:ascii="Times New Roman"/>
          <w:color w:val="000000" w:themeColor="text1"/>
          <w:vertAlign w:val="superscript"/>
        </w:rPr>
        <w:t>2</w:t>
      </w:r>
      <w:r w:rsidRPr="00906188">
        <w:rPr>
          <w:rFonts w:ascii="Times New Roman"/>
          <w:color w:val="000000" w:themeColor="text1"/>
        </w:rPr>
        <w:t>·a</w:t>
      </w:r>
      <w:r w:rsidRPr="00906188">
        <w:rPr>
          <w:rFonts w:ascii="Times New Roman" w:hint="eastAsia"/>
          <w:color w:val="000000" w:themeColor="text1"/>
        </w:rPr>
        <w:t>）</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AP</w:t>
      </w:r>
      <w:r w:rsidRPr="00906188">
        <w:rPr>
          <w:rFonts w:ascii="Times New Roman"/>
          <w:i/>
          <w:color w:val="000000" w:themeColor="text1"/>
          <w:vertAlign w:val="subscript"/>
        </w:rPr>
        <w:t>j</w:t>
      </w:r>
      <w:r w:rsidRPr="00906188">
        <w:rPr>
          <w:rFonts w:ascii="Times New Roman"/>
          <w:color w:val="000000" w:themeColor="text1"/>
        </w:rPr>
        <w:t>—</w:t>
      </w:r>
      <w:r w:rsidRPr="00906188">
        <w:rPr>
          <w:rFonts w:ascii="Times New Roman"/>
          <w:color w:val="000000" w:themeColor="text1"/>
        </w:rPr>
        <w:t>核算单元</w:t>
      </w:r>
      <w:r w:rsidRPr="00906188">
        <w:rPr>
          <w:rFonts w:ascii="Times New Roman"/>
          <w:i/>
          <w:color w:val="000000" w:themeColor="text1"/>
        </w:rPr>
        <w:t>j</w:t>
      </w:r>
      <w:r w:rsidRPr="00906188">
        <w:rPr>
          <w:rFonts w:ascii="Times New Roman"/>
          <w:color w:val="000000" w:themeColor="text1"/>
        </w:rPr>
        <w:t>的面积（</w:t>
      </w:r>
      <w:r w:rsidRPr="00906188">
        <w:rPr>
          <w:rFonts w:ascii="Times New Roman"/>
          <w:color w:val="000000" w:themeColor="text1"/>
        </w:rPr>
        <w:t>km</w:t>
      </w:r>
      <w:r w:rsidRPr="00906188">
        <w:rPr>
          <w:rFonts w:ascii="Times New Roman"/>
          <w:color w:val="000000" w:themeColor="text1"/>
          <w:vertAlign w:val="superscript"/>
        </w:rPr>
        <w:t>2</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i</w:t>
      </w:r>
      <w:r w:rsidRPr="00906188">
        <w:rPr>
          <w:rFonts w:ascii="Times New Roman"/>
          <w:color w:val="000000" w:themeColor="text1"/>
        </w:rPr>
        <w:t>—</w:t>
      </w:r>
      <w:r w:rsidRPr="00906188">
        <w:rPr>
          <w:rFonts w:ascii="Times New Roman"/>
          <w:color w:val="000000" w:themeColor="text1"/>
        </w:rPr>
        <w:t>大气污染物类别，</w:t>
      </w:r>
      <w:r w:rsidRPr="00906188">
        <w:rPr>
          <w:rFonts w:ascii="Times New Roman"/>
          <w:i/>
          <w:color w:val="000000" w:themeColor="text1"/>
        </w:rPr>
        <w:t>i</w:t>
      </w:r>
      <w:r w:rsidRPr="00906188">
        <w:rPr>
          <w:rFonts w:ascii="Times New Roman"/>
          <w:color w:val="000000" w:themeColor="text1"/>
        </w:rPr>
        <w:t xml:space="preserve"> = 1</w:t>
      </w:r>
      <w:r w:rsidRPr="00906188">
        <w:rPr>
          <w:rFonts w:ascii="Times New Roman"/>
          <w:color w:val="000000" w:themeColor="text1"/>
        </w:rPr>
        <w:t>，</w:t>
      </w:r>
      <w:r w:rsidRPr="00906188">
        <w:rPr>
          <w:rFonts w:ascii="Times New Roman"/>
          <w:color w:val="000000" w:themeColor="text1"/>
        </w:rPr>
        <w:t>2</w:t>
      </w:r>
      <w:r w:rsidRPr="00906188">
        <w:rPr>
          <w:rFonts w:ascii="Times New Roman"/>
          <w:color w:val="000000" w:themeColor="text1"/>
        </w:rPr>
        <w:t>，</w:t>
      </w:r>
      <w:r w:rsidRPr="00906188">
        <w:rPr>
          <w:rFonts w:ascii="Times New Roman"/>
          <w:color w:val="000000" w:themeColor="text1"/>
        </w:rPr>
        <w:t>…</w:t>
      </w:r>
      <w:r w:rsidRPr="00906188">
        <w:rPr>
          <w:rFonts w:ascii="Times New Roman"/>
          <w:color w:val="000000" w:themeColor="text1"/>
        </w:rPr>
        <w:t>，</w:t>
      </w:r>
      <w:r w:rsidRPr="00906188">
        <w:rPr>
          <w:rFonts w:ascii="Times New Roman"/>
          <w:i/>
          <w:color w:val="000000" w:themeColor="text1"/>
        </w:rPr>
        <w:t>n</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n</w:t>
      </w:r>
      <w:r w:rsidRPr="00906188">
        <w:rPr>
          <w:rFonts w:ascii="Times New Roman"/>
          <w:color w:val="000000" w:themeColor="text1"/>
        </w:rPr>
        <w:t>—</w:t>
      </w:r>
      <w:r w:rsidRPr="00906188">
        <w:rPr>
          <w:rFonts w:ascii="Times New Roman"/>
          <w:color w:val="000000" w:themeColor="text1"/>
        </w:rPr>
        <w:t>大气污染物类别的数量；</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j</w:t>
      </w:r>
      <w:r w:rsidRPr="00906188">
        <w:rPr>
          <w:rFonts w:ascii="Times New Roman"/>
          <w:color w:val="000000" w:themeColor="text1"/>
        </w:rPr>
        <w:t>—</w:t>
      </w:r>
      <w:r w:rsidRPr="00906188">
        <w:rPr>
          <w:rFonts w:ascii="Times New Roman"/>
          <w:color w:val="000000" w:themeColor="text1"/>
        </w:rPr>
        <w:t>核算单元的类型，</w:t>
      </w:r>
      <w:r w:rsidRPr="00906188">
        <w:rPr>
          <w:rFonts w:ascii="Times New Roman"/>
          <w:i/>
          <w:color w:val="000000" w:themeColor="text1"/>
        </w:rPr>
        <w:t>j</w:t>
      </w:r>
      <w:r w:rsidRPr="00906188">
        <w:rPr>
          <w:rFonts w:ascii="Times New Roman"/>
          <w:color w:val="000000" w:themeColor="text1"/>
        </w:rPr>
        <w:t xml:space="preserve"> = 1</w:t>
      </w:r>
      <w:r w:rsidRPr="00906188">
        <w:rPr>
          <w:rFonts w:ascii="Times New Roman"/>
          <w:color w:val="000000" w:themeColor="text1"/>
        </w:rPr>
        <w:t>，</w:t>
      </w:r>
      <w:r w:rsidRPr="00906188">
        <w:rPr>
          <w:rFonts w:ascii="Times New Roman"/>
          <w:color w:val="000000" w:themeColor="text1"/>
        </w:rPr>
        <w:t>2</w:t>
      </w:r>
      <w:r w:rsidRPr="00906188">
        <w:rPr>
          <w:rFonts w:ascii="Times New Roman"/>
          <w:color w:val="000000" w:themeColor="text1"/>
        </w:rPr>
        <w:t>，</w:t>
      </w:r>
      <w:r w:rsidRPr="00906188">
        <w:rPr>
          <w:rFonts w:ascii="Times New Roman"/>
          <w:color w:val="000000" w:themeColor="text1"/>
        </w:rPr>
        <w:t>3</w:t>
      </w:r>
      <w:r w:rsidRPr="00906188">
        <w:rPr>
          <w:rFonts w:ascii="Times New Roman"/>
          <w:color w:val="000000" w:themeColor="text1"/>
        </w:rPr>
        <w:t>，</w:t>
      </w:r>
      <w:r w:rsidRPr="00906188">
        <w:rPr>
          <w:rFonts w:ascii="Times New Roman"/>
          <w:color w:val="000000" w:themeColor="text1"/>
        </w:rPr>
        <w:t>…</w:t>
      </w:r>
      <w:r w:rsidRPr="00906188">
        <w:rPr>
          <w:rFonts w:ascii="Times New Roman"/>
          <w:color w:val="000000" w:themeColor="text1"/>
        </w:rPr>
        <w:t>，</w:t>
      </w:r>
      <w:r w:rsidRPr="00906188">
        <w:rPr>
          <w:rFonts w:ascii="Times New Roman"/>
          <w:i/>
          <w:color w:val="000000" w:themeColor="text1"/>
        </w:rPr>
        <w:t>m</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m</w:t>
      </w:r>
      <w:r w:rsidRPr="00906188">
        <w:rPr>
          <w:rFonts w:ascii="Times New Roman"/>
          <w:color w:val="000000" w:themeColor="text1"/>
        </w:rPr>
        <w:t>—</w:t>
      </w:r>
      <w:r w:rsidRPr="00906188">
        <w:rPr>
          <w:rFonts w:ascii="Times New Roman"/>
          <w:color w:val="000000" w:themeColor="text1"/>
        </w:rPr>
        <w:t>核算单元的数量；</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A</w:t>
      </w:r>
      <w:r w:rsidRPr="00906188">
        <w:rPr>
          <w:rFonts w:ascii="Times New Roman"/>
          <w:i/>
          <w:color w:val="000000" w:themeColor="text1"/>
          <w:vertAlign w:val="subscript"/>
        </w:rPr>
        <w:t>ik</w:t>
      </w:r>
      <w:r w:rsidRPr="00906188">
        <w:rPr>
          <w:rFonts w:ascii="Times New Roman"/>
          <w:color w:val="000000" w:themeColor="text1"/>
        </w:rPr>
        <w:t>—</w:t>
      </w:r>
      <w:bookmarkStart w:id="128" w:name="OLE_LINK68"/>
      <w:r w:rsidRPr="00906188">
        <w:rPr>
          <w:rFonts w:ascii="Times New Roman"/>
          <w:color w:val="000000" w:themeColor="text1"/>
        </w:rPr>
        <w:t>核算范围内非核算单元</w:t>
      </w:r>
      <w:bookmarkEnd w:id="128"/>
      <w:r w:rsidRPr="00906188">
        <w:rPr>
          <w:rFonts w:ascii="Times New Roman"/>
          <w:i/>
          <w:color w:val="000000" w:themeColor="text1"/>
        </w:rPr>
        <w:t>k</w:t>
      </w:r>
      <w:r w:rsidRPr="00906188">
        <w:rPr>
          <w:rFonts w:ascii="Times New Roman"/>
          <w:color w:val="000000" w:themeColor="text1"/>
        </w:rPr>
        <w:t>对第</w:t>
      </w:r>
      <w:r w:rsidRPr="00906188">
        <w:rPr>
          <w:rFonts w:ascii="Times New Roman"/>
          <w:i/>
          <w:color w:val="000000" w:themeColor="text1"/>
        </w:rPr>
        <w:t>i</w:t>
      </w:r>
      <w:r w:rsidRPr="00906188">
        <w:rPr>
          <w:rFonts w:ascii="Times New Roman"/>
          <w:color w:val="000000" w:themeColor="text1"/>
        </w:rPr>
        <w:t>种大气污染物的单位面积净化量（</w:t>
      </w:r>
      <w:r w:rsidRPr="00906188">
        <w:rPr>
          <w:rFonts w:ascii="Times New Roman"/>
          <w:color w:val="000000" w:themeColor="text1"/>
        </w:rPr>
        <w:t>t/</w:t>
      </w:r>
      <w:r w:rsidRPr="00906188">
        <w:rPr>
          <w:rFonts w:ascii="Times New Roman" w:hint="eastAsia"/>
          <w:color w:val="000000" w:themeColor="text1"/>
        </w:rPr>
        <w:t>（</w:t>
      </w:r>
      <w:r w:rsidRPr="00906188">
        <w:rPr>
          <w:rFonts w:ascii="Times New Roman"/>
          <w:color w:val="000000" w:themeColor="text1"/>
        </w:rPr>
        <w:t>km</w:t>
      </w:r>
      <w:r w:rsidRPr="00906188">
        <w:rPr>
          <w:rFonts w:ascii="Times New Roman"/>
          <w:color w:val="000000" w:themeColor="text1"/>
          <w:vertAlign w:val="superscript"/>
        </w:rPr>
        <w:t>2</w:t>
      </w:r>
      <w:r w:rsidRPr="00906188">
        <w:rPr>
          <w:rFonts w:ascii="Times New Roman"/>
          <w:color w:val="000000" w:themeColor="text1"/>
        </w:rPr>
        <w:t>·a</w:t>
      </w:r>
      <w:r w:rsidRPr="00906188">
        <w:rPr>
          <w:rFonts w:ascii="Times New Roman" w:hint="eastAsia"/>
          <w:color w:val="000000" w:themeColor="text1"/>
        </w:rPr>
        <w:t>）</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AP</w:t>
      </w:r>
      <w:r w:rsidRPr="00906188">
        <w:rPr>
          <w:rFonts w:ascii="Times New Roman"/>
          <w:i/>
          <w:color w:val="000000" w:themeColor="text1"/>
          <w:vertAlign w:val="subscript"/>
        </w:rPr>
        <w:t>k</w:t>
      </w:r>
      <w:r w:rsidRPr="00906188">
        <w:rPr>
          <w:rFonts w:ascii="Times New Roman"/>
          <w:color w:val="000000" w:themeColor="text1"/>
        </w:rPr>
        <w:t>—</w:t>
      </w:r>
      <w:r w:rsidRPr="00906188">
        <w:rPr>
          <w:rFonts w:ascii="Times New Roman"/>
          <w:color w:val="000000" w:themeColor="text1"/>
        </w:rPr>
        <w:t>核算范围内非核算单元</w:t>
      </w:r>
      <w:r w:rsidRPr="00906188">
        <w:rPr>
          <w:rFonts w:ascii="Times New Roman"/>
          <w:i/>
          <w:color w:val="000000" w:themeColor="text1"/>
        </w:rPr>
        <w:t>k</w:t>
      </w:r>
      <w:r w:rsidRPr="00906188">
        <w:rPr>
          <w:rFonts w:ascii="Times New Roman"/>
          <w:color w:val="000000" w:themeColor="text1"/>
        </w:rPr>
        <w:t>的面积（</w:t>
      </w:r>
      <w:r w:rsidRPr="00906188">
        <w:rPr>
          <w:rFonts w:ascii="Times New Roman"/>
          <w:color w:val="000000" w:themeColor="text1"/>
        </w:rPr>
        <w:t>km</w:t>
      </w:r>
      <w:r w:rsidRPr="00906188">
        <w:rPr>
          <w:rFonts w:ascii="Times New Roman"/>
          <w:color w:val="000000" w:themeColor="text1"/>
          <w:vertAlign w:val="superscript"/>
        </w:rPr>
        <w:t>2</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k</w:t>
      </w:r>
      <w:r w:rsidRPr="00906188">
        <w:rPr>
          <w:rFonts w:ascii="Times New Roman"/>
          <w:color w:val="000000" w:themeColor="text1"/>
        </w:rPr>
        <w:t>—</w:t>
      </w:r>
      <w:r w:rsidRPr="00906188">
        <w:rPr>
          <w:rFonts w:ascii="Times New Roman"/>
          <w:color w:val="000000" w:themeColor="text1"/>
        </w:rPr>
        <w:t>核算范围内非核算单元的类型，</w:t>
      </w:r>
      <w:r w:rsidRPr="00906188">
        <w:rPr>
          <w:rFonts w:ascii="Times New Roman"/>
          <w:i/>
          <w:color w:val="000000" w:themeColor="text1"/>
        </w:rPr>
        <w:t>k</w:t>
      </w:r>
      <w:r w:rsidRPr="00906188">
        <w:rPr>
          <w:rFonts w:ascii="Times New Roman"/>
          <w:color w:val="000000" w:themeColor="text1"/>
        </w:rPr>
        <w:t xml:space="preserve"> = 1</w:t>
      </w:r>
      <w:r w:rsidRPr="00906188">
        <w:rPr>
          <w:rFonts w:ascii="Times New Roman"/>
          <w:color w:val="000000" w:themeColor="text1"/>
        </w:rPr>
        <w:t>，</w:t>
      </w:r>
      <w:r w:rsidRPr="00906188">
        <w:rPr>
          <w:rFonts w:ascii="Times New Roman"/>
          <w:color w:val="000000" w:themeColor="text1"/>
        </w:rPr>
        <w:t>2</w:t>
      </w:r>
      <w:r w:rsidRPr="00906188">
        <w:rPr>
          <w:rFonts w:ascii="Times New Roman"/>
          <w:color w:val="000000" w:themeColor="text1"/>
        </w:rPr>
        <w:t>，</w:t>
      </w:r>
      <w:r w:rsidRPr="00906188">
        <w:rPr>
          <w:rFonts w:ascii="Times New Roman"/>
          <w:color w:val="000000" w:themeColor="text1"/>
        </w:rPr>
        <w:t>3</w:t>
      </w:r>
      <w:r w:rsidRPr="00906188">
        <w:rPr>
          <w:rFonts w:ascii="Times New Roman"/>
          <w:color w:val="000000" w:themeColor="text1"/>
        </w:rPr>
        <w:t>，</w:t>
      </w:r>
      <w:r w:rsidRPr="00906188">
        <w:rPr>
          <w:rFonts w:ascii="Times New Roman"/>
          <w:color w:val="000000" w:themeColor="text1"/>
        </w:rPr>
        <w:t>…</w:t>
      </w:r>
      <w:r w:rsidRPr="00906188">
        <w:rPr>
          <w:rFonts w:ascii="Times New Roman"/>
          <w:color w:val="000000" w:themeColor="text1"/>
        </w:rPr>
        <w:t>，</w:t>
      </w:r>
      <w:r w:rsidRPr="00906188">
        <w:rPr>
          <w:rFonts w:ascii="Times New Roman"/>
          <w:i/>
          <w:color w:val="000000" w:themeColor="text1"/>
        </w:rPr>
        <w:t>z</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z</w:t>
      </w:r>
      <w:r w:rsidRPr="00906188">
        <w:rPr>
          <w:rFonts w:ascii="Times New Roman"/>
          <w:color w:val="000000" w:themeColor="text1"/>
        </w:rPr>
        <w:t>—</w:t>
      </w:r>
      <w:r w:rsidRPr="00906188">
        <w:rPr>
          <w:rFonts w:ascii="Times New Roman"/>
          <w:color w:val="000000" w:themeColor="text1"/>
        </w:rPr>
        <w:t>核算范围内非核算单元的数量。</w:t>
      </w:r>
    </w:p>
    <w:p w:rsidR="00353641" w:rsidRPr="00906188" w:rsidRDefault="00353641">
      <w:pPr>
        <w:spacing w:before="120" w:after="120"/>
        <w:ind w:firstLineChars="200" w:firstLine="420"/>
        <w:rPr>
          <w:rFonts w:ascii="Times New Roman" w:eastAsia="Times"/>
          <w:color w:val="000000" w:themeColor="text1"/>
        </w:rPr>
      </w:pPr>
    </w:p>
    <w:p w:rsidR="00353641" w:rsidRPr="00906188" w:rsidRDefault="00957FCF">
      <w:pPr>
        <w:spacing w:beforeLines="50" w:before="156"/>
        <w:rPr>
          <w:rFonts w:ascii="Times New Roman" w:eastAsia="Times New Roman" w:hAnsi="Times New Roman"/>
          <w:b/>
          <w:color w:val="000000" w:themeColor="text1"/>
        </w:rPr>
      </w:pPr>
      <w:r w:rsidRPr="00906188">
        <w:rPr>
          <w:rFonts w:ascii="Times New Roman" w:hAnsi="Times New Roman"/>
          <w:b/>
          <w:color w:val="000000" w:themeColor="text1"/>
        </w:rPr>
        <w:t xml:space="preserve">6.2.5.2 </w:t>
      </w:r>
      <w:r w:rsidRPr="00906188">
        <w:rPr>
          <w:rFonts w:ascii="Times New Roman" w:hAnsi="Times New Roman"/>
          <w:b/>
          <w:color w:val="000000" w:themeColor="text1"/>
        </w:rPr>
        <w:t>价值量核算</w:t>
      </w: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采用替代成本法（工业治理大气污染物成本），核算空气净化</w:t>
      </w:r>
      <w:r w:rsidRPr="00906188">
        <w:rPr>
          <w:rFonts w:ascii="Times New Roman" w:hint="eastAsia"/>
          <w:color w:val="000000" w:themeColor="text1"/>
        </w:rPr>
        <w:t>调节</w:t>
      </w:r>
      <w:r w:rsidRPr="00906188">
        <w:rPr>
          <w:rFonts w:ascii="Times New Roman"/>
          <w:color w:val="000000" w:themeColor="text1"/>
        </w:rPr>
        <w:t>服务价值，按照公式（</w:t>
      </w:r>
      <w:r w:rsidRPr="00906188">
        <w:rPr>
          <w:rFonts w:ascii="Times New Roman"/>
          <w:color w:val="000000" w:themeColor="text1"/>
        </w:rPr>
        <w:t>6.27</w:t>
      </w:r>
      <w:r w:rsidRPr="00906188">
        <w:rPr>
          <w:rFonts w:ascii="Times New Roman"/>
          <w:color w:val="000000" w:themeColor="text1"/>
        </w:rPr>
        <w:t>）计算。</w:t>
      </w:r>
    </w:p>
    <w:bookmarkStart w:id="129" w:name="OLE_LINK29"/>
    <w:bookmarkStart w:id="130" w:name="OLE_LINK31"/>
    <w:p w:rsidR="00353641" w:rsidRPr="00906188" w:rsidRDefault="00957FCF">
      <w:pPr>
        <w:pStyle w:val="affb"/>
        <w:ind w:firstLine="420"/>
        <w:jc w:val="right"/>
        <w:rPr>
          <w:rFonts w:ascii="Times New Roman"/>
          <w:color w:val="000000" w:themeColor="text1"/>
        </w:rPr>
      </w:pPr>
      <w:r w:rsidRPr="00906188">
        <w:rPr>
          <w:color w:val="000000" w:themeColor="text1"/>
          <w:position w:val="-28"/>
        </w:rPr>
        <w:object w:dxaOrig="1588" w:dyaOrig="673">
          <v:shape id="_x0000_i1044" type="#_x0000_t75" style="width:79.4pt;height:33.65pt" o:ole="">
            <v:imagedata r:id="rId51" o:title=""/>
          </v:shape>
          <o:OLEObject Type="Embed" ProgID="Equation.DSMT4" ShapeID="_x0000_i1044" DrawAspect="Content" ObjectID="_1826970139" r:id="rId52"/>
        </w:object>
      </w:r>
      <w:bookmarkEnd w:id="129"/>
      <w:bookmarkEnd w:id="130"/>
      <w:r w:rsidRPr="00906188">
        <w:rPr>
          <w:rFonts w:ascii="Times New Roman"/>
          <w:color w:val="000000" w:themeColor="text1"/>
        </w:rPr>
        <w:t xml:space="preserve">                 ………………</w:t>
      </w:r>
      <w:r w:rsidRPr="00906188">
        <w:rPr>
          <w:rFonts w:ascii="Times New Roman"/>
          <w:color w:val="000000" w:themeColor="text1"/>
        </w:rPr>
        <w:t>（</w:t>
      </w:r>
      <w:r w:rsidRPr="00906188">
        <w:rPr>
          <w:rFonts w:ascii="Times New Roman"/>
          <w:color w:val="000000" w:themeColor="text1"/>
        </w:rPr>
        <w:t>6.27</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式中：</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V</w:t>
      </w:r>
      <w:r w:rsidRPr="00906188">
        <w:rPr>
          <w:rFonts w:ascii="Times New Roman"/>
          <w:i/>
          <w:color w:val="000000" w:themeColor="text1"/>
          <w:vertAlign w:val="subscript"/>
        </w:rPr>
        <w:t>ap</w:t>
      </w:r>
      <w:r w:rsidRPr="00906188">
        <w:rPr>
          <w:rFonts w:ascii="Times New Roman"/>
          <w:color w:val="000000" w:themeColor="text1"/>
        </w:rPr>
        <w:t>—</w:t>
      </w:r>
      <w:r w:rsidRPr="00906188">
        <w:rPr>
          <w:rFonts w:ascii="Times New Roman"/>
          <w:color w:val="000000" w:themeColor="text1"/>
        </w:rPr>
        <w:t>空气净化调节服务价值（元</w:t>
      </w:r>
      <w:r w:rsidRPr="00906188">
        <w:rPr>
          <w:rFonts w:ascii="Times New Roman"/>
          <w:color w:val="000000" w:themeColor="text1"/>
        </w:rPr>
        <w:t>/a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Q</w:t>
      </w:r>
      <w:r w:rsidRPr="00906188">
        <w:rPr>
          <w:rFonts w:ascii="Times New Roman"/>
          <w:i/>
          <w:color w:val="000000" w:themeColor="text1"/>
          <w:vertAlign w:val="subscript"/>
        </w:rPr>
        <w:t>api</w:t>
      </w:r>
      <w:r w:rsidRPr="00906188">
        <w:rPr>
          <w:rFonts w:ascii="Times New Roman"/>
          <w:color w:val="000000" w:themeColor="text1"/>
        </w:rPr>
        <w:t>—</w:t>
      </w:r>
      <w:r w:rsidRPr="00906188">
        <w:rPr>
          <w:rFonts w:ascii="Times New Roman"/>
          <w:color w:val="000000" w:themeColor="text1"/>
        </w:rPr>
        <w:t>对第</w:t>
      </w:r>
      <w:r w:rsidRPr="00906188">
        <w:rPr>
          <w:rFonts w:ascii="Times New Roman"/>
          <w:i/>
          <w:color w:val="000000" w:themeColor="text1"/>
        </w:rPr>
        <w:t>i</w:t>
      </w:r>
      <w:r w:rsidRPr="00906188">
        <w:rPr>
          <w:rFonts w:ascii="Times New Roman"/>
          <w:color w:val="000000" w:themeColor="text1"/>
        </w:rPr>
        <w:t>类大气污染物的净化量（</w:t>
      </w:r>
      <w:r w:rsidRPr="00906188">
        <w:rPr>
          <w:rFonts w:ascii="Times New Roman"/>
          <w:color w:val="000000" w:themeColor="text1"/>
        </w:rPr>
        <w:t>t/a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c</w:t>
      </w:r>
      <w:r w:rsidRPr="00906188">
        <w:rPr>
          <w:rFonts w:ascii="Times New Roman"/>
          <w:i/>
          <w:color w:val="000000" w:themeColor="text1"/>
          <w:vertAlign w:val="subscript"/>
        </w:rPr>
        <w:t>i</w:t>
      </w:r>
      <w:r w:rsidRPr="00906188">
        <w:rPr>
          <w:rFonts w:ascii="Times New Roman"/>
          <w:color w:val="000000" w:themeColor="text1"/>
        </w:rPr>
        <w:t>—</w:t>
      </w:r>
      <w:bookmarkStart w:id="131" w:name="OLE_LINK143"/>
      <w:bookmarkStart w:id="132" w:name="OLE_LINK144"/>
      <w:bookmarkStart w:id="133" w:name="OLE_LINK165"/>
      <w:r w:rsidRPr="00906188">
        <w:rPr>
          <w:rFonts w:ascii="Times New Roman"/>
          <w:color w:val="000000" w:themeColor="text1"/>
        </w:rPr>
        <w:t>第</w:t>
      </w:r>
      <w:r w:rsidRPr="00906188">
        <w:rPr>
          <w:rFonts w:ascii="Times New Roman"/>
          <w:i/>
          <w:color w:val="000000" w:themeColor="text1"/>
        </w:rPr>
        <w:t>i</w:t>
      </w:r>
      <w:r w:rsidRPr="00906188">
        <w:rPr>
          <w:rFonts w:ascii="Times New Roman"/>
          <w:color w:val="000000" w:themeColor="text1"/>
        </w:rPr>
        <w:t>类</w:t>
      </w:r>
      <w:bookmarkEnd w:id="131"/>
      <w:bookmarkEnd w:id="132"/>
      <w:bookmarkEnd w:id="133"/>
      <w:r w:rsidRPr="00906188">
        <w:rPr>
          <w:rFonts w:ascii="Times New Roman"/>
          <w:color w:val="000000" w:themeColor="text1"/>
        </w:rPr>
        <w:t>大气污染物的治理成本（元</w:t>
      </w:r>
      <w:r w:rsidRPr="00906188">
        <w:rPr>
          <w:rFonts w:ascii="Times New Roman"/>
          <w:color w:val="000000" w:themeColor="text1"/>
        </w:rPr>
        <w:t>/t</w:t>
      </w:r>
      <w:r w:rsidRPr="00906188">
        <w:rPr>
          <w:rFonts w:ascii="Times New Roman"/>
          <w:color w:val="000000" w:themeColor="text1"/>
        </w:rPr>
        <w:t>）</w:t>
      </w:r>
      <w:r w:rsidRPr="00906188">
        <w:rPr>
          <w:rFonts w:ascii="Times New Roman" w:hint="eastAsia"/>
          <w:color w:val="000000" w:themeColor="text1"/>
        </w:rPr>
        <w:t>，可</w:t>
      </w:r>
      <w:r w:rsidRPr="00906188">
        <w:rPr>
          <w:rFonts w:ascii="Times New Roman"/>
          <w:color w:val="000000" w:themeColor="text1"/>
        </w:rPr>
        <w:t>采用地方实际测算数据或</w:t>
      </w:r>
      <w:r w:rsidRPr="00906188">
        <w:rPr>
          <w:rFonts w:ascii="Times New Roman" w:hint="eastAsia"/>
          <w:color w:val="000000" w:themeColor="text1"/>
        </w:rPr>
        <w:t>参考</w:t>
      </w:r>
      <w:r w:rsidRPr="00906188">
        <w:rPr>
          <w:rFonts w:ascii="Times New Roman"/>
          <w:color w:val="000000" w:themeColor="text1"/>
        </w:rPr>
        <w:t>《中华人民共和国环境保护税法》中的征收标准；</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i</w:t>
      </w:r>
      <w:r w:rsidRPr="00906188">
        <w:rPr>
          <w:rFonts w:ascii="Times New Roman"/>
          <w:color w:val="000000" w:themeColor="text1"/>
        </w:rPr>
        <w:t>—</w:t>
      </w:r>
      <w:r w:rsidRPr="00906188">
        <w:rPr>
          <w:rFonts w:ascii="Times New Roman"/>
          <w:color w:val="000000" w:themeColor="text1"/>
        </w:rPr>
        <w:t>大气污染物类别，</w:t>
      </w:r>
      <w:r w:rsidRPr="00906188">
        <w:rPr>
          <w:rFonts w:ascii="Times New Roman"/>
          <w:i/>
          <w:color w:val="000000" w:themeColor="text1"/>
        </w:rPr>
        <w:t>i</w:t>
      </w:r>
      <w:r w:rsidRPr="00906188">
        <w:rPr>
          <w:rFonts w:ascii="Times New Roman"/>
          <w:color w:val="000000" w:themeColor="text1"/>
        </w:rPr>
        <w:t xml:space="preserve"> = 1</w:t>
      </w:r>
      <w:r w:rsidRPr="00906188">
        <w:rPr>
          <w:rFonts w:ascii="Times New Roman"/>
          <w:color w:val="000000" w:themeColor="text1"/>
        </w:rPr>
        <w:t>，</w:t>
      </w:r>
      <w:r w:rsidRPr="00906188">
        <w:rPr>
          <w:rFonts w:ascii="Times New Roman"/>
          <w:color w:val="000000" w:themeColor="text1"/>
        </w:rPr>
        <w:t>2</w:t>
      </w:r>
      <w:r w:rsidRPr="00906188">
        <w:rPr>
          <w:rFonts w:ascii="Times New Roman"/>
          <w:color w:val="000000" w:themeColor="text1"/>
        </w:rPr>
        <w:t>，</w:t>
      </w:r>
      <w:r w:rsidRPr="00906188">
        <w:rPr>
          <w:rFonts w:ascii="Times New Roman"/>
          <w:color w:val="000000" w:themeColor="text1"/>
        </w:rPr>
        <w:t>…</w:t>
      </w:r>
      <w:r w:rsidRPr="00906188">
        <w:rPr>
          <w:rFonts w:ascii="Times New Roman"/>
          <w:color w:val="000000" w:themeColor="text1"/>
        </w:rPr>
        <w:t>，</w:t>
      </w:r>
      <w:bookmarkStart w:id="134" w:name="OLE_LINK193"/>
      <w:bookmarkStart w:id="135" w:name="OLE_LINK192"/>
      <w:r w:rsidRPr="00906188">
        <w:rPr>
          <w:rFonts w:ascii="Times New Roman"/>
          <w:i/>
          <w:color w:val="000000" w:themeColor="text1"/>
        </w:rPr>
        <w:t>n</w:t>
      </w:r>
      <w:bookmarkEnd w:id="134"/>
      <w:bookmarkEnd w:id="135"/>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n</w:t>
      </w:r>
      <w:r w:rsidRPr="00906188">
        <w:rPr>
          <w:rFonts w:ascii="Times New Roman"/>
          <w:color w:val="000000" w:themeColor="text1"/>
        </w:rPr>
        <w:t>—</w:t>
      </w:r>
      <w:r w:rsidRPr="00906188">
        <w:rPr>
          <w:rFonts w:ascii="Times New Roman"/>
          <w:color w:val="000000" w:themeColor="text1"/>
        </w:rPr>
        <w:t>大气污染物类别的数量。</w:t>
      </w:r>
    </w:p>
    <w:p w:rsidR="00353641" w:rsidRPr="00906188" w:rsidRDefault="00353641">
      <w:pPr>
        <w:rPr>
          <w:rFonts w:ascii="Times New Roman" w:eastAsia="Times" w:hAnsi="Times New Roman"/>
          <w:color w:val="000000" w:themeColor="text1"/>
        </w:rPr>
      </w:pPr>
    </w:p>
    <w:p w:rsidR="00353641" w:rsidRPr="00906188" w:rsidRDefault="00957FCF">
      <w:pPr>
        <w:pStyle w:val="afc"/>
        <w:adjustRightInd w:val="0"/>
        <w:snapToGrid w:val="0"/>
        <w:spacing w:beforeLines="50" w:before="156" w:afterLines="50" w:after="156"/>
        <w:jc w:val="left"/>
        <w:rPr>
          <w:rFonts w:ascii="Times New Roman"/>
          <w:b/>
          <w:color w:val="000000" w:themeColor="text1"/>
        </w:rPr>
      </w:pPr>
      <w:bookmarkStart w:id="136" w:name="_Toc212467444"/>
      <w:r w:rsidRPr="00906188">
        <w:rPr>
          <w:rFonts w:ascii="Times New Roman"/>
          <w:b/>
          <w:color w:val="000000" w:themeColor="text1"/>
        </w:rPr>
        <w:lastRenderedPageBreak/>
        <w:t xml:space="preserve">6.2.6 </w:t>
      </w:r>
      <w:r w:rsidRPr="00906188">
        <w:rPr>
          <w:rFonts w:ascii="Times New Roman"/>
          <w:b/>
          <w:color w:val="000000" w:themeColor="text1"/>
        </w:rPr>
        <w:t>局部气候调节服务</w:t>
      </w:r>
      <w:bookmarkEnd w:id="136"/>
    </w:p>
    <w:p w:rsidR="00353641" w:rsidRPr="00906188" w:rsidRDefault="00957FCF">
      <w:pPr>
        <w:rPr>
          <w:rFonts w:ascii="Times New Roman" w:eastAsia="Times" w:hAnsi="Times New Roman"/>
          <w:b/>
          <w:color w:val="000000" w:themeColor="text1"/>
        </w:rPr>
      </w:pPr>
      <w:r w:rsidRPr="00906188">
        <w:rPr>
          <w:rFonts w:ascii="Times New Roman" w:hAnsi="Times New Roman"/>
          <w:b/>
          <w:color w:val="000000" w:themeColor="text1"/>
        </w:rPr>
        <w:t xml:space="preserve">6.2.6.1 </w:t>
      </w:r>
      <w:r w:rsidRPr="00906188">
        <w:rPr>
          <w:rFonts w:ascii="Times New Roman" w:hAnsi="Times New Roman"/>
          <w:b/>
          <w:color w:val="000000" w:themeColor="text1"/>
        </w:rPr>
        <w:t>功能量核算</w:t>
      </w: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通过蒸散模型计算，核算局部气候调节功能量时</w:t>
      </w:r>
      <w:bookmarkStart w:id="137" w:name="OLE_LINK87"/>
      <w:r w:rsidRPr="00906188">
        <w:rPr>
          <w:rFonts w:ascii="Times New Roman"/>
          <w:color w:val="000000" w:themeColor="text1"/>
        </w:rPr>
        <w:t>，选用</w:t>
      </w:r>
      <w:bookmarkStart w:id="138" w:name="OLE_LINK88"/>
      <w:bookmarkStart w:id="139" w:name="OLE_LINK89"/>
      <w:r w:rsidRPr="00906188">
        <w:rPr>
          <w:rFonts w:ascii="Times New Roman"/>
          <w:color w:val="000000" w:themeColor="text1"/>
        </w:rPr>
        <w:t>核算区域</w:t>
      </w:r>
      <w:bookmarkEnd w:id="138"/>
      <w:bookmarkEnd w:id="139"/>
      <w:r w:rsidRPr="00906188">
        <w:rPr>
          <w:rFonts w:ascii="Times New Roman"/>
          <w:color w:val="000000" w:themeColor="text1"/>
        </w:rPr>
        <w:t>蒸腾蒸发调节温湿度消耗的总能量，作为局部气候调节服务功能量的评价指标。</w:t>
      </w:r>
      <w:bookmarkEnd w:id="137"/>
      <w:r w:rsidRPr="00906188">
        <w:rPr>
          <w:rFonts w:ascii="Times New Roman"/>
          <w:color w:val="000000" w:themeColor="text1"/>
        </w:rPr>
        <w:t>局部气候调节功能量和通过蒸腾、蒸发消耗的总能量，分别按照公式（</w:t>
      </w:r>
      <w:r w:rsidRPr="00906188">
        <w:rPr>
          <w:rFonts w:ascii="Times New Roman"/>
          <w:color w:val="000000" w:themeColor="text1"/>
        </w:rPr>
        <w:t>6.28</w:t>
      </w:r>
      <w:r w:rsidRPr="00906188">
        <w:rPr>
          <w:rFonts w:ascii="Times New Roman"/>
          <w:color w:val="000000" w:themeColor="text1"/>
        </w:rPr>
        <w:t>）、（</w:t>
      </w:r>
      <w:r w:rsidRPr="00906188">
        <w:rPr>
          <w:rFonts w:ascii="Times New Roman"/>
          <w:color w:val="000000" w:themeColor="text1"/>
        </w:rPr>
        <w:t>6.29</w:t>
      </w:r>
      <w:r w:rsidRPr="00906188">
        <w:rPr>
          <w:rFonts w:ascii="Times New Roman"/>
          <w:color w:val="000000" w:themeColor="text1"/>
        </w:rPr>
        <w:t>）、（</w:t>
      </w:r>
      <w:r w:rsidRPr="00906188">
        <w:rPr>
          <w:rFonts w:ascii="Times New Roman"/>
          <w:color w:val="000000" w:themeColor="text1"/>
        </w:rPr>
        <w:t>6.30</w:t>
      </w:r>
      <w:r w:rsidRPr="00906188">
        <w:rPr>
          <w:rFonts w:ascii="Times New Roman"/>
          <w:color w:val="000000" w:themeColor="text1"/>
        </w:rPr>
        <w:t>）计算。</w:t>
      </w:r>
    </w:p>
    <w:p w:rsidR="00353641" w:rsidRPr="00906188" w:rsidRDefault="00957FCF">
      <w:pPr>
        <w:pStyle w:val="affb"/>
        <w:ind w:firstLine="420"/>
        <w:jc w:val="right"/>
        <w:rPr>
          <w:rFonts w:ascii="Times New Roman"/>
          <w:color w:val="000000" w:themeColor="text1"/>
        </w:rPr>
      </w:pPr>
      <w:r w:rsidRPr="00906188">
        <w:rPr>
          <w:color w:val="000000" w:themeColor="text1"/>
          <w:position w:val="-14"/>
        </w:rPr>
        <w:object w:dxaOrig="1413" w:dyaOrig="390">
          <v:shape id="_x0000_i1045" type="#_x0000_t75" style="width:70.65pt;height:19.5pt" o:ole="">
            <v:imagedata r:id="rId53" o:title=""/>
          </v:shape>
          <o:OLEObject Type="Embed" ProgID="Equation.DSMT4" ShapeID="_x0000_i1045" DrawAspect="Content" ObjectID="_1826970140" r:id="rId54"/>
        </w:object>
      </w:r>
      <w:r w:rsidRPr="00906188">
        <w:rPr>
          <w:color w:val="000000" w:themeColor="text1"/>
        </w:rPr>
        <w:t xml:space="preserve">              </w:t>
      </w:r>
      <w:r w:rsidRPr="00906188">
        <w:rPr>
          <w:rFonts w:ascii="Times New Roman"/>
          <w:color w:val="000000" w:themeColor="text1"/>
        </w:rPr>
        <w:t>………………</w:t>
      </w:r>
      <w:r w:rsidRPr="00906188">
        <w:rPr>
          <w:rFonts w:ascii="Times New Roman"/>
          <w:color w:val="000000" w:themeColor="text1"/>
        </w:rPr>
        <w:t>（</w:t>
      </w:r>
      <w:r w:rsidRPr="00906188">
        <w:rPr>
          <w:rFonts w:ascii="Times New Roman"/>
          <w:color w:val="000000" w:themeColor="text1"/>
        </w:rPr>
        <w:t>6.28</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E</w:t>
      </w:r>
      <w:r w:rsidRPr="00906188">
        <w:rPr>
          <w:rFonts w:ascii="Times New Roman"/>
          <w:i/>
          <w:color w:val="000000" w:themeColor="text1"/>
          <w:vertAlign w:val="subscript"/>
        </w:rPr>
        <w:t>tt</w:t>
      </w:r>
      <w:proofErr w:type="gramStart"/>
      <w:r w:rsidRPr="00906188">
        <w:rPr>
          <w:rFonts w:ascii="Times New Roman"/>
          <w:color w:val="000000" w:themeColor="text1"/>
        </w:rPr>
        <w:t>—</w:t>
      </w:r>
      <w:r w:rsidRPr="00906188">
        <w:rPr>
          <w:rFonts w:ascii="Times New Roman"/>
          <w:color w:val="000000" w:themeColor="text1"/>
        </w:rPr>
        <w:t>通过</w:t>
      </w:r>
      <w:proofErr w:type="gramEnd"/>
      <w:r w:rsidRPr="00906188">
        <w:rPr>
          <w:rFonts w:ascii="Times New Roman"/>
          <w:color w:val="000000" w:themeColor="text1"/>
        </w:rPr>
        <w:t>蒸腾蒸发调节温湿度消耗的总能量（</w:t>
      </w:r>
      <w:r w:rsidRPr="00906188">
        <w:rPr>
          <w:rFonts w:ascii="Times New Roman"/>
          <w:color w:val="000000" w:themeColor="text1"/>
        </w:rPr>
        <w:t>kWh/a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E</w:t>
      </w:r>
      <w:r w:rsidRPr="00906188">
        <w:rPr>
          <w:rFonts w:ascii="Times New Roman"/>
          <w:i/>
          <w:color w:val="000000" w:themeColor="text1"/>
          <w:vertAlign w:val="subscript"/>
        </w:rPr>
        <w:t>pt</w:t>
      </w:r>
      <w:proofErr w:type="gramStart"/>
      <w:r w:rsidRPr="00906188">
        <w:rPr>
          <w:rFonts w:ascii="Times New Roman"/>
          <w:color w:val="000000" w:themeColor="text1"/>
        </w:rPr>
        <w:t>—</w:t>
      </w:r>
      <w:r w:rsidRPr="00906188">
        <w:rPr>
          <w:rFonts w:ascii="Times New Roman"/>
          <w:color w:val="000000" w:themeColor="text1"/>
        </w:rPr>
        <w:t>通过</w:t>
      </w:r>
      <w:proofErr w:type="gramEnd"/>
      <w:r w:rsidRPr="00906188">
        <w:rPr>
          <w:rFonts w:ascii="Times New Roman"/>
          <w:color w:val="000000" w:themeColor="text1"/>
        </w:rPr>
        <w:t>植被蒸腾调节温湿度消耗的能量（</w:t>
      </w:r>
      <w:r w:rsidRPr="00906188">
        <w:rPr>
          <w:rFonts w:ascii="Times New Roman"/>
          <w:color w:val="000000" w:themeColor="text1"/>
        </w:rPr>
        <w:t>kWh/a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E</w:t>
      </w:r>
      <w:r w:rsidRPr="00906188">
        <w:rPr>
          <w:rFonts w:ascii="Times New Roman"/>
          <w:i/>
          <w:color w:val="000000" w:themeColor="text1"/>
          <w:vertAlign w:val="subscript"/>
        </w:rPr>
        <w:t>we</w:t>
      </w:r>
      <w:proofErr w:type="gramStart"/>
      <w:r w:rsidRPr="00906188">
        <w:rPr>
          <w:rFonts w:ascii="Times New Roman"/>
          <w:color w:val="000000" w:themeColor="text1"/>
        </w:rPr>
        <w:t>—</w:t>
      </w:r>
      <w:r w:rsidRPr="00906188">
        <w:rPr>
          <w:rFonts w:ascii="Times New Roman"/>
          <w:color w:val="000000" w:themeColor="text1"/>
        </w:rPr>
        <w:t>通过</w:t>
      </w:r>
      <w:proofErr w:type="gramEnd"/>
      <w:r w:rsidRPr="00906188">
        <w:rPr>
          <w:rFonts w:ascii="Times New Roman"/>
          <w:color w:val="000000" w:themeColor="text1"/>
        </w:rPr>
        <w:t>水面蒸发调节温湿度消耗的能量（</w:t>
      </w:r>
      <w:r w:rsidRPr="00906188">
        <w:rPr>
          <w:rFonts w:ascii="Times New Roman"/>
          <w:color w:val="000000" w:themeColor="text1"/>
        </w:rPr>
        <w:t>kWh/a</w:t>
      </w:r>
      <w:r w:rsidRPr="00906188">
        <w:rPr>
          <w:rFonts w:ascii="Times New Roman"/>
          <w:color w:val="000000" w:themeColor="text1"/>
        </w:rPr>
        <w:t>）。</w:t>
      </w:r>
    </w:p>
    <w:p w:rsidR="00353641" w:rsidRPr="00906188" w:rsidRDefault="00353641">
      <w:pPr>
        <w:pStyle w:val="affb"/>
        <w:ind w:firstLine="420"/>
        <w:rPr>
          <w:rFonts w:ascii="Times New Roman"/>
          <w:color w:val="000000" w:themeColor="text1"/>
        </w:rPr>
      </w:pP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对于旱地、非灌溉期水田、水浇地和所有园地，植被蒸腾调节温度消耗的能量按照公式（</w:t>
      </w:r>
      <w:r w:rsidRPr="00906188">
        <w:rPr>
          <w:rFonts w:ascii="Times New Roman"/>
          <w:color w:val="000000" w:themeColor="text1"/>
        </w:rPr>
        <w:t>6.29</w:t>
      </w:r>
      <w:r w:rsidRPr="00906188">
        <w:rPr>
          <w:rFonts w:ascii="Times New Roman"/>
          <w:color w:val="000000" w:themeColor="text1"/>
        </w:rPr>
        <w:t>）计算。</w:t>
      </w:r>
    </w:p>
    <w:p w:rsidR="00353641" w:rsidRPr="00906188" w:rsidRDefault="00957FCF">
      <w:pPr>
        <w:pStyle w:val="affb"/>
        <w:ind w:firstLine="420"/>
        <w:jc w:val="right"/>
        <w:rPr>
          <w:rFonts w:ascii="Times New Roman"/>
          <w:color w:val="000000" w:themeColor="text1"/>
        </w:rPr>
      </w:pPr>
      <w:r w:rsidRPr="00906188">
        <w:rPr>
          <w:color w:val="000000" w:themeColor="text1"/>
          <w:position w:val="-28"/>
        </w:rPr>
        <w:object w:dxaOrig="3687" w:dyaOrig="673">
          <v:shape id="_x0000_i1046" type="#_x0000_t75" style="width:184.35pt;height:33.65pt" o:ole="">
            <v:imagedata r:id="rId55" o:title=""/>
          </v:shape>
          <o:OLEObject Type="Embed" ProgID="Equation.DSMT4" ShapeID="_x0000_i1046" DrawAspect="Content" ObjectID="_1826970141" r:id="rId56"/>
        </w:object>
      </w:r>
      <w:r w:rsidRPr="00906188">
        <w:rPr>
          <w:color w:val="000000" w:themeColor="text1"/>
        </w:rPr>
        <w:t xml:space="preserve">     </w:t>
      </w:r>
      <w:r w:rsidRPr="00906188">
        <w:rPr>
          <w:rFonts w:ascii="Times New Roman"/>
          <w:color w:val="000000" w:themeColor="text1"/>
        </w:rPr>
        <w:t>………………</w:t>
      </w:r>
      <w:r w:rsidRPr="00906188">
        <w:rPr>
          <w:rFonts w:ascii="Times New Roman"/>
          <w:color w:val="000000" w:themeColor="text1"/>
        </w:rPr>
        <w:t>（</w:t>
      </w:r>
      <w:r w:rsidRPr="00906188">
        <w:rPr>
          <w:rFonts w:ascii="Times New Roman"/>
          <w:color w:val="000000" w:themeColor="text1"/>
        </w:rPr>
        <w:t>6.29</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EPP</w:t>
      </w:r>
      <w:r w:rsidRPr="00906188">
        <w:rPr>
          <w:rFonts w:ascii="Times New Roman"/>
          <w:i/>
          <w:color w:val="000000" w:themeColor="text1"/>
          <w:vertAlign w:val="subscript"/>
        </w:rPr>
        <w:t>i</w:t>
      </w:r>
      <w:r w:rsidRPr="00906188">
        <w:rPr>
          <w:rFonts w:ascii="Times New Roman"/>
          <w:color w:val="000000" w:themeColor="text1"/>
        </w:rPr>
        <w:t>—</w:t>
      </w:r>
      <w:bookmarkStart w:id="140" w:name="OLE_LINK142"/>
      <w:bookmarkStart w:id="141" w:name="OLE_LINK141"/>
      <w:r w:rsidRPr="00906188">
        <w:rPr>
          <w:rFonts w:ascii="Times New Roman"/>
          <w:color w:val="000000" w:themeColor="text1"/>
        </w:rPr>
        <w:t>核算单元</w:t>
      </w:r>
      <w:r w:rsidRPr="00906188">
        <w:rPr>
          <w:rFonts w:ascii="Times New Roman"/>
          <w:i/>
          <w:color w:val="000000" w:themeColor="text1"/>
        </w:rPr>
        <w:t>i</w:t>
      </w:r>
      <w:r w:rsidRPr="00906188">
        <w:rPr>
          <w:rFonts w:ascii="Times New Roman"/>
          <w:color w:val="000000" w:themeColor="text1"/>
        </w:rPr>
        <w:t>单位</w:t>
      </w:r>
      <w:bookmarkEnd w:id="140"/>
      <w:bookmarkEnd w:id="141"/>
      <w:r w:rsidRPr="00906188">
        <w:rPr>
          <w:rFonts w:ascii="Times New Roman"/>
          <w:color w:val="000000" w:themeColor="text1"/>
        </w:rPr>
        <w:t>面积蒸腾消耗热量（</w:t>
      </w:r>
      <w:r w:rsidRPr="00906188">
        <w:rPr>
          <w:rFonts w:ascii="Times New Roman"/>
          <w:color w:val="000000" w:themeColor="text1"/>
        </w:rPr>
        <w:t>kJ/</w:t>
      </w:r>
      <w:r w:rsidRPr="00906188">
        <w:rPr>
          <w:rFonts w:ascii="Times New Roman" w:hint="eastAsia"/>
          <w:color w:val="000000" w:themeColor="text1"/>
        </w:rPr>
        <w:t>（</w:t>
      </w:r>
      <w:r w:rsidRPr="00906188">
        <w:rPr>
          <w:rFonts w:ascii="Times New Roman"/>
          <w:color w:val="000000" w:themeColor="text1"/>
        </w:rPr>
        <w:t>m</w:t>
      </w:r>
      <w:r w:rsidRPr="00906188">
        <w:rPr>
          <w:rFonts w:ascii="Times New Roman"/>
          <w:color w:val="000000" w:themeColor="text1"/>
          <w:vertAlign w:val="superscript"/>
        </w:rPr>
        <w:t>2</w:t>
      </w:r>
      <w:r w:rsidRPr="00906188">
        <w:rPr>
          <w:rFonts w:ascii="Times New Roman"/>
          <w:color w:val="000000" w:themeColor="text1"/>
        </w:rPr>
        <w:t>·d</w:t>
      </w:r>
      <w:r w:rsidRPr="00906188">
        <w:rPr>
          <w:rFonts w:ascii="Times New Roman" w:hint="eastAsia"/>
          <w:color w:val="000000" w:themeColor="text1"/>
        </w:rPr>
        <w:t>）</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S</w:t>
      </w:r>
      <w:r w:rsidRPr="00906188">
        <w:rPr>
          <w:rFonts w:ascii="Times New Roman"/>
          <w:i/>
          <w:color w:val="000000" w:themeColor="text1"/>
          <w:vertAlign w:val="subscript"/>
        </w:rPr>
        <w:t>i</w:t>
      </w:r>
      <w:r w:rsidRPr="00906188">
        <w:rPr>
          <w:rFonts w:ascii="Times New Roman"/>
          <w:color w:val="000000" w:themeColor="text1"/>
        </w:rPr>
        <w:t>—</w:t>
      </w:r>
      <w:r w:rsidRPr="00906188">
        <w:rPr>
          <w:rFonts w:ascii="Times New Roman"/>
          <w:color w:val="000000" w:themeColor="text1"/>
        </w:rPr>
        <w:t>核算单元</w:t>
      </w:r>
      <w:r w:rsidRPr="00906188">
        <w:rPr>
          <w:rFonts w:ascii="Times New Roman"/>
          <w:i/>
          <w:color w:val="000000" w:themeColor="text1"/>
        </w:rPr>
        <w:t>i</w:t>
      </w:r>
      <w:r w:rsidRPr="00906188">
        <w:rPr>
          <w:rFonts w:ascii="Times New Roman"/>
          <w:color w:val="000000" w:themeColor="text1"/>
        </w:rPr>
        <w:t>的面积（</w:t>
      </w:r>
      <w:r w:rsidRPr="00906188">
        <w:rPr>
          <w:rFonts w:ascii="Times New Roman"/>
          <w:color w:val="000000" w:themeColor="text1"/>
        </w:rPr>
        <w:t>km</w:t>
      </w:r>
      <w:r w:rsidRPr="00906188">
        <w:rPr>
          <w:rFonts w:ascii="Times New Roman"/>
          <w:color w:val="000000" w:themeColor="text1"/>
          <w:vertAlign w:val="superscript"/>
        </w:rPr>
        <w:t>2</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D</w:t>
      </w:r>
      <w:proofErr w:type="gramStart"/>
      <w:r w:rsidRPr="00906188">
        <w:rPr>
          <w:rFonts w:ascii="Times New Roman"/>
          <w:color w:val="000000" w:themeColor="text1"/>
        </w:rPr>
        <w:t>—</w:t>
      </w:r>
      <w:r w:rsidRPr="00906188">
        <w:rPr>
          <w:rFonts w:ascii="Times New Roman"/>
          <w:color w:val="000000" w:themeColor="text1"/>
        </w:rPr>
        <w:t>开放</w:t>
      </w:r>
      <w:proofErr w:type="gramEnd"/>
      <w:r w:rsidRPr="00906188">
        <w:rPr>
          <w:rFonts w:ascii="Times New Roman"/>
          <w:color w:val="000000" w:themeColor="text1"/>
        </w:rPr>
        <w:t>空调降温</w:t>
      </w:r>
      <w:r w:rsidRPr="00906188">
        <w:rPr>
          <w:rFonts w:ascii="Times New Roman" w:hint="eastAsia"/>
          <w:color w:val="000000" w:themeColor="text1"/>
        </w:rPr>
        <w:t>（日最高气温超过</w:t>
      </w:r>
      <w:r w:rsidRPr="00906188">
        <w:rPr>
          <w:rFonts w:ascii="Times New Roman" w:hint="eastAsia"/>
          <w:color w:val="000000" w:themeColor="text1"/>
        </w:rPr>
        <w:t>2</w:t>
      </w:r>
      <w:r w:rsidRPr="00906188">
        <w:rPr>
          <w:rFonts w:ascii="Times New Roman"/>
          <w:color w:val="000000" w:themeColor="text1"/>
        </w:rPr>
        <w:t>6</w:t>
      </w:r>
      <w:r w:rsidRPr="00906188">
        <w:rPr>
          <w:rFonts w:ascii="Times New Roman" w:hint="eastAsia"/>
          <w:color w:val="000000" w:themeColor="text1"/>
        </w:rPr>
        <w:t>℃）</w:t>
      </w:r>
      <w:r w:rsidRPr="00906188">
        <w:rPr>
          <w:rFonts w:ascii="Times New Roman"/>
          <w:color w:val="000000" w:themeColor="text1"/>
        </w:rPr>
        <w:t>的天数（</w:t>
      </w:r>
      <w:r w:rsidRPr="00906188">
        <w:rPr>
          <w:rFonts w:ascii="Times New Roman"/>
          <w:color w:val="000000" w:themeColor="text1"/>
        </w:rPr>
        <w:t>d/a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r</w:t>
      </w:r>
      <w:r w:rsidRPr="00906188">
        <w:rPr>
          <w:rFonts w:ascii="Times New Roman"/>
          <w:color w:val="000000" w:themeColor="text1"/>
        </w:rPr>
        <w:t>—</w:t>
      </w:r>
      <w:r w:rsidRPr="00906188">
        <w:rPr>
          <w:rFonts w:ascii="Times New Roman"/>
          <w:color w:val="000000" w:themeColor="text1"/>
        </w:rPr>
        <w:t>空调能效比（无量纲）</w:t>
      </w:r>
      <w:r w:rsidRPr="00906188">
        <w:rPr>
          <w:rFonts w:ascii="Times New Roman" w:hint="eastAsia"/>
          <w:color w:val="000000" w:themeColor="text1"/>
        </w:rPr>
        <w:t>，可采用行业报告测算数据</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bookmarkStart w:id="142" w:name="OLE_LINK17"/>
      <w:bookmarkStart w:id="143" w:name="OLE_LINK18"/>
      <w:r w:rsidRPr="00906188">
        <w:rPr>
          <w:rFonts w:ascii="Times New Roman"/>
          <w:i/>
          <w:color w:val="000000" w:themeColor="text1"/>
        </w:rPr>
        <w:t>i</w:t>
      </w:r>
      <w:bookmarkEnd w:id="142"/>
      <w:bookmarkEnd w:id="143"/>
      <w:r w:rsidRPr="00906188">
        <w:rPr>
          <w:rFonts w:ascii="Times New Roman"/>
          <w:color w:val="000000" w:themeColor="text1"/>
        </w:rPr>
        <w:t>—</w:t>
      </w:r>
      <w:r w:rsidRPr="00906188">
        <w:rPr>
          <w:rFonts w:ascii="Times New Roman"/>
          <w:color w:val="000000" w:themeColor="text1"/>
        </w:rPr>
        <w:t>核算单元，如旱地</w:t>
      </w:r>
      <w:r w:rsidRPr="00906188">
        <w:rPr>
          <w:rFonts w:ascii="Times New Roman"/>
          <w:bCs/>
          <w:color w:val="000000" w:themeColor="text1"/>
          <w:shd w:val="clear" w:color="auto" w:fill="FFFFFF"/>
        </w:rPr>
        <w:t>、果园等</w:t>
      </w:r>
      <w:r w:rsidRPr="00906188">
        <w:rPr>
          <w:rFonts w:ascii="Times New Roman"/>
          <w:color w:val="000000" w:themeColor="text1"/>
        </w:rPr>
        <w:t>，</w:t>
      </w:r>
      <w:r w:rsidRPr="00906188">
        <w:rPr>
          <w:rFonts w:ascii="Times New Roman"/>
          <w:i/>
          <w:color w:val="000000" w:themeColor="text1"/>
        </w:rPr>
        <w:t>i</w:t>
      </w:r>
      <w:r w:rsidRPr="00906188">
        <w:rPr>
          <w:rFonts w:ascii="Times New Roman"/>
          <w:color w:val="000000" w:themeColor="text1"/>
        </w:rPr>
        <w:t xml:space="preserve"> = 1</w:t>
      </w:r>
      <w:r w:rsidRPr="00906188">
        <w:rPr>
          <w:rFonts w:ascii="Times New Roman"/>
          <w:color w:val="000000" w:themeColor="text1"/>
        </w:rPr>
        <w:t>，</w:t>
      </w:r>
      <w:r w:rsidRPr="00906188">
        <w:rPr>
          <w:rFonts w:ascii="Times New Roman"/>
          <w:color w:val="000000" w:themeColor="text1"/>
        </w:rPr>
        <w:t>2</w:t>
      </w:r>
      <w:r w:rsidRPr="00906188">
        <w:rPr>
          <w:rFonts w:ascii="Times New Roman"/>
          <w:color w:val="000000" w:themeColor="text1"/>
        </w:rPr>
        <w:t>，</w:t>
      </w:r>
      <w:r w:rsidRPr="00906188">
        <w:rPr>
          <w:rFonts w:ascii="Times New Roman"/>
          <w:color w:val="000000" w:themeColor="text1"/>
        </w:rPr>
        <w:t>3</w:t>
      </w:r>
      <w:r w:rsidRPr="00906188">
        <w:rPr>
          <w:rFonts w:ascii="Times New Roman"/>
          <w:color w:val="000000" w:themeColor="text1"/>
        </w:rPr>
        <w:t>，</w:t>
      </w:r>
      <w:r w:rsidRPr="00906188">
        <w:rPr>
          <w:rFonts w:ascii="Times New Roman"/>
          <w:color w:val="000000" w:themeColor="text1"/>
        </w:rPr>
        <w:t>…</w:t>
      </w:r>
      <w:r w:rsidRPr="00906188">
        <w:rPr>
          <w:rFonts w:ascii="Times New Roman"/>
          <w:color w:val="000000" w:themeColor="text1"/>
        </w:rPr>
        <w:t>，</w:t>
      </w:r>
      <w:r w:rsidRPr="00906188">
        <w:rPr>
          <w:rFonts w:ascii="Times New Roman"/>
          <w:i/>
          <w:color w:val="000000" w:themeColor="text1"/>
        </w:rPr>
        <w:t>n</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n</w:t>
      </w:r>
      <w:r w:rsidRPr="00906188">
        <w:rPr>
          <w:rFonts w:ascii="Times New Roman"/>
          <w:color w:val="000000" w:themeColor="text1"/>
        </w:rPr>
        <w:t>—</w:t>
      </w:r>
      <w:r w:rsidRPr="00906188">
        <w:rPr>
          <w:rFonts w:ascii="Times New Roman"/>
          <w:color w:val="000000" w:themeColor="text1"/>
        </w:rPr>
        <w:t>核算单元数量。</w:t>
      </w:r>
    </w:p>
    <w:p w:rsidR="00353641" w:rsidRPr="00906188" w:rsidRDefault="00353641">
      <w:pPr>
        <w:pStyle w:val="affb"/>
        <w:ind w:firstLine="420"/>
        <w:rPr>
          <w:rFonts w:ascii="Times New Roman"/>
          <w:color w:val="000000" w:themeColor="text1"/>
        </w:rPr>
      </w:pP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对于养殖坑塘和灌溉期水田，水面蒸发调节温度和湿度消耗的能量按照公式（</w:t>
      </w:r>
      <w:r w:rsidRPr="00906188">
        <w:rPr>
          <w:rFonts w:ascii="Times New Roman"/>
          <w:color w:val="000000" w:themeColor="text1"/>
        </w:rPr>
        <w:t>6.30</w:t>
      </w:r>
      <w:r w:rsidRPr="00906188">
        <w:rPr>
          <w:rFonts w:ascii="Times New Roman"/>
          <w:color w:val="000000" w:themeColor="text1"/>
        </w:rPr>
        <w:t>）计算。</w:t>
      </w:r>
    </w:p>
    <w:p w:rsidR="00353641" w:rsidRPr="00906188" w:rsidRDefault="00957FCF">
      <w:pPr>
        <w:pStyle w:val="affb"/>
        <w:ind w:firstLine="420"/>
        <w:jc w:val="right"/>
        <w:rPr>
          <w:rFonts w:ascii="Times New Roman"/>
          <w:color w:val="000000" w:themeColor="text1"/>
        </w:rPr>
      </w:pPr>
      <w:r w:rsidRPr="00906188">
        <w:rPr>
          <w:color w:val="000000" w:themeColor="text1"/>
          <w:position w:val="-28"/>
        </w:rPr>
        <w:object w:dxaOrig="4670" w:dyaOrig="673">
          <v:shape id="_x0000_i1047" type="#_x0000_t75" style="width:233.5pt;height:33.65pt" o:ole="">
            <v:imagedata r:id="rId57" o:title=""/>
          </v:shape>
          <o:OLEObject Type="Embed" ProgID="Equation.DSMT4" ShapeID="_x0000_i1047" DrawAspect="Content" ObjectID="_1826970142" r:id="rId58"/>
        </w:object>
      </w:r>
      <w:r w:rsidRPr="00906188">
        <w:rPr>
          <w:rFonts w:ascii="Times New Roman"/>
          <w:color w:val="000000" w:themeColor="text1"/>
        </w:rPr>
        <w:t xml:space="preserve">    ………………</w:t>
      </w:r>
      <w:r w:rsidRPr="00906188">
        <w:rPr>
          <w:rFonts w:ascii="Times New Roman"/>
          <w:color w:val="000000" w:themeColor="text1"/>
        </w:rPr>
        <w:t>（</w:t>
      </w:r>
      <w:r w:rsidRPr="00906188">
        <w:rPr>
          <w:rFonts w:ascii="Times New Roman"/>
          <w:color w:val="000000" w:themeColor="text1"/>
        </w:rPr>
        <w:t>6.30</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E</w:t>
      </w:r>
      <w:r w:rsidRPr="00906188">
        <w:rPr>
          <w:rFonts w:ascii="Times New Roman"/>
          <w:i/>
          <w:color w:val="000000" w:themeColor="text1"/>
          <w:vertAlign w:val="subscript"/>
        </w:rPr>
        <w:t>we</w:t>
      </w:r>
      <w:proofErr w:type="gramStart"/>
      <w:r w:rsidRPr="00906188">
        <w:rPr>
          <w:rFonts w:ascii="Times New Roman"/>
          <w:color w:val="000000" w:themeColor="text1"/>
        </w:rPr>
        <w:t>—</w:t>
      </w:r>
      <w:r w:rsidRPr="00906188">
        <w:rPr>
          <w:rFonts w:ascii="Times New Roman"/>
          <w:color w:val="000000" w:themeColor="text1"/>
        </w:rPr>
        <w:t>通过</w:t>
      </w:r>
      <w:proofErr w:type="gramEnd"/>
      <w:r w:rsidRPr="00906188">
        <w:rPr>
          <w:rFonts w:ascii="Times New Roman"/>
          <w:color w:val="000000" w:themeColor="text1"/>
        </w:rPr>
        <w:t>水面蒸发调节温湿度消耗的能量（</w:t>
      </w:r>
      <w:r w:rsidRPr="00906188">
        <w:rPr>
          <w:rFonts w:ascii="Times New Roman"/>
          <w:color w:val="000000" w:themeColor="text1"/>
        </w:rPr>
        <w:t>kWh/a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E</w:t>
      </w:r>
      <w:r w:rsidRPr="00906188">
        <w:rPr>
          <w:rFonts w:ascii="Times New Roman"/>
          <w:i/>
          <w:color w:val="000000" w:themeColor="text1"/>
          <w:vertAlign w:val="subscript"/>
        </w:rPr>
        <w:t>wt</w:t>
      </w:r>
      <w:r w:rsidRPr="00906188">
        <w:rPr>
          <w:rFonts w:ascii="Times New Roman" w:hint="eastAsia"/>
          <w:i/>
          <w:color w:val="000000" w:themeColor="text1"/>
          <w:vertAlign w:val="subscript"/>
        </w:rPr>
        <w:t>i</w:t>
      </w:r>
      <w:r w:rsidRPr="00906188">
        <w:rPr>
          <w:rFonts w:ascii="Times New Roman"/>
          <w:color w:val="000000" w:themeColor="text1"/>
        </w:rPr>
        <w:t>—</w:t>
      </w:r>
      <w:r w:rsidRPr="00906188">
        <w:rPr>
          <w:rFonts w:ascii="Times New Roman" w:hint="eastAsia"/>
          <w:color w:val="000000" w:themeColor="text1"/>
        </w:rPr>
        <w:t>核算单元</w:t>
      </w:r>
      <w:r w:rsidRPr="00906188">
        <w:rPr>
          <w:rFonts w:ascii="Times New Roman"/>
          <w:i/>
          <w:color w:val="000000" w:themeColor="text1"/>
        </w:rPr>
        <w:t>i</w:t>
      </w:r>
      <w:r w:rsidRPr="00906188">
        <w:rPr>
          <w:rFonts w:ascii="Times New Roman" w:hint="eastAsia"/>
          <w:color w:val="000000" w:themeColor="text1"/>
        </w:rPr>
        <w:t>在</w:t>
      </w:r>
      <w:r w:rsidRPr="00906188">
        <w:rPr>
          <w:rFonts w:ascii="Times New Roman"/>
          <w:color w:val="000000" w:themeColor="text1"/>
        </w:rPr>
        <w:t>放开空调降温期间</w:t>
      </w:r>
      <w:bookmarkStart w:id="144" w:name="OLE_LINK20"/>
      <w:bookmarkStart w:id="145" w:name="OLE_LINK19"/>
      <w:bookmarkStart w:id="146" w:name="OLE_LINK27"/>
      <w:bookmarkStart w:id="147" w:name="OLE_LINK28"/>
      <w:r w:rsidRPr="00906188">
        <w:rPr>
          <w:rFonts w:ascii="Times New Roman" w:hint="eastAsia"/>
          <w:color w:val="000000" w:themeColor="text1"/>
        </w:rPr>
        <w:t>（日最高气温超过</w:t>
      </w:r>
      <w:r w:rsidRPr="00906188">
        <w:rPr>
          <w:rFonts w:ascii="Times New Roman" w:hint="eastAsia"/>
          <w:color w:val="000000" w:themeColor="text1"/>
        </w:rPr>
        <w:t>2</w:t>
      </w:r>
      <w:r w:rsidRPr="00906188">
        <w:rPr>
          <w:rFonts w:ascii="Times New Roman"/>
          <w:color w:val="000000" w:themeColor="text1"/>
        </w:rPr>
        <w:t>6</w:t>
      </w:r>
      <w:r w:rsidRPr="00906188">
        <w:rPr>
          <w:rFonts w:ascii="Times New Roman" w:hint="eastAsia"/>
          <w:color w:val="000000" w:themeColor="text1"/>
        </w:rPr>
        <w:t>℃）</w:t>
      </w:r>
      <w:bookmarkStart w:id="148" w:name="OLE_LINK26"/>
      <w:bookmarkEnd w:id="144"/>
      <w:bookmarkEnd w:id="145"/>
      <w:bookmarkEnd w:id="146"/>
      <w:bookmarkEnd w:id="147"/>
      <w:r w:rsidRPr="00906188">
        <w:rPr>
          <w:rFonts w:ascii="Times New Roman"/>
          <w:color w:val="000000" w:themeColor="text1"/>
        </w:rPr>
        <w:t>水面蒸发量</w:t>
      </w:r>
      <w:bookmarkEnd w:id="148"/>
      <w:r w:rsidRPr="00906188">
        <w:rPr>
          <w:rFonts w:ascii="Times New Roman"/>
          <w:color w:val="000000" w:themeColor="text1"/>
        </w:rPr>
        <w:t>（</w:t>
      </w:r>
      <w:r w:rsidRPr="00906188">
        <w:rPr>
          <w:rFonts w:ascii="Times New Roman"/>
          <w:color w:val="000000" w:themeColor="text1"/>
        </w:rPr>
        <w:t>m</w:t>
      </w:r>
      <w:r w:rsidRPr="00906188">
        <w:rPr>
          <w:rFonts w:ascii="Times New Roman"/>
          <w:color w:val="000000" w:themeColor="text1"/>
          <w:vertAlign w:val="superscript"/>
        </w:rPr>
        <w:t>3</w:t>
      </w:r>
      <w:r w:rsidRPr="00906188">
        <w:rPr>
          <w:rFonts w:ascii="Times New Roman"/>
          <w:color w:val="000000" w:themeColor="text1"/>
        </w:rPr>
        <w:t>/a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E</w:t>
      </w:r>
      <w:r w:rsidRPr="00906188">
        <w:rPr>
          <w:rFonts w:ascii="Times New Roman"/>
          <w:i/>
          <w:color w:val="000000" w:themeColor="text1"/>
          <w:vertAlign w:val="subscript"/>
        </w:rPr>
        <w:t>whi</w:t>
      </w:r>
      <w:r w:rsidRPr="00906188">
        <w:rPr>
          <w:rFonts w:ascii="Times New Roman"/>
          <w:color w:val="000000" w:themeColor="text1"/>
        </w:rPr>
        <w:t>—</w:t>
      </w:r>
      <w:r w:rsidRPr="00906188">
        <w:rPr>
          <w:rFonts w:ascii="Times New Roman" w:hint="eastAsia"/>
          <w:color w:val="000000" w:themeColor="text1"/>
        </w:rPr>
        <w:t>核算单元</w:t>
      </w:r>
      <w:r w:rsidRPr="00906188">
        <w:rPr>
          <w:rFonts w:ascii="Times New Roman"/>
          <w:i/>
          <w:color w:val="000000" w:themeColor="text1"/>
        </w:rPr>
        <w:t>i</w:t>
      </w:r>
      <w:r w:rsidRPr="00906188">
        <w:rPr>
          <w:rFonts w:ascii="Times New Roman" w:hint="eastAsia"/>
          <w:color w:val="000000" w:themeColor="text1"/>
        </w:rPr>
        <w:t>在</w:t>
      </w:r>
      <w:r w:rsidRPr="00906188">
        <w:rPr>
          <w:rFonts w:ascii="Times New Roman"/>
          <w:color w:val="000000" w:themeColor="text1"/>
        </w:rPr>
        <w:t>开放加湿器增湿期间</w:t>
      </w:r>
      <w:r w:rsidRPr="00906188">
        <w:rPr>
          <w:rFonts w:ascii="Times New Roman" w:hint="eastAsia"/>
          <w:color w:val="000000" w:themeColor="text1"/>
        </w:rPr>
        <w:t>（相对湿度低于</w:t>
      </w:r>
      <w:r w:rsidRPr="00906188">
        <w:rPr>
          <w:rFonts w:ascii="Times New Roman"/>
          <w:color w:val="000000" w:themeColor="text1"/>
        </w:rPr>
        <w:t>40%</w:t>
      </w:r>
      <w:r w:rsidRPr="00906188">
        <w:rPr>
          <w:rFonts w:ascii="Times New Roman" w:hint="eastAsia"/>
          <w:color w:val="000000" w:themeColor="text1"/>
        </w:rPr>
        <w:t>）</w:t>
      </w:r>
      <w:r w:rsidRPr="00906188">
        <w:rPr>
          <w:rFonts w:ascii="Times New Roman"/>
          <w:color w:val="000000" w:themeColor="text1"/>
        </w:rPr>
        <w:t>水面蒸发量（</w:t>
      </w:r>
      <w:r w:rsidRPr="00906188">
        <w:rPr>
          <w:rFonts w:ascii="Times New Roman"/>
          <w:color w:val="000000" w:themeColor="text1"/>
        </w:rPr>
        <w:t>m</w:t>
      </w:r>
      <w:r w:rsidRPr="00906188">
        <w:rPr>
          <w:rFonts w:ascii="Times New Roman"/>
          <w:color w:val="000000" w:themeColor="text1"/>
          <w:vertAlign w:val="superscript"/>
        </w:rPr>
        <w:t>3</w:t>
      </w:r>
      <w:r w:rsidRPr="00906188">
        <w:rPr>
          <w:rFonts w:ascii="Times New Roman"/>
          <w:color w:val="000000" w:themeColor="text1"/>
        </w:rPr>
        <w:t>/a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r</w:t>
      </w:r>
      <w:r w:rsidRPr="00906188">
        <w:rPr>
          <w:rFonts w:ascii="Times New Roman"/>
          <w:color w:val="000000" w:themeColor="text1"/>
        </w:rPr>
        <w:t>—</w:t>
      </w:r>
      <w:r w:rsidRPr="00906188">
        <w:rPr>
          <w:rFonts w:ascii="Times New Roman"/>
          <w:color w:val="000000" w:themeColor="text1"/>
        </w:rPr>
        <w:t>空调能效比（无量纲）；</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ρ</w:t>
      </w:r>
      <w:r w:rsidRPr="00906188">
        <w:rPr>
          <w:rFonts w:ascii="Times New Roman"/>
          <w:i/>
          <w:color w:val="000000" w:themeColor="text1"/>
          <w:vertAlign w:val="subscript"/>
        </w:rPr>
        <w:t>w</w:t>
      </w:r>
      <w:r w:rsidRPr="00906188">
        <w:rPr>
          <w:rFonts w:ascii="Times New Roman"/>
          <w:color w:val="000000" w:themeColor="text1"/>
        </w:rPr>
        <w:t>—</w:t>
      </w:r>
      <w:r w:rsidRPr="00906188">
        <w:rPr>
          <w:rFonts w:ascii="Times New Roman"/>
          <w:color w:val="000000" w:themeColor="text1"/>
        </w:rPr>
        <w:t>水</w:t>
      </w:r>
      <w:bookmarkStart w:id="149" w:name="OLE_LINK195"/>
      <w:bookmarkStart w:id="150" w:name="OLE_LINK194"/>
      <w:r w:rsidRPr="00906188">
        <w:rPr>
          <w:rFonts w:ascii="Times New Roman"/>
          <w:color w:val="000000" w:themeColor="text1"/>
        </w:rPr>
        <w:t>的</w:t>
      </w:r>
      <w:bookmarkEnd w:id="149"/>
      <w:bookmarkEnd w:id="150"/>
      <w:r w:rsidRPr="00906188">
        <w:rPr>
          <w:rFonts w:ascii="Times New Roman"/>
          <w:color w:val="000000" w:themeColor="text1"/>
        </w:rPr>
        <w:t>密度（</w:t>
      </w:r>
      <w:r w:rsidRPr="00906188">
        <w:rPr>
          <w:rFonts w:ascii="Times New Roman"/>
          <w:color w:val="000000" w:themeColor="text1"/>
        </w:rPr>
        <w:t>g/ cm</w:t>
      </w:r>
      <w:r w:rsidRPr="00906188">
        <w:rPr>
          <w:rFonts w:ascii="Times New Roman"/>
          <w:color w:val="000000" w:themeColor="text1"/>
          <w:vertAlign w:val="superscript"/>
        </w:rPr>
        <w:t>3</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q</w:t>
      </w:r>
      <w:r w:rsidRPr="00906188">
        <w:rPr>
          <w:rFonts w:ascii="Times New Roman"/>
          <w:color w:val="000000" w:themeColor="text1"/>
        </w:rPr>
        <w:t>—</w:t>
      </w:r>
      <w:bookmarkStart w:id="151" w:name="OLE_LINK108"/>
      <w:r w:rsidRPr="00906188">
        <w:rPr>
          <w:rFonts w:ascii="Times New Roman"/>
          <w:color w:val="000000" w:themeColor="text1"/>
        </w:rPr>
        <w:t>挥发潜热</w:t>
      </w:r>
      <w:bookmarkEnd w:id="151"/>
      <w:r w:rsidRPr="00906188">
        <w:rPr>
          <w:rFonts w:ascii="Times New Roman"/>
          <w:color w:val="000000" w:themeColor="text1"/>
        </w:rPr>
        <w:t>，即蒸发</w:t>
      </w:r>
      <w:r w:rsidRPr="00906188">
        <w:rPr>
          <w:rFonts w:ascii="Times New Roman"/>
          <w:color w:val="000000" w:themeColor="text1"/>
        </w:rPr>
        <w:t>1</w:t>
      </w:r>
      <w:r w:rsidRPr="00906188">
        <w:rPr>
          <w:rFonts w:ascii="Times New Roman"/>
          <w:color w:val="000000" w:themeColor="text1"/>
        </w:rPr>
        <w:t>克水所需要的热量（</w:t>
      </w:r>
      <w:r w:rsidRPr="00906188">
        <w:rPr>
          <w:rFonts w:ascii="Times New Roman"/>
          <w:color w:val="000000" w:themeColor="text1"/>
        </w:rPr>
        <w:t>J/g</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y</w:t>
      </w:r>
      <w:r w:rsidRPr="00906188">
        <w:rPr>
          <w:rFonts w:ascii="Times New Roman"/>
          <w:color w:val="000000" w:themeColor="text1"/>
        </w:rPr>
        <w:t>—</w:t>
      </w:r>
      <w:r w:rsidRPr="00906188">
        <w:rPr>
          <w:rFonts w:ascii="Times New Roman"/>
          <w:color w:val="000000" w:themeColor="text1"/>
        </w:rPr>
        <w:t>加湿器将</w:t>
      </w:r>
      <w:r w:rsidRPr="00906188">
        <w:rPr>
          <w:rFonts w:ascii="Times New Roman"/>
          <w:color w:val="000000" w:themeColor="text1"/>
        </w:rPr>
        <w:t>1 m</w:t>
      </w:r>
      <w:r w:rsidRPr="00906188">
        <w:rPr>
          <w:rFonts w:ascii="Times New Roman"/>
          <w:color w:val="000000" w:themeColor="text1"/>
          <w:vertAlign w:val="superscript"/>
        </w:rPr>
        <w:t xml:space="preserve">3 </w:t>
      </w:r>
      <w:r w:rsidRPr="00906188">
        <w:rPr>
          <w:rFonts w:ascii="Times New Roman"/>
          <w:color w:val="000000" w:themeColor="text1"/>
        </w:rPr>
        <w:t>水转化为蒸汽的耗电量（</w:t>
      </w:r>
      <w:r w:rsidRPr="00906188">
        <w:rPr>
          <w:rFonts w:ascii="Times New Roman"/>
          <w:color w:val="000000" w:themeColor="text1"/>
        </w:rPr>
        <w:t>kWh / m</w:t>
      </w:r>
      <w:r w:rsidRPr="00906188">
        <w:rPr>
          <w:rFonts w:ascii="Times New Roman"/>
          <w:color w:val="000000" w:themeColor="text1"/>
          <w:vertAlign w:val="superscript"/>
        </w:rPr>
        <w:t>3</w:t>
      </w:r>
      <w:r w:rsidRPr="00906188">
        <w:rPr>
          <w:rFonts w:ascii="Times New Roman"/>
          <w:color w:val="000000" w:themeColor="text1"/>
        </w:rPr>
        <w:t>）</w:t>
      </w:r>
      <w:r w:rsidRPr="00906188">
        <w:rPr>
          <w:rFonts w:ascii="Times New Roman" w:hint="eastAsia"/>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i</w:t>
      </w:r>
      <w:r w:rsidRPr="00906188">
        <w:rPr>
          <w:rFonts w:ascii="Times New Roman"/>
          <w:color w:val="000000" w:themeColor="text1"/>
        </w:rPr>
        <w:t>—</w:t>
      </w:r>
      <w:r w:rsidRPr="00906188">
        <w:rPr>
          <w:rFonts w:ascii="Times New Roman"/>
          <w:color w:val="000000" w:themeColor="text1"/>
        </w:rPr>
        <w:t>核算单元，如</w:t>
      </w:r>
      <w:r w:rsidRPr="00906188">
        <w:rPr>
          <w:rFonts w:ascii="Times New Roman" w:hint="eastAsia"/>
          <w:color w:val="000000" w:themeColor="text1"/>
        </w:rPr>
        <w:t>水稻田</w:t>
      </w:r>
      <w:r w:rsidRPr="00906188">
        <w:rPr>
          <w:rFonts w:ascii="Times New Roman"/>
          <w:bCs/>
          <w:color w:val="000000" w:themeColor="text1"/>
          <w:shd w:val="clear" w:color="auto" w:fill="FFFFFF"/>
        </w:rPr>
        <w:t>、</w:t>
      </w:r>
      <w:r w:rsidRPr="00906188">
        <w:rPr>
          <w:rFonts w:ascii="Times New Roman" w:hint="eastAsia"/>
          <w:bCs/>
          <w:color w:val="000000" w:themeColor="text1"/>
          <w:shd w:val="clear" w:color="auto" w:fill="FFFFFF"/>
        </w:rPr>
        <w:t>茭白地、养殖坑塘</w:t>
      </w:r>
      <w:r w:rsidRPr="00906188">
        <w:rPr>
          <w:rFonts w:ascii="Times New Roman"/>
          <w:bCs/>
          <w:color w:val="000000" w:themeColor="text1"/>
          <w:shd w:val="clear" w:color="auto" w:fill="FFFFFF"/>
        </w:rPr>
        <w:t>等</w:t>
      </w:r>
      <w:r w:rsidRPr="00906188">
        <w:rPr>
          <w:rFonts w:ascii="Times New Roman"/>
          <w:color w:val="000000" w:themeColor="text1"/>
        </w:rPr>
        <w:t>，</w:t>
      </w:r>
      <w:r w:rsidRPr="00906188">
        <w:rPr>
          <w:rFonts w:ascii="Times New Roman"/>
          <w:i/>
          <w:color w:val="000000" w:themeColor="text1"/>
        </w:rPr>
        <w:t>i</w:t>
      </w:r>
      <w:r w:rsidRPr="00906188">
        <w:rPr>
          <w:rFonts w:ascii="Times New Roman"/>
          <w:color w:val="000000" w:themeColor="text1"/>
        </w:rPr>
        <w:t xml:space="preserve"> = 1</w:t>
      </w:r>
      <w:r w:rsidRPr="00906188">
        <w:rPr>
          <w:rFonts w:ascii="Times New Roman"/>
          <w:color w:val="000000" w:themeColor="text1"/>
        </w:rPr>
        <w:t>，</w:t>
      </w:r>
      <w:r w:rsidRPr="00906188">
        <w:rPr>
          <w:rFonts w:ascii="Times New Roman"/>
          <w:color w:val="000000" w:themeColor="text1"/>
        </w:rPr>
        <w:t>2</w:t>
      </w:r>
      <w:r w:rsidRPr="00906188">
        <w:rPr>
          <w:rFonts w:ascii="Times New Roman"/>
          <w:color w:val="000000" w:themeColor="text1"/>
        </w:rPr>
        <w:t>，</w:t>
      </w:r>
      <w:r w:rsidRPr="00906188">
        <w:rPr>
          <w:rFonts w:ascii="Times New Roman"/>
          <w:color w:val="000000" w:themeColor="text1"/>
        </w:rPr>
        <w:t>3</w:t>
      </w:r>
      <w:r w:rsidRPr="00906188">
        <w:rPr>
          <w:rFonts w:ascii="Times New Roman"/>
          <w:color w:val="000000" w:themeColor="text1"/>
        </w:rPr>
        <w:t>，</w:t>
      </w:r>
      <w:r w:rsidRPr="00906188">
        <w:rPr>
          <w:rFonts w:ascii="Times New Roman"/>
          <w:color w:val="000000" w:themeColor="text1"/>
        </w:rPr>
        <w:t>…</w:t>
      </w:r>
      <w:r w:rsidRPr="00906188">
        <w:rPr>
          <w:rFonts w:ascii="Times New Roman"/>
          <w:color w:val="000000" w:themeColor="text1"/>
        </w:rPr>
        <w:t>，</w:t>
      </w:r>
      <w:r w:rsidRPr="00906188">
        <w:rPr>
          <w:rFonts w:ascii="Times New Roman"/>
          <w:i/>
          <w:color w:val="000000" w:themeColor="text1"/>
        </w:rPr>
        <w:t>n</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n</w:t>
      </w:r>
      <w:r w:rsidRPr="00906188">
        <w:rPr>
          <w:rFonts w:ascii="Times New Roman"/>
          <w:color w:val="000000" w:themeColor="text1"/>
        </w:rPr>
        <w:t>—</w:t>
      </w:r>
      <w:r w:rsidRPr="00906188">
        <w:rPr>
          <w:rFonts w:ascii="Times New Roman"/>
          <w:color w:val="000000" w:themeColor="text1"/>
        </w:rPr>
        <w:t>核算单元数量。</w:t>
      </w:r>
    </w:p>
    <w:p w:rsidR="00353641" w:rsidRPr="00906188" w:rsidRDefault="00353641">
      <w:pPr>
        <w:pStyle w:val="affb"/>
        <w:adjustRightInd w:val="0"/>
        <w:snapToGrid w:val="0"/>
        <w:ind w:firstLineChars="0" w:firstLine="0"/>
        <w:rPr>
          <w:rFonts w:ascii="Times New Roman"/>
          <w:color w:val="000000" w:themeColor="text1"/>
        </w:rPr>
      </w:pPr>
    </w:p>
    <w:p w:rsidR="00353641" w:rsidRPr="00906188" w:rsidRDefault="00957FCF">
      <w:pPr>
        <w:spacing w:beforeLines="50" w:before="156"/>
        <w:rPr>
          <w:rFonts w:ascii="Times New Roman" w:eastAsia="Times New Roman" w:hAnsi="Times New Roman"/>
          <w:b/>
          <w:color w:val="000000" w:themeColor="text1"/>
        </w:rPr>
      </w:pPr>
      <w:r w:rsidRPr="00906188">
        <w:rPr>
          <w:rFonts w:ascii="Times New Roman" w:hAnsi="Times New Roman"/>
          <w:b/>
          <w:color w:val="000000" w:themeColor="text1"/>
        </w:rPr>
        <w:t xml:space="preserve">6.2.6.2 </w:t>
      </w:r>
      <w:r w:rsidRPr="00906188">
        <w:rPr>
          <w:rFonts w:ascii="Times New Roman" w:hAnsi="Times New Roman"/>
          <w:b/>
          <w:color w:val="000000" w:themeColor="text1"/>
        </w:rPr>
        <w:t>价值量核算</w:t>
      </w: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运用替代成本法（即人工调节温度和湿度所需要的耗电量），核算局部气候调节服务价值，按照公式（</w:t>
      </w:r>
      <w:r w:rsidRPr="00906188">
        <w:rPr>
          <w:rFonts w:ascii="Times New Roman"/>
          <w:color w:val="000000" w:themeColor="text1"/>
        </w:rPr>
        <w:t>6.31</w:t>
      </w:r>
      <w:r w:rsidRPr="00906188">
        <w:rPr>
          <w:rFonts w:ascii="Times New Roman"/>
          <w:color w:val="000000" w:themeColor="text1"/>
        </w:rPr>
        <w:t>）计算。</w:t>
      </w:r>
    </w:p>
    <w:p w:rsidR="00353641" w:rsidRPr="00906188" w:rsidRDefault="00957FCF">
      <w:pPr>
        <w:pStyle w:val="affb"/>
        <w:ind w:firstLine="420"/>
        <w:jc w:val="right"/>
        <w:rPr>
          <w:rFonts w:ascii="Times New Roman"/>
          <w:color w:val="000000" w:themeColor="text1"/>
        </w:rPr>
      </w:pPr>
      <w:r w:rsidRPr="00906188">
        <w:rPr>
          <w:color w:val="000000" w:themeColor="text1"/>
          <w:position w:val="-12"/>
        </w:rPr>
        <w:object w:dxaOrig="1184" w:dyaOrig="363">
          <v:shape id="_x0000_i1048" type="#_x0000_t75" style="width:59.2pt;height:18.15pt" o:ole="">
            <v:imagedata r:id="rId59" o:title=""/>
          </v:shape>
          <o:OLEObject Type="Embed" ProgID="Equation.DSMT4" ShapeID="_x0000_i1048" DrawAspect="Content" ObjectID="_1826970143" r:id="rId60"/>
        </w:object>
      </w:r>
      <w:r w:rsidRPr="00906188">
        <w:rPr>
          <w:rFonts w:ascii="Times New Roman"/>
          <w:color w:val="000000" w:themeColor="text1"/>
        </w:rPr>
        <w:t xml:space="preserve">                  ………………</w:t>
      </w:r>
      <w:r w:rsidRPr="00906188">
        <w:rPr>
          <w:rFonts w:ascii="Times New Roman"/>
          <w:color w:val="000000" w:themeColor="text1"/>
        </w:rPr>
        <w:t>（</w:t>
      </w:r>
      <w:r w:rsidRPr="00906188">
        <w:rPr>
          <w:rFonts w:ascii="Times New Roman"/>
          <w:color w:val="000000" w:themeColor="text1"/>
        </w:rPr>
        <w:t>6.31</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式中：</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lastRenderedPageBreak/>
        <w:t>V</w:t>
      </w:r>
      <w:r w:rsidRPr="00906188">
        <w:rPr>
          <w:rFonts w:ascii="Times New Roman"/>
          <w:i/>
          <w:color w:val="000000" w:themeColor="text1"/>
          <w:vertAlign w:val="subscript"/>
        </w:rPr>
        <w:t>tt</w:t>
      </w:r>
      <w:r w:rsidRPr="00906188">
        <w:rPr>
          <w:rFonts w:ascii="Times New Roman"/>
          <w:color w:val="000000" w:themeColor="text1"/>
        </w:rPr>
        <w:t>—</w:t>
      </w:r>
      <w:r w:rsidRPr="00906188">
        <w:rPr>
          <w:rFonts w:ascii="Times New Roman"/>
          <w:color w:val="000000" w:themeColor="text1"/>
        </w:rPr>
        <w:t>局部气候调节服务价值（元</w:t>
      </w:r>
      <w:r w:rsidRPr="00906188">
        <w:rPr>
          <w:rFonts w:ascii="Times New Roman"/>
          <w:color w:val="000000" w:themeColor="text1"/>
        </w:rPr>
        <w:t>/a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P</w:t>
      </w:r>
      <w:r w:rsidRPr="00906188">
        <w:rPr>
          <w:rFonts w:ascii="Times New Roman"/>
          <w:i/>
          <w:color w:val="000000" w:themeColor="text1"/>
          <w:vertAlign w:val="subscript"/>
        </w:rPr>
        <w:t>e</w:t>
      </w:r>
      <w:proofErr w:type="gramStart"/>
      <w:r w:rsidRPr="00906188">
        <w:rPr>
          <w:rFonts w:ascii="Times New Roman"/>
          <w:color w:val="000000" w:themeColor="text1"/>
        </w:rPr>
        <w:t>—</w:t>
      </w:r>
      <w:r w:rsidRPr="00906188">
        <w:rPr>
          <w:rFonts w:ascii="Times New Roman"/>
          <w:color w:val="000000" w:themeColor="text1"/>
        </w:rPr>
        <w:t>当地</w:t>
      </w:r>
      <w:proofErr w:type="gramEnd"/>
      <w:r w:rsidRPr="00906188">
        <w:rPr>
          <w:rFonts w:ascii="Times New Roman"/>
          <w:color w:val="000000" w:themeColor="text1"/>
        </w:rPr>
        <w:t>生活消费电价（元</w:t>
      </w:r>
      <w:r w:rsidRPr="00906188">
        <w:rPr>
          <w:rFonts w:ascii="Times New Roman"/>
          <w:color w:val="000000" w:themeColor="text1"/>
        </w:rPr>
        <w:t>/kWh</w:t>
      </w:r>
      <w:r w:rsidRPr="00906188">
        <w:rPr>
          <w:rFonts w:ascii="Times New Roman"/>
          <w:color w:val="000000" w:themeColor="text1"/>
        </w:rPr>
        <w:t>）。</w:t>
      </w:r>
    </w:p>
    <w:p w:rsidR="00353641" w:rsidRPr="00906188" w:rsidRDefault="00353641">
      <w:pPr>
        <w:pStyle w:val="affb"/>
        <w:ind w:firstLine="422"/>
        <w:rPr>
          <w:rFonts w:ascii="Times New Roman"/>
          <w:b/>
          <w:color w:val="000000" w:themeColor="text1"/>
        </w:rPr>
      </w:pPr>
    </w:p>
    <w:p w:rsidR="00353641" w:rsidRPr="00906188" w:rsidRDefault="00957FCF">
      <w:pPr>
        <w:spacing w:beforeLines="50" w:before="156" w:afterLines="50" w:after="156"/>
        <w:rPr>
          <w:rFonts w:ascii="Times New Roman" w:eastAsia="黑体" w:hAnsi="Times New Roman"/>
          <w:b/>
          <w:color w:val="000000" w:themeColor="text1"/>
          <w:kern w:val="0"/>
        </w:rPr>
      </w:pPr>
      <w:bookmarkStart w:id="152" w:name="OLE_LINK93"/>
      <w:r w:rsidRPr="00906188">
        <w:rPr>
          <w:rFonts w:ascii="Times New Roman" w:eastAsia="黑体" w:hAnsi="Times New Roman"/>
          <w:b/>
          <w:color w:val="000000" w:themeColor="text1"/>
          <w:kern w:val="0"/>
        </w:rPr>
        <w:t>6.2.7</w:t>
      </w:r>
      <w:r w:rsidRPr="00906188">
        <w:rPr>
          <w:rFonts w:ascii="Times New Roman" w:eastAsia="黑体" w:hAnsi="Times New Roman"/>
          <w:b/>
          <w:color w:val="000000" w:themeColor="text1"/>
          <w:kern w:val="0"/>
        </w:rPr>
        <w:t>土壤保持调节服务</w:t>
      </w:r>
    </w:p>
    <w:bookmarkEnd w:id="152"/>
    <w:p w:rsidR="00353641" w:rsidRPr="00906188" w:rsidRDefault="00957FCF">
      <w:pPr>
        <w:rPr>
          <w:rFonts w:ascii="Times New Roman" w:eastAsia="Times" w:hAnsi="Times New Roman"/>
          <w:b/>
          <w:color w:val="000000" w:themeColor="text1"/>
        </w:rPr>
      </w:pPr>
      <w:r w:rsidRPr="00906188">
        <w:rPr>
          <w:rFonts w:ascii="Times New Roman" w:hAnsi="Times New Roman"/>
          <w:b/>
          <w:color w:val="000000" w:themeColor="text1"/>
        </w:rPr>
        <w:t xml:space="preserve">6.2.7.1 </w:t>
      </w:r>
      <w:r w:rsidRPr="00906188">
        <w:rPr>
          <w:rFonts w:ascii="Times New Roman" w:hAnsi="Times New Roman"/>
          <w:b/>
          <w:color w:val="000000" w:themeColor="text1"/>
        </w:rPr>
        <w:t>功能量核算</w:t>
      </w:r>
    </w:p>
    <w:p w:rsidR="00353641" w:rsidRPr="00906188" w:rsidRDefault="00957FCF">
      <w:pPr>
        <w:ind w:firstLineChars="200" w:firstLine="420"/>
        <w:rPr>
          <w:rFonts w:ascii="Times New Roman" w:eastAsia="Times" w:hAnsi="Times New Roman"/>
          <w:color w:val="000000" w:themeColor="text1"/>
        </w:rPr>
      </w:pPr>
      <w:r w:rsidRPr="00906188">
        <w:rPr>
          <w:rFonts w:ascii="Times New Roman" w:hAnsi="Times New Roman"/>
          <w:color w:val="000000" w:themeColor="text1"/>
        </w:rPr>
        <w:t>通过修正通用土壤流失方程计算，选用土壤保持量，即因农田生态系统作用减少的土壤侵蚀量，作为土壤保持功能量的评价指标，按照公式（</w:t>
      </w:r>
      <w:r w:rsidRPr="00906188">
        <w:rPr>
          <w:rFonts w:ascii="Times New Roman" w:hAnsi="Times New Roman"/>
          <w:color w:val="000000" w:themeColor="text1"/>
        </w:rPr>
        <w:t>6.32</w:t>
      </w:r>
      <w:r w:rsidRPr="00906188">
        <w:rPr>
          <w:rFonts w:ascii="Times New Roman" w:hAnsi="Times New Roman"/>
          <w:color w:val="000000" w:themeColor="text1"/>
        </w:rPr>
        <w:t>）计算。</w:t>
      </w:r>
    </w:p>
    <w:bookmarkStart w:id="153" w:name="OLE_LINK8"/>
    <w:p w:rsidR="00353641" w:rsidRPr="00906188" w:rsidRDefault="00957FCF">
      <w:pPr>
        <w:ind w:firstLineChars="200" w:firstLine="420"/>
        <w:jc w:val="right"/>
        <w:rPr>
          <w:rFonts w:ascii="Times New Roman" w:eastAsia="Times" w:hAnsi="Times New Roman"/>
          <w:color w:val="000000" w:themeColor="text1"/>
        </w:rPr>
      </w:pPr>
      <w:r w:rsidRPr="00906188">
        <w:rPr>
          <w:color w:val="000000" w:themeColor="text1"/>
          <w:position w:val="-28"/>
        </w:rPr>
        <w:object w:dxaOrig="4078" w:dyaOrig="673">
          <v:shape id="_x0000_i1049" type="#_x0000_t75" style="width:203.9pt;height:33.65pt" o:ole="">
            <v:imagedata r:id="rId61" o:title=""/>
          </v:shape>
          <o:OLEObject Type="Embed" ProgID="Equation.DSMT4" ShapeID="_x0000_i1049" DrawAspect="Content" ObjectID="_1826970144" r:id="rId62"/>
        </w:object>
      </w:r>
      <w:r w:rsidRPr="00906188">
        <w:rPr>
          <w:rFonts w:ascii="Times New Roman" w:hAnsi="Times New Roman"/>
          <w:color w:val="000000" w:themeColor="text1"/>
        </w:rPr>
        <w:t xml:space="preserve">    ………………</w:t>
      </w:r>
      <w:bookmarkEnd w:id="153"/>
      <w:r w:rsidRPr="00906188">
        <w:rPr>
          <w:rFonts w:ascii="Times New Roman" w:hAnsi="Times New Roman"/>
          <w:color w:val="000000" w:themeColor="text1"/>
        </w:rPr>
        <w:t>（</w:t>
      </w:r>
      <w:r w:rsidRPr="00906188">
        <w:rPr>
          <w:rFonts w:ascii="Times New Roman" w:hAnsi="Times New Roman"/>
          <w:color w:val="000000" w:themeColor="text1"/>
        </w:rPr>
        <w:t>6.32</w:t>
      </w:r>
      <w:r w:rsidRPr="00906188">
        <w:rPr>
          <w:rFonts w:ascii="Times New Roman" w:hAns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式中：</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Q</w:t>
      </w:r>
      <w:r w:rsidRPr="00906188">
        <w:rPr>
          <w:rFonts w:ascii="Times New Roman"/>
          <w:i/>
          <w:color w:val="000000" w:themeColor="text1"/>
          <w:vertAlign w:val="subscript"/>
        </w:rPr>
        <w:t>sr</w:t>
      </w:r>
      <w:r w:rsidRPr="00906188">
        <w:rPr>
          <w:rFonts w:ascii="Times New Roman"/>
          <w:color w:val="000000" w:themeColor="text1"/>
        </w:rPr>
        <w:t>—</w:t>
      </w:r>
      <w:r w:rsidRPr="00906188">
        <w:rPr>
          <w:rFonts w:ascii="Times New Roman"/>
          <w:color w:val="000000" w:themeColor="text1"/>
        </w:rPr>
        <w:t>土壤保持量（</w:t>
      </w:r>
      <w:r w:rsidRPr="00906188">
        <w:rPr>
          <w:rFonts w:ascii="Times New Roman"/>
          <w:color w:val="000000" w:themeColor="text1"/>
        </w:rPr>
        <w:t>t/a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A</w:t>
      </w:r>
      <w:r w:rsidRPr="00906188">
        <w:rPr>
          <w:rFonts w:ascii="Times New Roman"/>
          <w:i/>
          <w:color w:val="000000" w:themeColor="text1"/>
          <w:vertAlign w:val="subscript"/>
        </w:rPr>
        <w:t>i</w:t>
      </w:r>
      <w:r w:rsidRPr="00906188">
        <w:rPr>
          <w:rFonts w:ascii="Times New Roman"/>
          <w:color w:val="000000" w:themeColor="text1"/>
        </w:rPr>
        <w:t>—</w:t>
      </w:r>
      <w:r w:rsidRPr="00906188">
        <w:rPr>
          <w:rFonts w:ascii="Times New Roman"/>
          <w:color w:val="000000" w:themeColor="text1"/>
        </w:rPr>
        <w:t>核算单元</w:t>
      </w:r>
      <w:r w:rsidRPr="00906188">
        <w:rPr>
          <w:rFonts w:ascii="Times New Roman"/>
          <w:i/>
          <w:color w:val="000000" w:themeColor="text1"/>
        </w:rPr>
        <w:t>i</w:t>
      </w:r>
      <w:r w:rsidRPr="00906188">
        <w:rPr>
          <w:rFonts w:ascii="Times New Roman"/>
          <w:color w:val="000000" w:themeColor="text1"/>
        </w:rPr>
        <w:t>的面积（</w:t>
      </w:r>
      <w:r w:rsidRPr="00906188">
        <w:rPr>
          <w:rFonts w:ascii="Times New Roman"/>
          <w:color w:val="000000" w:themeColor="text1"/>
        </w:rPr>
        <w:t>km</w:t>
      </w:r>
      <w:r w:rsidRPr="00906188">
        <w:rPr>
          <w:rFonts w:ascii="Times New Roman"/>
          <w:color w:val="000000" w:themeColor="text1"/>
          <w:vertAlign w:val="superscript"/>
        </w:rPr>
        <w:t>2</w:t>
      </w:r>
      <w:r w:rsidRPr="00906188">
        <w:rPr>
          <w:rFonts w:ascii="Times New Roman"/>
          <w:color w:val="000000" w:themeColor="text1"/>
        </w:rPr>
        <w:t>）；</w:t>
      </w:r>
    </w:p>
    <w:p w:rsidR="00353641" w:rsidRPr="00906188" w:rsidRDefault="00957FCF">
      <w:pPr>
        <w:pStyle w:val="affb"/>
        <w:ind w:firstLine="420"/>
        <w:rPr>
          <w:rFonts w:ascii="Times New Roman" w:eastAsia="Times"/>
          <w:color w:val="000000" w:themeColor="text1"/>
        </w:rPr>
      </w:pPr>
      <w:r w:rsidRPr="00906188">
        <w:rPr>
          <w:rFonts w:ascii="Times New Roman"/>
          <w:i/>
          <w:color w:val="000000" w:themeColor="text1"/>
        </w:rPr>
        <w:t>i</w:t>
      </w:r>
      <w:r w:rsidRPr="00906188">
        <w:rPr>
          <w:rFonts w:ascii="Times New Roman"/>
          <w:color w:val="000000" w:themeColor="text1"/>
        </w:rPr>
        <w:t>—</w:t>
      </w:r>
      <w:r w:rsidRPr="00906188">
        <w:rPr>
          <w:rFonts w:ascii="Times New Roman"/>
          <w:color w:val="000000" w:themeColor="text1"/>
        </w:rPr>
        <w:t>核算单元种类，如茶园</w:t>
      </w:r>
      <w:r w:rsidRPr="00906188">
        <w:rPr>
          <w:rFonts w:ascii="Times New Roman"/>
          <w:bCs/>
          <w:color w:val="000000" w:themeColor="text1"/>
          <w:shd w:val="clear" w:color="auto" w:fill="FFFFFF"/>
        </w:rPr>
        <w:t>、果园等</w:t>
      </w:r>
      <w:r w:rsidRPr="00906188">
        <w:rPr>
          <w:rFonts w:ascii="Times New Roman"/>
          <w:color w:val="000000" w:themeColor="text1"/>
        </w:rPr>
        <w:t>，</w:t>
      </w:r>
      <w:r w:rsidRPr="00906188">
        <w:rPr>
          <w:rFonts w:ascii="Times New Roman"/>
          <w:i/>
          <w:color w:val="000000" w:themeColor="text1"/>
        </w:rPr>
        <w:t>i</w:t>
      </w:r>
      <w:r w:rsidRPr="00906188">
        <w:rPr>
          <w:rFonts w:ascii="Times New Roman"/>
          <w:color w:val="000000" w:themeColor="text1"/>
        </w:rPr>
        <w:t xml:space="preserve"> = 1</w:t>
      </w:r>
      <w:r w:rsidRPr="00906188">
        <w:rPr>
          <w:rFonts w:ascii="Times New Roman"/>
          <w:color w:val="000000" w:themeColor="text1"/>
        </w:rPr>
        <w:t>，</w:t>
      </w:r>
      <w:r w:rsidRPr="00906188">
        <w:rPr>
          <w:rFonts w:ascii="Times New Roman"/>
          <w:color w:val="000000" w:themeColor="text1"/>
        </w:rPr>
        <w:t>2</w:t>
      </w:r>
      <w:r w:rsidRPr="00906188">
        <w:rPr>
          <w:rFonts w:ascii="Times New Roman"/>
          <w:color w:val="000000" w:themeColor="text1"/>
        </w:rPr>
        <w:t>，</w:t>
      </w:r>
      <w:r w:rsidRPr="00906188">
        <w:rPr>
          <w:rFonts w:ascii="Times New Roman"/>
          <w:color w:val="000000" w:themeColor="text1"/>
        </w:rPr>
        <w:t>3</w:t>
      </w:r>
      <w:r w:rsidRPr="00906188">
        <w:rPr>
          <w:rFonts w:ascii="Times New Roman"/>
          <w:color w:val="000000" w:themeColor="text1"/>
        </w:rPr>
        <w:t>，</w:t>
      </w:r>
      <w:r w:rsidRPr="00906188">
        <w:rPr>
          <w:rFonts w:ascii="Times New Roman"/>
          <w:color w:val="000000" w:themeColor="text1"/>
        </w:rPr>
        <w:t>…</w:t>
      </w:r>
      <w:r w:rsidRPr="00906188">
        <w:rPr>
          <w:rFonts w:ascii="Times New Roman"/>
          <w:color w:val="000000" w:themeColor="text1"/>
        </w:rPr>
        <w:t>，</w:t>
      </w:r>
      <w:r w:rsidRPr="00906188">
        <w:rPr>
          <w:rFonts w:ascii="Times New Roman"/>
          <w:i/>
          <w:color w:val="000000" w:themeColor="text1"/>
        </w:rPr>
        <w:t>n</w:t>
      </w:r>
      <w:r w:rsidRPr="00906188">
        <w:rPr>
          <w:rFonts w:ascii="Times New Roman"/>
          <w:color w:val="000000" w:themeColor="text1"/>
        </w:rPr>
        <w:t>；</w:t>
      </w:r>
    </w:p>
    <w:p w:rsidR="00353641" w:rsidRPr="00906188" w:rsidRDefault="00957FCF">
      <w:pPr>
        <w:pStyle w:val="affb"/>
        <w:ind w:firstLine="420"/>
        <w:rPr>
          <w:rFonts w:ascii="Times New Roman" w:eastAsia="Times"/>
          <w:color w:val="000000" w:themeColor="text1"/>
        </w:rPr>
      </w:pPr>
      <w:r w:rsidRPr="00906188">
        <w:rPr>
          <w:rFonts w:ascii="Times New Roman"/>
          <w:i/>
          <w:color w:val="000000" w:themeColor="text1"/>
        </w:rPr>
        <w:t>n</w:t>
      </w:r>
      <w:r w:rsidRPr="00906188">
        <w:rPr>
          <w:rFonts w:ascii="Times New Roman"/>
          <w:color w:val="000000" w:themeColor="text1"/>
        </w:rPr>
        <w:t>—</w:t>
      </w:r>
      <w:r w:rsidRPr="00906188">
        <w:rPr>
          <w:rFonts w:ascii="Times New Roman"/>
          <w:color w:val="000000" w:themeColor="text1"/>
        </w:rPr>
        <w:t>核算单元数量；</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R</w:t>
      </w:r>
      <w:r w:rsidRPr="00906188">
        <w:rPr>
          <w:rFonts w:ascii="Times New Roman"/>
          <w:i/>
          <w:color w:val="000000" w:themeColor="text1"/>
          <w:vertAlign w:val="subscript"/>
        </w:rPr>
        <w:t>i</w:t>
      </w:r>
      <w:r w:rsidRPr="00906188">
        <w:rPr>
          <w:rFonts w:ascii="Times New Roman"/>
          <w:color w:val="000000" w:themeColor="text1"/>
        </w:rPr>
        <w:t>—</w:t>
      </w:r>
      <w:r w:rsidRPr="00906188">
        <w:rPr>
          <w:rFonts w:ascii="Times New Roman"/>
          <w:color w:val="000000" w:themeColor="text1"/>
        </w:rPr>
        <w:t>核算单元</w:t>
      </w:r>
      <w:r w:rsidRPr="00906188">
        <w:rPr>
          <w:rFonts w:ascii="Times New Roman"/>
          <w:i/>
          <w:color w:val="000000" w:themeColor="text1"/>
        </w:rPr>
        <w:t>i</w:t>
      </w:r>
      <w:r w:rsidRPr="00906188">
        <w:rPr>
          <w:rFonts w:ascii="Times New Roman"/>
          <w:color w:val="000000" w:themeColor="text1"/>
        </w:rPr>
        <w:t>的降雨侵蚀力因子</w:t>
      </w:r>
      <w:r w:rsidRPr="00906188">
        <w:rPr>
          <w:rFonts w:ascii="Times New Roman" w:hint="eastAsia"/>
          <w:color w:val="000000" w:themeColor="text1"/>
        </w:rPr>
        <w:t>（</w:t>
      </w:r>
      <w:r w:rsidRPr="00906188">
        <w:rPr>
          <w:rFonts w:ascii="Times New Roman"/>
          <w:color w:val="000000" w:themeColor="text1"/>
        </w:rPr>
        <w:t>MJ·mm/</w:t>
      </w:r>
      <w:r w:rsidRPr="00906188">
        <w:rPr>
          <w:rFonts w:ascii="Times New Roman" w:hint="eastAsia"/>
          <w:color w:val="000000" w:themeColor="text1"/>
        </w:rPr>
        <w:t>（</w:t>
      </w:r>
      <w:r w:rsidRPr="00906188">
        <w:rPr>
          <w:rFonts w:ascii="Times New Roman"/>
          <w:color w:val="000000" w:themeColor="text1"/>
        </w:rPr>
        <w:t>hm</w:t>
      </w:r>
      <w:r w:rsidRPr="00906188">
        <w:rPr>
          <w:rFonts w:ascii="Times New Roman"/>
          <w:color w:val="000000" w:themeColor="text1"/>
          <w:vertAlign w:val="superscript"/>
        </w:rPr>
        <w:t>2</w:t>
      </w:r>
      <w:r w:rsidRPr="00906188">
        <w:rPr>
          <w:rFonts w:ascii="Times New Roman"/>
          <w:color w:val="000000" w:themeColor="text1"/>
        </w:rPr>
        <w:t>·h·a</w:t>
      </w:r>
      <w:r w:rsidRPr="00906188">
        <w:rPr>
          <w:rFonts w:ascii="Times New Roman" w:hint="eastAsia"/>
          <w:color w:val="000000" w:themeColor="text1"/>
        </w:rPr>
        <w:t>））</w:t>
      </w:r>
      <w:r w:rsidRPr="00906188">
        <w:rPr>
          <w:rFonts w:ascii="Times New Roman"/>
          <w:color w:val="000000" w:themeColor="text1"/>
        </w:rPr>
        <w:t>，指降雨引发土壤侵蚀的潜在能力，用多年平均年降雨侵蚀力指数表示</w:t>
      </w:r>
      <w:bookmarkStart w:id="154" w:name="OLE_LINK86"/>
      <w:r w:rsidRPr="00906188">
        <w:rPr>
          <w:rFonts w:ascii="Times New Roman" w:hint="eastAsia"/>
          <w:color w:val="000000" w:themeColor="text1"/>
        </w:rPr>
        <w:t>，可参考附录</w:t>
      </w:r>
      <w:r w:rsidRPr="00906188">
        <w:rPr>
          <w:rFonts w:ascii="Times New Roman" w:hint="eastAsia"/>
          <w:color w:val="000000" w:themeColor="text1"/>
        </w:rPr>
        <w:t>B</w:t>
      </w:r>
      <w:r w:rsidRPr="00906188">
        <w:rPr>
          <w:rFonts w:ascii="Times New Roman"/>
          <w:color w:val="000000" w:themeColor="text1"/>
        </w:rPr>
        <w:t>.5.1</w:t>
      </w:r>
      <w:bookmarkEnd w:id="154"/>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K</w:t>
      </w:r>
      <w:r w:rsidRPr="00906188">
        <w:rPr>
          <w:rFonts w:ascii="Times New Roman"/>
          <w:i/>
          <w:color w:val="000000" w:themeColor="text1"/>
          <w:vertAlign w:val="subscript"/>
        </w:rPr>
        <w:t>i</w:t>
      </w:r>
      <w:r w:rsidRPr="00906188">
        <w:rPr>
          <w:rFonts w:ascii="Times New Roman"/>
          <w:color w:val="000000" w:themeColor="text1"/>
        </w:rPr>
        <w:t>—</w:t>
      </w:r>
      <w:r w:rsidRPr="00906188">
        <w:rPr>
          <w:rFonts w:ascii="Times New Roman"/>
          <w:color w:val="000000" w:themeColor="text1"/>
        </w:rPr>
        <w:t>核算单元</w:t>
      </w:r>
      <w:r w:rsidRPr="00906188">
        <w:rPr>
          <w:rFonts w:ascii="Times New Roman"/>
          <w:i/>
          <w:color w:val="000000" w:themeColor="text1"/>
        </w:rPr>
        <w:t>i</w:t>
      </w:r>
      <w:r w:rsidRPr="00906188">
        <w:rPr>
          <w:rFonts w:ascii="Times New Roman"/>
          <w:color w:val="000000" w:themeColor="text1"/>
        </w:rPr>
        <w:t>的土壤可蚀性因子</w:t>
      </w:r>
      <w:r w:rsidRPr="00906188">
        <w:rPr>
          <w:rFonts w:ascii="Times New Roman" w:hint="eastAsia"/>
          <w:color w:val="000000" w:themeColor="text1"/>
        </w:rPr>
        <w:t>（</w:t>
      </w:r>
      <w:r w:rsidRPr="00906188">
        <w:rPr>
          <w:rFonts w:ascii="Times New Roman"/>
          <w:color w:val="000000" w:themeColor="text1"/>
        </w:rPr>
        <w:t>t·hm</w:t>
      </w:r>
      <w:r w:rsidRPr="00906188">
        <w:rPr>
          <w:rFonts w:ascii="Times New Roman"/>
          <w:color w:val="000000" w:themeColor="text1"/>
          <w:vertAlign w:val="superscript"/>
        </w:rPr>
        <w:t>2</w:t>
      </w:r>
      <w:r w:rsidRPr="00906188">
        <w:rPr>
          <w:rFonts w:ascii="Times New Roman"/>
          <w:color w:val="000000" w:themeColor="text1"/>
        </w:rPr>
        <w:t>·h/</w:t>
      </w:r>
      <w:r w:rsidRPr="00906188">
        <w:rPr>
          <w:rFonts w:ascii="Times New Roman" w:hint="eastAsia"/>
          <w:color w:val="000000" w:themeColor="text1"/>
        </w:rPr>
        <w:t>（</w:t>
      </w:r>
      <w:r w:rsidRPr="00906188">
        <w:rPr>
          <w:rFonts w:ascii="Times New Roman"/>
          <w:color w:val="000000" w:themeColor="text1"/>
        </w:rPr>
        <w:t>hm</w:t>
      </w:r>
      <w:r w:rsidRPr="00906188">
        <w:rPr>
          <w:rFonts w:ascii="Times New Roman"/>
          <w:color w:val="000000" w:themeColor="text1"/>
          <w:vertAlign w:val="superscript"/>
        </w:rPr>
        <w:t>2</w:t>
      </w:r>
      <w:r w:rsidRPr="00906188">
        <w:rPr>
          <w:rFonts w:ascii="Times New Roman"/>
          <w:color w:val="000000" w:themeColor="text1"/>
        </w:rPr>
        <w:t>·MJ·mm</w:t>
      </w:r>
      <w:r w:rsidRPr="00906188">
        <w:rPr>
          <w:rFonts w:ascii="Times New Roman" w:hint="eastAsia"/>
          <w:color w:val="000000" w:themeColor="text1"/>
        </w:rPr>
        <w:t>））</w:t>
      </w:r>
      <w:r w:rsidRPr="00906188">
        <w:rPr>
          <w:rFonts w:ascii="Times New Roman"/>
          <w:color w:val="000000" w:themeColor="text1"/>
        </w:rPr>
        <w:t>，指土壤颗粒被水力分离和搬运的难易程度，主要与土壤质地、有机质含量、土体结构、渗透性等土壤理化性质有关，通常用标准样方上单位降雨侵蚀力所引起的土壤流失量来表示</w:t>
      </w:r>
      <w:r w:rsidRPr="00906188">
        <w:rPr>
          <w:rFonts w:ascii="Times New Roman" w:hint="eastAsia"/>
          <w:color w:val="000000" w:themeColor="text1"/>
        </w:rPr>
        <w:t>，可参考附录</w:t>
      </w:r>
      <w:r w:rsidRPr="00906188">
        <w:rPr>
          <w:rFonts w:ascii="Times New Roman" w:hint="eastAsia"/>
          <w:color w:val="000000" w:themeColor="text1"/>
        </w:rPr>
        <w:t>B</w:t>
      </w:r>
      <w:r w:rsidRPr="00906188">
        <w:rPr>
          <w:rFonts w:ascii="Times New Roman"/>
          <w:color w:val="000000" w:themeColor="text1"/>
        </w:rPr>
        <w:t>.5.2</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L</w:t>
      </w:r>
      <w:r w:rsidRPr="00906188">
        <w:rPr>
          <w:rFonts w:ascii="Times New Roman"/>
          <w:i/>
          <w:color w:val="000000" w:themeColor="text1"/>
          <w:vertAlign w:val="subscript"/>
        </w:rPr>
        <w:t>i</w:t>
      </w:r>
      <w:r w:rsidRPr="00906188">
        <w:rPr>
          <w:rFonts w:ascii="Times New Roman"/>
          <w:color w:val="000000" w:themeColor="text1"/>
        </w:rPr>
        <w:t>—</w:t>
      </w:r>
      <w:r w:rsidRPr="00906188">
        <w:rPr>
          <w:rFonts w:ascii="Times New Roman"/>
          <w:color w:val="000000" w:themeColor="text1"/>
        </w:rPr>
        <w:t>核算单元</w:t>
      </w:r>
      <w:r w:rsidRPr="00906188">
        <w:rPr>
          <w:rFonts w:ascii="Times New Roman"/>
          <w:i/>
          <w:color w:val="000000" w:themeColor="text1"/>
        </w:rPr>
        <w:t>i</w:t>
      </w:r>
      <w:r w:rsidRPr="00906188">
        <w:rPr>
          <w:rFonts w:ascii="Times New Roman"/>
          <w:color w:val="000000" w:themeColor="text1"/>
        </w:rPr>
        <w:t>的坡长因子（无量纲），反映坡长对土壤侵蚀的影响</w:t>
      </w:r>
      <w:r w:rsidRPr="00906188">
        <w:rPr>
          <w:rFonts w:ascii="Times New Roman" w:hint="eastAsia"/>
          <w:color w:val="000000" w:themeColor="text1"/>
        </w:rPr>
        <w:t>，可参考附录</w:t>
      </w:r>
      <w:r w:rsidRPr="00906188">
        <w:rPr>
          <w:rFonts w:ascii="Times New Roman" w:hint="eastAsia"/>
          <w:color w:val="000000" w:themeColor="text1"/>
        </w:rPr>
        <w:t>B</w:t>
      </w:r>
      <w:r w:rsidRPr="00906188">
        <w:rPr>
          <w:rFonts w:ascii="Times New Roman"/>
          <w:color w:val="000000" w:themeColor="text1"/>
        </w:rPr>
        <w:t>.5.3</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S</w:t>
      </w:r>
      <w:r w:rsidRPr="00906188">
        <w:rPr>
          <w:rFonts w:ascii="Times New Roman"/>
          <w:i/>
          <w:color w:val="000000" w:themeColor="text1"/>
          <w:vertAlign w:val="subscript"/>
        </w:rPr>
        <w:t>i</w:t>
      </w:r>
      <w:r w:rsidRPr="00906188">
        <w:rPr>
          <w:rFonts w:ascii="Times New Roman"/>
          <w:color w:val="000000" w:themeColor="text1"/>
        </w:rPr>
        <w:t>—</w:t>
      </w:r>
      <w:r w:rsidRPr="00906188">
        <w:rPr>
          <w:rFonts w:ascii="Times New Roman"/>
          <w:color w:val="000000" w:themeColor="text1"/>
        </w:rPr>
        <w:t>核算单元</w:t>
      </w:r>
      <w:r w:rsidRPr="00906188">
        <w:rPr>
          <w:rFonts w:ascii="Times New Roman"/>
          <w:i/>
          <w:color w:val="000000" w:themeColor="text1"/>
        </w:rPr>
        <w:t>i</w:t>
      </w:r>
      <w:r w:rsidRPr="00906188">
        <w:rPr>
          <w:rFonts w:ascii="Times New Roman"/>
          <w:color w:val="000000" w:themeColor="text1"/>
        </w:rPr>
        <w:t>的坡度因子（无量纲），反映坡度对土壤侵蚀的影响</w:t>
      </w:r>
      <w:r w:rsidRPr="00906188">
        <w:rPr>
          <w:rFonts w:ascii="Times New Roman" w:hint="eastAsia"/>
          <w:color w:val="000000" w:themeColor="text1"/>
        </w:rPr>
        <w:t>，可参考附录</w:t>
      </w:r>
      <w:r w:rsidRPr="00906188">
        <w:rPr>
          <w:rFonts w:ascii="Times New Roman" w:hint="eastAsia"/>
          <w:color w:val="000000" w:themeColor="text1"/>
        </w:rPr>
        <w:t>B</w:t>
      </w:r>
      <w:r w:rsidRPr="00906188">
        <w:rPr>
          <w:rFonts w:ascii="Times New Roman"/>
          <w:color w:val="000000" w:themeColor="text1"/>
        </w:rPr>
        <w:t>.5.3</w:t>
      </w:r>
      <w:r w:rsidRPr="00906188">
        <w:rPr>
          <w:rFonts w:ascii="Times New Roman"/>
          <w:color w:val="000000" w:themeColor="text1"/>
        </w:rPr>
        <w:t>；</w:t>
      </w:r>
    </w:p>
    <w:p w:rsidR="00353641" w:rsidRPr="00906188" w:rsidRDefault="00957FCF">
      <w:pPr>
        <w:ind w:firstLineChars="200" w:firstLine="420"/>
        <w:jc w:val="left"/>
        <w:rPr>
          <w:rFonts w:ascii="Times New Roman" w:hAnsi="Times New Roman"/>
          <w:color w:val="000000" w:themeColor="text1"/>
        </w:rPr>
      </w:pPr>
      <w:r w:rsidRPr="00906188">
        <w:rPr>
          <w:rFonts w:ascii="Times New Roman" w:hAnsi="Times New Roman"/>
          <w:i/>
          <w:color w:val="000000" w:themeColor="text1"/>
        </w:rPr>
        <w:t>C</w:t>
      </w:r>
      <w:r w:rsidRPr="00906188">
        <w:rPr>
          <w:rFonts w:ascii="Times New Roman" w:hAnsi="Times New Roman"/>
          <w:i/>
          <w:color w:val="000000" w:themeColor="text1"/>
          <w:vertAlign w:val="subscript"/>
        </w:rPr>
        <w:t>i</w:t>
      </w:r>
      <w:r w:rsidRPr="00906188">
        <w:rPr>
          <w:rFonts w:ascii="Times New Roman" w:hAnsi="Times New Roman"/>
          <w:color w:val="000000" w:themeColor="text1"/>
        </w:rPr>
        <w:t>—</w:t>
      </w:r>
      <w:r w:rsidRPr="00906188">
        <w:rPr>
          <w:rFonts w:ascii="Times New Roman" w:hAnsi="Times New Roman"/>
          <w:color w:val="000000" w:themeColor="text1"/>
        </w:rPr>
        <w:t>核算单元</w:t>
      </w:r>
      <w:bookmarkStart w:id="155" w:name="OLE_LINK164"/>
      <w:bookmarkStart w:id="156" w:name="OLE_LINK163"/>
      <w:r w:rsidRPr="00906188">
        <w:rPr>
          <w:rFonts w:ascii="Times New Roman" w:hAnsi="Times New Roman"/>
          <w:i/>
          <w:color w:val="000000" w:themeColor="text1"/>
          <w:kern w:val="0"/>
        </w:rPr>
        <w:t>i</w:t>
      </w:r>
      <w:bookmarkEnd w:id="155"/>
      <w:bookmarkEnd w:id="156"/>
      <w:r w:rsidRPr="00906188">
        <w:rPr>
          <w:rFonts w:ascii="Times New Roman" w:hAnsi="Times New Roman"/>
          <w:color w:val="000000" w:themeColor="text1"/>
        </w:rPr>
        <w:t>的植被覆盖因子（无量纲），反映生态系统对土壤侵蚀的影响，大小取决于生态系统类型和植被覆盖度的综合作用</w:t>
      </w:r>
      <w:r w:rsidRPr="00906188">
        <w:rPr>
          <w:rFonts w:ascii="Times New Roman" w:hint="eastAsia"/>
          <w:color w:val="000000" w:themeColor="text1"/>
        </w:rPr>
        <w:t>，</w:t>
      </w:r>
      <w:bookmarkStart w:id="157" w:name="OLE_LINK48"/>
      <w:r w:rsidRPr="00906188">
        <w:rPr>
          <w:rFonts w:ascii="Times New Roman" w:hint="eastAsia"/>
          <w:color w:val="000000" w:themeColor="text1"/>
        </w:rPr>
        <w:t>必要时需区分作物栽培期间和作物收获后地表裸露时期，取不同参数计算，</w:t>
      </w:r>
      <w:bookmarkEnd w:id="157"/>
      <w:r w:rsidRPr="00906188">
        <w:rPr>
          <w:rFonts w:ascii="Times New Roman" w:hint="eastAsia"/>
          <w:color w:val="000000" w:themeColor="text1"/>
        </w:rPr>
        <w:t>可参考附录</w:t>
      </w:r>
      <w:r w:rsidRPr="00906188">
        <w:rPr>
          <w:rFonts w:ascii="Times New Roman" w:hint="eastAsia"/>
          <w:color w:val="000000" w:themeColor="text1"/>
        </w:rPr>
        <w:t>B</w:t>
      </w:r>
      <w:r w:rsidRPr="00906188">
        <w:rPr>
          <w:rFonts w:ascii="Times New Roman"/>
          <w:color w:val="000000" w:themeColor="text1"/>
        </w:rPr>
        <w:t>.5.4</w:t>
      </w:r>
      <w:r w:rsidRPr="00906188">
        <w:rPr>
          <w:rFonts w:ascii="Times New Roman" w:hAnsi="Times New Roman"/>
          <w:color w:val="000000" w:themeColor="text1"/>
        </w:rPr>
        <w:t>。</w:t>
      </w:r>
    </w:p>
    <w:p w:rsidR="00353641" w:rsidRPr="00906188" w:rsidRDefault="00957FCF">
      <w:pPr>
        <w:spacing w:beforeLines="50" w:before="156"/>
        <w:rPr>
          <w:rFonts w:ascii="Times New Roman" w:eastAsia="Times" w:hAnsi="Times New Roman"/>
          <w:b/>
          <w:color w:val="000000" w:themeColor="text1"/>
        </w:rPr>
      </w:pPr>
      <w:r w:rsidRPr="00906188">
        <w:rPr>
          <w:rFonts w:ascii="Times New Roman" w:hAnsi="Times New Roman"/>
          <w:b/>
          <w:color w:val="000000" w:themeColor="text1"/>
        </w:rPr>
        <w:t xml:space="preserve">6.2.7.2 </w:t>
      </w:r>
      <w:r w:rsidRPr="00906188">
        <w:rPr>
          <w:rFonts w:ascii="Times New Roman" w:hAnsi="Times New Roman"/>
          <w:b/>
          <w:color w:val="000000" w:themeColor="text1"/>
        </w:rPr>
        <w:t>价值量核算</w:t>
      </w:r>
    </w:p>
    <w:p w:rsidR="00353641" w:rsidRPr="00906188" w:rsidRDefault="00957FCF">
      <w:pPr>
        <w:ind w:firstLine="420"/>
        <w:rPr>
          <w:rFonts w:ascii="Times New Roman" w:eastAsia="Times" w:hAnsi="Times New Roman"/>
          <w:color w:val="000000" w:themeColor="text1"/>
        </w:rPr>
      </w:pPr>
      <w:r w:rsidRPr="00906188">
        <w:rPr>
          <w:rFonts w:ascii="Times New Roman"/>
          <w:color w:val="000000" w:themeColor="text1"/>
        </w:rPr>
        <w:t>运用替代成本法</w:t>
      </w:r>
      <w:r w:rsidRPr="00906188">
        <w:rPr>
          <w:rFonts w:ascii="Times New Roman" w:hint="eastAsia"/>
          <w:color w:val="000000" w:themeColor="text1"/>
        </w:rPr>
        <w:t>计算土壤保持调节服务价值</w:t>
      </w:r>
      <w:r w:rsidRPr="00906188">
        <w:rPr>
          <w:rFonts w:ascii="Times New Roman" w:hAnsi="Times New Roman"/>
          <w:color w:val="000000" w:themeColor="text1"/>
        </w:rPr>
        <w:t>，</w:t>
      </w:r>
      <w:r w:rsidRPr="00906188">
        <w:rPr>
          <w:rFonts w:ascii="Times New Roman" w:hAnsi="Times New Roman" w:hint="eastAsia"/>
          <w:color w:val="000000" w:themeColor="text1"/>
        </w:rPr>
        <w:t>主要包括减少面源污染和减少泥沙淤积两个方面的价值，按照公式（</w:t>
      </w:r>
      <w:r w:rsidRPr="00906188">
        <w:rPr>
          <w:rFonts w:ascii="Times New Roman" w:hAnsi="Times New Roman" w:hint="eastAsia"/>
          <w:color w:val="000000" w:themeColor="text1"/>
        </w:rPr>
        <w:t>6</w:t>
      </w:r>
      <w:r w:rsidRPr="00906188">
        <w:rPr>
          <w:rFonts w:ascii="Times New Roman" w:hAnsi="Times New Roman"/>
          <w:color w:val="000000" w:themeColor="text1"/>
        </w:rPr>
        <w:t>.33</w:t>
      </w:r>
      <w:r w:rsidRPr="00906188">
        <w:rPr>
          <w:rFonts w:ascii="Times New Roman" w:hAnsi="Times New Roman" w:hint="eastAsia"/>
          <w:color w:val="000000" w:themeColor="text1"/>
        </w:rPr>
        <w:t>）计算。</w:t>
      </w:r>
    </w:p>
    <w:p w:rsidR="00353641" w:rsidRPr="00906188" w:rsidRDefault="00957FCF">
      <w:pPr>
        <w:pStyle w:val="affb"/>
        <w:ind w:firstLine="420"/>
        <w:jc w:val="right"/>
        <w:rPr>
          <w:rFonts w:ascii="Times New Roman" w:eastAsia="Times"/>
          <w:color w:val="000000" w:themeColor="text1"/>
        </w:rPr>
      </w:pPr>
      <w:r w:rsidRPr="00906188">
        <w:rPr>
          <w:color w:val="000000" w:themeColor="text1"/>
          <w:position w:val="-14"/>
        </w:rPr>
        <w:object w:dxaOrig="1467" w:dyaOrig="390">
          <v:shape id="_x0000_i1050" type="#_x0000_t75" style="width:73.35pt;height:19.5pt" o:ole="">
            <v:imagedata r:id="rId63" o:title=""/>
          </v:shape>
          <o:OLEObject Type="Embed" ProgID="Equation.DSMT4" ShapeID="_x0000_i1050" DrawAspect="Content" ObjectID="_1826970145" r:id="rId64"/>
        </w:object>
      </w:r>
      <w:r w:rsidRPr="00906188">
        <w:rPr>
          <w:rFonts w:ascii="Times New Roman"/>
          <w:color w:val="000000" w:themeColor="text1"/>
        </w:rPr>
        <w:t xml:space="preserve">                  </w:t>
      </w:r>
      <w:r w:rsidRPr="00906188">
        <w:rPr>
          <w:rFonts w:ascii="Times New Roman"/>
          <w:color w:val="000000" w:themeColor="text1"/>
          <w:kern w:val="2"/>
        </w:rPr>
        <w:t>………………</w:t>
      </w:r>
      <w:r w:rsidRPr="00906188">
        <w:rPr>
          <w:rFonts w:ascii="Times New Roman"/>
          <w:color w:val="000000" w:themeColor="text1"/>
        </w:rPr>
        <w:t>（</w:t>
      </w:r>
      <w:r w:rsidRPr="00906188">
        <w:rPr>
          <w:rFonts w:ascii="Times New Roman"/>
          <w:color w:val="000000" w:themeColor="text1"/>
        </w:rPr>
        <w:t>6.33</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式中：</w:t>
      </w:r>
    </w:p>
    <w:p w:rsidR="00353641" w:rsidRPr="00906188" w:rsidRDefault="00957FCF">
      <w:pPr>
        <w:pStyle w:val="affb"/>
        <w:ind w:firstLine="420"/>
        <w:rPr>
          <w:rFonts w:ascii="Times New Roman" w:eastAsia="Times"/>
          <w:color w:val="000000" w:themeColor="text1"/>
        </w:rPr>
      </w:pPr>
      <w:r w:rsidRPr="00906188">
        <w:rPr>
          <w:rFonts w:ascii="Times New Roman"/>
          <w:i/>
          <w:color w:val="000000" w:themeColor="text1"/>
        </w:rPr>
        <w:t>V</w:t>
      </w:r>
      <w:r w:rsidRPr="00906188">
        <w:rPr>
          <w:rFonts w:ascii="Times New Roman"/>
          <w:i/>
          <w:color w:val="000000" w:themeColor="text1"/>
          <w:vertAlign w:val="subscript"/>
        </w:rPr>
        <w:t>sm</w:t>
      </w:r>
      <w:r w:rsidRPr="00906188">
        <w:rPr>
          <w:rFonts w:ascii="Times New Roman"/>
          <w:color w:val="000000" w:themeColor="text1"/>
        </w:rPr>
        <w:t>—</w:t>
      </w:r>
      <w:r w:rsidRPr="00906188">
        <w:rPr>
          <w:rFonts w:ascii="Times New Roman"/>
          <w:color w:val="000000" w:themeColor="text1"/>
        </w:rPr>
        <w:t>土壤保持调节服务价值（元</w:t>
      </w:r>
      <w:r w:rsidRPr="00906188">
        <w:rPr>
          <w:rFonts w:ascii="Times New Roman"/>
          <w:color w:val="000000" w:themeColor="text1"/>
        </w:rPr>
        <w:t>/a</w:t>
      </w:r>
      <w:r w:rsidRPr="00906188">
        <w:rPr>
          <w:rFonts w:ascii="Times New Roman"/>
          <w:color w:val="000000" w:themeColor="text1"/>
        </w:rPr>
        <w:t>）；</w:t>
      </w:r>
    </w:p>
    <w:p w:rsidR="00353641" w:rsidRPr="00906188" w:rsidRDefault="00957FCF">
      <w:pPr>
        <w:pStyle w:val="affb"/>
        <w:ind w:firstLine="420"/>
        <w:rPr>
          <w:rFonts w:ascii="Times New Roman" w:eastAsia="Times"/>
          <w:color w:val="000000" w:themeColor="text1"/>
        </w:rPr>
      </w:pPr>
      <w:r w:rsidRPr="00906188">
        <w:rPr>
          <w:rFonts w:ascii="Times New Roman"/>
          <w:i/>
          <w:color w:val="000000" w:themeColor="text1"/>
        </w:rPr>
        <w:t>V</w:t>
      </w:r>
      <w:r w:rsidRPr="00906188">
        <w:rPr>
          <w:rFonts w:ascii="Times New Roman"/>
          <w:i/>
          <w:color w:val="000000" w:themeColor="text1"/>
          <w:vertAlign w:val="subscript"/>
        </w:rPr>
        <w:t>sd</w:t>
      </w:r>
      <w:r w:rsidRPr="00906188">
        <w:rPr>
          <w:rFonts w:ascii="Times New Roman"/>
          <w:color w:val="000000" w:themeColor="text1"/>
        </w:rPr>
        <w:t>—</w:t>
      </w:r>
      <w:r w:rsidRPr="00906188">
        <w:rPr>
          <w:rFonts w:ascii="Times New Roman"/>
          <w:color w:val="000000" w:themeColor="text1"/>
        </w:rPr>
        <w:t>土壤量保持价值（元</w:t>
      </w:r>
      <w:r w:rsidRPr="00906188">
        <w:rPr>
          <w:rFonts w:ascii="Times New Roman"/>
          <w:color w:val="000000" w:themeColor="text1"/>
        </w:rPr>
        <w:t>/a</w:t>
      </w:r>
      <w:r w:rsidRPr="00906188">
        <w:rPr>
          <w:rFonts w:ascii="Times New Roman"/>
          <w:color w:val="000000" w:themeColor="text1"/>
        </w:rPr>
        <w:t>）；</w:t>
      </w:r>
    </w:p>
    <w:p w:rsidR="00353641" w:rsidRPr="00906188" w:rsidRDefault="00957FCF">
      <w:pPr>
        <w:pStyle w:val="affb"/>
        <w:ind w:firstLine="420"/>
        <w:rPr>
          <w:rFonts w:ascii="Times New Roman" w:eastAsia="Times"/>
          <w:color w:val="000000" w:themeColor="text1"/>
        </w:rPr>
      </w:pPr>
      <w:r w:rsidRPr="00906188">
        <w:rPr>
          <w:rFonts w:ascii="Times New Roman"/>
          <w:i/>
          <w:color w:val="000000" w:themeColor="text1"/>
        </w:rPr>
        <w:t>V</w:t>
      </w:r>
      <w:r w:rsidRPr="00906188">
        <w:rPr>
          <w:rFonts w:ascii="Times New Roman"/>
          <w:i/>
          <w:color w:val="000000" w:themeColor="text1"/>
          <w:vertAlign w:val="subscript"/>
        </w:rPr>
        <w:t>dpd</w:t>
      </w:r>
      <w:proofErr w:type="gramStart"/>
      <w:r w:rsidRPr="00906188">
        <w:rPr>
          <w:rFonts w:ascii="Times New Roman"/>
          <w:color w:val="000000" w:themeColor="text1"/>
        </w:rPr>
        <w:t>—</w:t>
      </w:r>
      <w:r w:rsidRPr="00906188">
        <w:rPr>
          <w:rFonts w:ascii="Times New Roman"/>
          <w:color w:val="000000" w:themeColor="text1"/>
        </w:rPr>
        <w:t>减少</w:t>
      </w:r>
      <w:proofErr w:type="gramEnd"/>
      <w:r w:rsidRPr="00906188">
        <w:rPr>
          <w:rFonts w:ascii="Times New Roman"/>
          <w:color w:val="000000" w:themeColor="text1"/>
        </w:rPr>
        <w:t>面源污染价值（元</w:t>
      </w:r>
      <w:r w:rsidRPr="00906188">
        <w:rPr>
          <w:rFonts w:ascii="Times New Roman"/>
          <w:color w:val="000000" w:themeColor="text1"/>
        </w:rPr>
        <w:t>/a</w:t>
      </w:r>
      <w:r w:rsidRPr="00906188">
        <w:rPr>
          <w:rFonts w:ascii="Times New Roman"/>
          <w:color w:val="000000" w:themeColor="text1"/>
        </w:rPr>
        <w:t>）。</w:t>
      </w:r>
    </w:p>
    <w:p w:rsidR="00353641" w:rsidRPr="00906188" w:rsidRDefault="00957FCF">
      <w:pPr>
        <w:pStyle w:val="affb"/>
        <w:ind w:firstLine="420"/>
        <w:rPr>
          <w:rFonts w:ascii="Times New Roman" w:eastAsia="Times"/>
          <w:color w:val="000000" w:themeColor="text1"/>
        </w:rPr>
      </w:pPr>
      <w:r w:rsidRPr="00906188">
        <w:rPr>
          <w:rFonts w:ascii="Times New Roman"/>
          <w:color w:val="000000" w:themeColor="text1"/>
        </w:rPr>
        <w:t>用水库、河道、湖泊清淤的工程费用</w:t>
      </w:r>
      <w:r w:rsidRPr="00906188">
        <w:rPr>
          <w:rFonts w:ascii="Times New Roman" w:hint="eastAsia"/>
          <w:color w:val="000000" w:themeColor="text1"/>
        </w:rPr>
        <w:t>，</w:t>
      </w:r>
      <w:r w:rsidRPr="00906188">
        <w:rPr>
          <w:rFonts w:ascii="Times New Roman"/>
          <w:color w:val="000000" w:themeColor="text1"/>
        </w:rPr>
        <w:t>核算减少</w:t>
      </w:r>
      <w:r w:rsidRPr="00906188">
        <w:rPr>
          <w:rFonts w:ascii="Times New Roman" w:hint="eastAsia"/>
          <w:color w:val="000000" w:themeColor="text1"/>
        </w:rPr>
        <w:t>的</w:t>
      </w:r>
      <w:r w:rsidRPr="00906188">
        <w:rPr>
          <w:rFonts w:ascii="Times New Roman"/>
          <w:color w:val="000000" w:themeColor="text1"/>
        </w:rPr>
        <w:t>泥沙淤积价值，按照公式（</w:t>
      </w:r>
      <w:r w:rsidRPr="00906188">
        <w:rPr>
          <w:rFonts w:ascii="Times New Roman"/>
          <w:color w:val="000000" w:themeColor="text1"/>
        </w:rPr>
        <w:t>6.34</w:t>
      </w:r>
      <w:r w:rsidRPr="00906188">
        <w:rPr>
          <w:rFonts w:ascii="Times New Roman"/>
          <w:color w:val="000000" w:themeColor="text1"/>
        </w:rPr>
        <w:t>）计算。</w:t>
      </w:r>
    </w:p>
    <w:p w:rsidR="00353641" w:rsidRPr="00906188" w:rsidRDefault="00957FCF">
      <w:pPr>
        <w:pStyle w:val="affb"/>
        <w:ind w:firstLine="420"/>
        <w:jc w:val="right"/>
        <w:rPr>
          <w:rFonts w:ascii="Times New Roman" w:eastAsia="Times"/>
          <w:color w:val="000000" w:themeColor="text1"/>
        </w:rPr>
      </w:pPr>
      <w:r w:rsidRPr="00906188">
        <w:rPr>
          <w:color w:val="000000" w:themeColor="text1"/>
          <w:position w:val="-12"/>
        </w:rPr>
        <w:object w:dxaOrig="2019" w:dyaOrig="363">
          <v:shape id="_x0000_i1051" type="#_x0000_t75" style="width:100.95pt;height:18.15pt" o:ole="">
            <v:imagedata r:id="rId65" o:title=""/>
          </v:shape>
          <o:OLEObject Type="Embed" ProgID="Equation.DSMT4" ShapeID="_x0000_i1051" DrawAspect="Content" ObjectID="_1826970146" r:id="rId66"/>
        </w:object>
      </w:r>
      <w:r w:rsidRPr="00906188">
        <w:rPr>
          <w:rFonts w:ascii="Times New Roman"/>
          <w:color w:val="000000" w:themeColor="text1"/>
        </w:rPr>
        <w:t xml:space="preserve">            ………………</w:t>
      </w:r>
      <w:r w:rsidRPr="00906188">
        <w:rPr>
          <w:rFonts w:ascii="Times New Roman"/>
          <w:color w:val="000000" w:themeColor="text1"/>
        </w:rPr>
        <w:t>（</w:t>
      </w:r>
      <w:r w:rsidRPr="00906188">
        <w:rPr>
          <w:rFonts w:ascii="Times New Roman"/>
          <w:color w:val="000000" w:themeColor="text1"/>
        </w:rPr>
        <w:t>6.34</w:t>
      </w:r>
      <w:r w:rsidRPr="00906188">
        <w:rPr>
          <w:rFonts w:ascii="Times New Roman"/>
          <w:color w:val="000000" w:themeColor="text1"/>
        </w:rPr>
        <w:t>）</w:t>
      </w:r>
    </w:p>
    <w:p w:rsidR="00353641" w:rsidRPr="00906188" w:rsidRDefault="00957FCF">
      <w:pPr>
        <w:pStyle w:val="affb"/>
        <w:ind w:firstLine="420"/>
        <w:rPr>
          <w:rFonts w:ascii="Times New Roman" w:eastAsia="Times"/>
          <w:color w:val="000000" w:themeColor="text1"/>
        </w:rPr>
      </w:pPr>
      <w:bookmarkStart w:id="158" w:name="OLE_LINK97"/>
      <w:r w:rsidRPr="00906188">
        <w:rPr>
          <w:rFonts w:ascii="Times New Roman"/>
          <w:color w:val="000000" w:themeColor="text1"/>
        </w:rPr>
        <w:t>式中：</w:t>
      </w:r>
    </w:p>
    <w:bookmarkEnd w:id="158"/>
    <w:p w:rsidR="00353641" w:rsidRPr="00906188" w:rsidRDefault="00957FCF">
      <w:pPr>
        <w:pStyle w:val="affb"/>
        <w:ind w:firstLine="420"/>
        <w:rPr>
          <w:rFonts w:ascii="Times New Roman" w:eastAsia="Times"/>
          <w:color w:val="000000" w:themeColor="text1"/>
        </w:rPr>
      </w:pPr>
      <w:r w:rsidRPr="00906188">
        <w:rPr>
          <w:rFonts w:ascii="Times New Roman"/>
          <w:i/>
          <w:color w:val="000000" w:themeColor="text1"/>
        </w:rPr>
        <w:t>λ</w:t>
      </w:r>
      <w:r w:rsidRPr="00906188">
        <w:rPr>
          <w:rFonts w:ascii="Times New Roman"/>
          <w:color w:val="000000" w:themeColor="text1"/>
        </w:rPr>
        <w:t>—</w:t>
      </w:r>
      <w:r w:rsidRPr="00906188">
        <w:rPr>
          <w:rFonts w:ascii="Times New Roman"/>
          <w:color w:val="000000" w:themeColor="text1"/>
        </w:rPr>
        <w:t>泥沙淤积系数；</w:t>
      </w:r>
    </w:p>
    <w:p w:rsidR="00353641" w:rsidRPr="00906188" w:rsidRDefault="00957FCF">
      <w:pPr>
        <w:pStyle w:val="affb"/>
        <w:ind w:firstLine="420"/>
        <w:rPr>
          <w:rFonts w:ascii="Times New Roman" w:eastAsia="Times"/>
          <w:color w:val="000000" w:themeColor="text1"/>
        </w:rPr>
      </w:pPr>
      <w:bookmarkStart w:id="159" w:name="OLE_LINK158"/>
      <w:bookmarkStart w:id="160" w:name="OLE_LINK157"/>
      <w:r w:rsidRPr="00906188">
        <w:rPr>
          <w:rFonts w:ascii="Times New Roman"/>
          <w:i/>
          <w:color w:val="000000" w:themeColor="text1"/>
        </w:rPr>
        <w:t>Q</w:t>
      </w:r>
      <w:r w:rsidRPr="00906188">
        <w:rPr>
          <w:rFonts w:ascii="Times New Roman"/>
          <w:i/>
          <w:color w:val="000000" w:themeColor="text1"/>
          <w:vertAlign w:val="subscript"/>
        </w:rPr>
        <w:t>sr</w:t>
      </w:r>
      <w:bookmarkEnd w:id="159"/>
      <w:bookmarkEnd w:id="160"/>
      <w:r w:rsidRPr="00906188">
        <w:rPr>
          <w:rFonts w:ascii="Times New Roman"/>
          <w:color w:val="000000" w:themeColor="text1"/>
        </w:rPr>
        <w:t>—</w:t>
      </w:r>
      <w:r w:rsidRPr="00906188">
        <w:rPr>
          <w:rFonts w:ascii="Times New Roman"/>
          <w:color w:val="000000" w:themeColor="text1"/>
        </w:rPr>
        <w:t>土壤保持量（</w:t>
      </w:r>
      <w:r w:rsidRPr="00906188">
        <w:rPr>
          <w:rFonts w:ascii="Times New Roman"/>
          <w:color w:val="000000" w:themeColor="text1"/>
        </w:rPr>
        <w:t>t/a</w:t>
      </w:r>
      <w:r w:rsidRPr="00906188">
        <w:rPr>
          <w:rFonts w:ascii="Times New Roman"/>
          <w:color w:val="000000" w:themeColor="text1"/>
        </w:rPr>
        <w:t>）；</w:t>
      </w:r>
    </w:p>
    <w:p w:rsidR="00353641" w:rsidRPr="00906188" w:rsidRDefault="00957FCF">
      <w:pPr>
        <w:pStyle w:val="affb"/>
        <w:ind w:firstLine="420"/>
        <w:rPr>
          <w:rFonts w:ascii="Times New Roman" w:eastAsia="Times"/>
          <w:color w:val="000000" w:themeColor="text1"/>
        </w:rPr>
      </w:pPr>
      <w:r w:rsidRPr="00906188">
        <w:rPr>
          <w:rFonts w:ascii="Times New Roman"/>
          <w:i/>
          <w:color w:val="000000" w:themeColor="text1"/>
        </w:rPr>
        <w:t>ρ</w:t>
      </w:r>
      <w:r w:rsidRPr="00906188">
        <w:rPr>
          <w:rFonts w:ascii="Times New Roman"/>
          <w:color w:val="000000" w:themeColor="text1"/>
        </w:rPr>
        <w:t>—</w:t>
      </w:r>
      <w:r w:rsidRPr="00906188">
        <w:rPr>
          <w:rFonts w:ascii="Times New Roman"/>
          <w:color w:val="000000" w:themeColor="text1"/>
        </w:rPr>
        <w:t>土壤容重（</w:t>
      </w:r>
      <w:r w:rsidRPr="00906188">
        <w:rPr>
          <w:rFonts w:ascii="Times New Roman"/>
          <w:color w:val="000000" w:themeColor="text1"/>
        </w:rPr>
        <w:t>t/m</w:t>
      </w:r>
      <w:r w:rsidRPr="00906188">
        <w:rPr>
          <w:rFonts w:ascii="Times New Roman"/>
          <w:color w:val="000000" w:themeColor="text1"/>
          <w:vertAlign w:val="superscript"/>
        </w:rPr>
        <w:t>3</w:t>
      </w:r>
      <w:r w:rsidRPr="00906188">
        <w:rPr>
          <w:rFonts w:ascii="Times New Roman"/>
          <w:color w:val="000000" w:themeColor="text1"/>
        </w:rPr>
        <w:t>）；</w:t>
      </w:r>
    </w:p>
    <w:p w:rsidR="00353641" w:rsidRPr="00906188" w:rsidRDefault="00957FCF">
      <w:pPr>
        <w:pStyle w:val="affb"/>
        <w:ind w:firstLine="420"/>
        <w:rPr>
          <w:rFonts w:ascii="Times New Roman" w:eastAsia="Times"/>
          <w:color w:val="000000" w:themeColor="text1"/>
        </w:rPr>
      </w:pPr>
      <w:r w:rsidRPr="00906188">
        <w:rPr>
          <w:rFonts w:ascii="Times New Roman"/>
          <w:i/>
          <w:color w:val="000000" w:themeColor="text1"/>
        </w:rPr>
        <w:t>c</w:t>
      </w:r>
      <w:proofErr w:type="gramStart"/>
      <w:r w:rsidRPr="00906188">
        <w:rPr>
          <w:rFonts w:ascii="Times New Roman"/>
          <w:color w:val="000000" w:themeColor="text1"/>
        </w:rPr>
        <w:t>—</w:t>
      </w:r>
      <w:r w:rsidRPr="00906188">
        <w:rPr>
          <w:rFonts w:ascii="Times New Roman"/>
          <w:color w:val="000000" w:themeColor="text1"/>
        </w:rPr>
        <w:t>单位</w:t>
      </w:r>
      <w:proofErr w:type="gramEnd"/>
      <w:r w:rsidRPr="00906188">
        <w:rPr>
          <w:rFonts w:ascii="Times New Roman"/>
          <w:color w:val="000000" w:themeColor="text1"/>
        </w:rPr>
        <w:t>清淤工程费用（元</w:t>
      </w:r>
      <w:r w:rsidRPr="00906188">
        <w:rPr>
          <w:rFonts w:ascii="Times New Roman"/>
          <w:color w:val="000000" w:themeColor="text1"/>
        </w:rPr>
        <w:t>/m</w:t>
      </w:r>
      <w:r w:rsidRPr="00906188">
        <w:rPr>
          <w:rFonts w:ascii="Times New Roman"/>
          <w:color w:val="000000" w:themeColor="text1"/>
          <w:vertAlign w:val="superscript"/>
        </w:rPr>
        <w:t>3</w:t>
      </w:r>
      <w:r w:rsidRPr="00906188">
        <w:rPr>
          <w:rFonts w:ascii="Times New Roman"/>
          <w:color w:val="000000" w:themeColor="text1"/>
        </w:rPr>
        <w:t>）。</w:t>
      </w:r>
    </w:p>
    <w:p w:rsidR="00353641" w:rsidRPr="00906188" w:rsidRDefault="00353641">
      <w:pPr>
        <w:ind w:firstLineChars="200" w:firstLine="420"/>
        <w:rPr>
          <w:rFonts w:ascii="Times New Roman" w:eastAsia="Times" w:hAnsi="Times New Roman"/>
          <w:color w:val="000000" w:themeColor="text1"/>
        </w:rPr>
      </w:pPr>
    </w:p>
    <w:p w:rsidR="00353641" w:rsidRPr="00906188" w:rsidRDefault="00957FCF">
      <w:pPr>
        <w:pStyle w:val="affb"/>
        <w:ind w:firstLine="420"/>
        <w:rPr>
          <w:rFonts w:ascii="Times New Roman" w:eastAsia="Times"/>
          <w:color w:val="000000" w:themeColor="text1"/>
        </w:rPr>
      </w:pPr>
      <w:r w:rsidRPr="00906188">
        <w:rPr>
          <w:rFonts w:ascii="Times New Roman" w:hint="eastAsia"/>
          <w:color w:val="000000" w:themeColor="text1"/>
        </w:rPr>
        <w:t>用土壤污染物的处理成本，</w:t>
      </w:r>
      <w:r w:rsidRPr="00906188">
        <w:rPr>
          <w:rFonts w:ascii="Times New Roman"/>
          <w:color w:val="000000" w:themeColor="text1"/>
        </w:rPr>
        <w:t>核算减少的面源污染价值，按照公式（</w:t>
      </w:r>
      <w:r w:rsidRPr="00906188">
        <w:rPr>
          <w:rFonts w:ascii="Times New Roman"/>
          <w:color w:val="000000" w:themeColor="text1"/>
        </w:rPr>
        <w:t>6.35</w:t>
      </w:r>
      <w:r w:rsidRPr="00906188">
        <w:rPr>
          <w:rFonts w:ascii="Times New Roman"/>
          <w:color w:val="000000" w:themeColor="text1"/>
        </w:rPr>
        <w:t>）计算。</w:t>
      </w:r>
    </w:p>
    <w:p w:rsidR="00353641" w:rsidRPr="00906188" w:rsidRDefault="00957FCF">
      <w:pPr>
        <w:pStyle w:val="affb"/>
        <w:ind w:firstLine="420"/>
        <w:jc w:val="right"/>
        <w:rPr>
          <w:rFonts w:ascii="Times New Roman" w:eastAsia="Times"/>
          <w:color w:val="000000" w:themeColor="text1"/>
        </w:rPr>
      </w:pPr>
      <w:r w:rsidRPr="00906188">
        <w:rPr>
          <w:color w:val="000000" w:themeColor="text1"/>
          <w:position w:val="-28"/>
        </w:rPr>
        <w:object w:dxaOrig="2005" w:dyaOrig="673">
          <v:shape id="_x0000_i1052" type="#_x0000_t75" style="width:100.25pt;height:33.65pt" o:ole="">
            <v:imagedata r:id="rId67" o:title=""/>
          </v:shape>
          <o:OLEObject Type="Embed" ProgID="Equation.DSMT4" ShapeID="_x0000_i1052" DrawAspect="Content" ObjectID="_1826970147" r:id="rId68"/>
        </w:object>
      </w:r>
      <w:r w:rsidRPr="00906188">
        <w:rPr>
          <w:rFonts w:ascii="Times New Roman"/>
          <w:color w:val="000000" w:themeColor="text1"/>
        </w:rPr>
        <w:t xml:space="preserve">             ………</w:t>
      </w:r>
      <w:r w:rsidRPr="00906188">
        <w:rPr>
          <w:rFonts w:ascii="Times New Roman"/>
          <w:color w:val="000000" w:themeColor="text1"/>
          <w:kern w:val="2"/>
        </w:rPr>
        <w:t>…</w:t>
      </w:r>
      <w:r w:rsidRPr="00906188">
        <w:rPr>
          <w:rFonts w:ascii="Times New Roman"/>
          <w:color w:val="000000" w:themeColor="text1"/>
        </w:rPr>
        <w:t>……</w:t>
      </w:r>
      <w:r w:rsidRPr="00906188">
        <w:rPr>
          <w:rFonts w:ascii="Times New Roman"/>
          <w:color w:val="000000" w:themeColor="text1"/>
        </w:rPr>
        <w:t>（</w:t>
      </w:r>
      <w:r w:rsidRPr="00906188">
        <w:rPr>
          <w:rFonts w:ascii="Times New Roman"/>
          <w:color w:val="000000" w:themeColor="text1"/>
        </w:rPr>
        <w:t>6.35</w:t>
      </w:r>
      <w:r w:rsidRPr="00906188">
        <w:rPr>
          <w:rFonts w:ascii="Times New Roman"/>
          <w:color w:val="000000" w:themeColor="text1"/>
        </w:rPr>
        <w:t>）</w:t>
      </w:r>
    </w:p>
    <w:p w:rsidR="00353641" w:rsidRPr="00906188" w:rsidRDefault="00957FCF">
      <w:pPr>
        <w:pStyle w:val="affb"/>
        <w:ind w:firstLine="420"/>
        <w:rPr>
          <w:rFonts w:ascii="Times New Roman" w:eastAsia="Times"/>
          <w:color w:val="000000" w:themeColor="text1"/>
        </w:rPr>
      </w:pPr>
      <w:r w:rsidRPr="00906188">
        <w:rPr>
          <w:rFonts w:ascii="Times New Roman"/>
          <w:i/>
          <w:color w:val="000000" w:themeColor="text1"/>
        </w:rPr>
        <w:t>Q</w:t>
      </w:r>
      <w:r w:rsidRPr="00906188">
        <w:rPr>
          <w:rFonts w:ascii="Times New Roman"/>
          <w:i/>
          <w:color w:val="000000" w:themeColor="text1"/>
          <w:vertAlign w:val="subscript"/>
        </w:rPr>
        <w:t>sr</w:t>
      </w:r>
      <w:r w:rsidRPr="00906188">
        <w:rPr>
          <w:rFonts w:ascii="Times New Roman"/>
          <w:color w:val="000000" w:themeColor="text1"/>
        </w:rPr>
        <w:t>—</w:t>
      </w:r>
      <w:r w:rsidRPr="00906188">
        <w:rPr>
          <w:rFonts w:ascii="Times New Roman"/>
          <w:color w:val="000000" w:themeColor="text1"/>
        </w:rPr>
        <w:t>土壤保持量（</w:t>
      </w:r>
      <w:r w:rsidRPr="00906188">
        <w:rPr>
          <w:rFonts w:ascii="Times New Roman"/>
          <w:color w:val="000000" w:themeColor="text1"/>
        </w:rPr>
        <w:t>t/a</w:t>
      </w:r>
      <w:r w:rsidRPr="00906188">
        <w:rPr>
          <w:rFonts w:ascii="Times New Roman"/>
          <w:color w:val="000000" w:themeColor="text1"/>
        </w:rPr>
        <w:t>）；</w:t>
      </w:r>
    </w:p>
    <w:p w:rsidR="00353641" w:rsidRPr="00906188" w:rsidRDefault="00957FCF">
      <w:pPr>
        <w:pStyle w:val="affb"/>
        <w:ind w:firstLine="420"/>
        <w:rPr>
          <w:rFonts w:ascii="Times New Roman" w:eastAsia="Times"/>
          <w:color w:val="000000" w:themeColor="text1"/>
        </w:rPr>
      </w:pPr>
      <w:r w:rsidRPr="00906188">
        <w:rPr>
          <w:rFonts w:ascii="Times New Roman"/>
          <w:i/>
          <w:color w:val="000000" w:themeColor="text1"/>
        </w:rPr>
        <w:t>c</w:t>
      </w:r>
      <w:r w:rsidRPr="00906188">
        <w:rPr>
          <w:rFonts w:ascii="Times New Roman"/>
          <w:i/>
          <w:color w:val="000000" w:themeColor="text1"/>
          <w:vertAlign w:val="subscript"/>
        </w:rPr>
        <w:t>i</w:t>
      </w:r>
      <w:r w:rsidRPr="00906188">
        <w:rPr>
          <w:rFonts w:ascii="Times New Roman"/>
          <w:color w:val="000000" w:themeColor="text1"/>
        </w:rPr>
        <w:t>—</w:t>
      </w:r>
      <w:r w:rsidRPr="00906188">
        <w:rPr>
          <w:rFonts w:ascii="Times New Roman"/>
          <w:color w:val="000000" w:themeColor="text1"/>
        </w:rPr>
        <w:t>土壤中第</w:t>
      </w:r>
      <w:r w:rsidRPr="00906188">
        <w:rPr>
          <w:rFonts w:ascii="Times New Roman"/>
          <w:i/>
          <w:color w:val="000000" w:themeColor="text1"/>
        </w:rPr>
        <w:t>i</w:t>
      </w:r>
      <w:r w:rsidRPr="00906188">
        <w:rPr>
          <w:rFonts w:ascii="Times New Roman"/>
          <w:color w:val="000000" w:themeColor="text1"/>
        </w:rPr>
        <w:t>类污染物（如氮、磷）的纯含量（</w:t>
      </w:r>
      <w:r w:rsidRPr="00906188">
        <w:rPr>
          <w:rFonts w:ascii="Times New Roman"/>
          <w:color w:val="000000" w:themeColor="text1"/>
        </w:rPr>
        <w:t>%</w:t>
      </w:r>
      <w:r w:rsidRPr="00906188">
        <w:rPr>
          <w:rFonts w:ascii="Times New Roman"/>
          <w:color w:val="000000" w:themeColor="text1"/>
        </w:rPr>
        <w:t>）；</w:t>
      </w:r>
    </w:p>
    <w:p w:rsidR="00353641" w:rsidRPr="00906188" w:rsidRDefault="00957FCF">
      <w:pPr>
        <w:pStyle w:val="affb"/>
        <w:ind w:firstLine="420"/>
        <w:rPr>
          <w:rFonts w:ascii="Times New Roman" w:eastAsia="Times"/>
          <w:color w:val="000000" w:themeColor="text1"/>
        </w:rPr>
      </w:pPr>
      <w:r w:rsidRPr="00906188">
        <w:rPr>
          <w:rFonts w:ascii="Times New Roman"/>
          <w:i/>
          <w:color w:val="000000" w:themeColor="text1"/>
        </w:rPr>
        <w:t>p</w:t>
      </w:r>
      <w:r w:rsidRPr="00906188">
        <w:rPr>
          <w:rFonts w:ascii="Times New Roman"/>
          <w:i/>
          <w:color w:val="000000" w:themeColor="text1"/>
          <w:vertAlign w:val="subscript"/>
        </w:rPr>
        <w:t>i</w:t>
      </w:r>
      <w:r w:rsidRPr="00906188">
        <w:rPr>
          <w:rFonts w:ascii="Times New Roman"/>
          <w:color w:val="000000" w:themeColor="text1"/>
        </w:rPr>
        <w:t>—</w:t>
      </w:r>
      <w:r w:rsidRPr="00906188">
        <w:rPr>
          <w:rFonts w:ascii="Times New Roman"/>
          <w:color w:val="000000" w:themeColor="text1"/>
        </w:rPr>
        <w:t>第</w:t>
      </w:r>
      <w:r w:rsidRPr="00906188">
        <w:rPr>
          <w:rFonts w:ascii="Times New Roman"/>
          <w:i/>
          <w:color w:val="000000" w:themeColor="text1"/>
        </w:rPr>
        <w:t>i</w:t>
      </w:r>
      <w:r w:rsidRPr="00906188">
        <w:rPr>
          <w:rFonts w:ascii="Times New Roman"/>
          <w:color w:val="000000" w:themeColor="text1"/>
        </w:rPr>
        <w:t>类污染物单位处理成本（元</w:t>
      </w:r>
      <w:r w:rsidRPr="00906188">
        <w:rPr>
          <w:rFonts w:ascii="Times New Roman"/>
          <w:color w:val="000000" w:themeColor="text1"/>
        </w:rPr>
        <w:t>/t</w:t>
      </w:r>
      <w:r w:rsidRPr="00906188">
        <w:rPr>
          <w:rFonts w:ascii="Times New Roman"/>
          <w:color w:val="000000" w:themeColor="text1"/>
        </w:rPr>
        <w:t>）；</w:t>
      </w:r>
    </w:p>
    <w:p w:rsidR="00353641" w:rsidRPr="00906188" w:rsidRDefault="00957FCF">
      <w:pPr>
        <w:pStyle w:val="affb"/>
        <w:ind w:firstLine="420"/>
        <w:rPr>
          <w:rFonts w:ascii="Times New Roman" w:eastAsia="Times"/>
          <w:color w:val="000000" w:themeColor="text1"/>
        </w:rPr>
      </w:pPr>
      <w:r w:rsidRPr="00906188">
        <w:rPr>
          <w:rFonts w:ascii="Times New Roman"/>
          <w:i/>
          <w:color w:val="000000" w:themeColor="text1"/>
        </w:rPr>
        <w:t>i</w:t>
      </w:r>
      <w:r w:rsidRPr="00906188">
        <w:rPr>
          <w:rFonts w:ascii="Times New Roman"/>
          <w:color w:val="000000" w:themeColor="text1"/>
        </w:rPr>
        <w:t>—</w:t>
      </w:r>
      <w:r w:rsidRPr="00906188">
        <w:rPr>
          <w:rFonts w:ascii="Times New Roman"/>
          <w:color w:val="000000" w:themeColor="text1"/>
        </w:rPr>
        <w:t>土壤中污染物类别，</w:t>
      </w:r>
      <w:r w:rsidRPr="00906188">
        <w:rPr>
          <w:rFonts w:ascii="Times New Roman"/>
          <w:i/>
          <w:color w:val="000000" w:themeColor="text1"/>
        </w:rPr>
        <w:t>i</w:t>
      </w:r>
      <w:r w:rsidRPr="00906188">
        <w:rPr>
          <w:rFonts w:ascii="Times New Roman"/>
          <w:color w:val="000000" w:themeColor="text1"/>
        </w:rPr>
        <w:t xml:space="preserve"> = 1</w:t>
      </w:r>
      <w:r w:rsidRPr="00906188">
        <w:rPr>
          <w:rFonts w:ascii="Times New Roman"/>
          <w:color w:val="000000" w:themeColor="text1"/>
        </w:rPr>
        <w:t>，</w:t>
      </w:r>
      <w:r w:rsidRPr="00906188">
        <w:rPr>
          <w:rFonts w:ascii="Times New Roman"/>
          <w:color w:val="000000" w:themeColor="text1"/>
        </w:rPr>
        <w:t>2</w:t>
      </w:r>
      <w:r w:rsidRPr="00906188">
        <w:rPr>
          <w:rFonts w:ascii="Times New Roman"/>
          <w:color w:val="000000" w:themeColor="text1"/>
        </w:rPr>
        <w:t>，</w:t>
      </w:r>
      <w:r w:rsidRPr="00906188">
        <w:rPr>
          <w:rFonts w:ascii="Times New Roman"/>
          <w:color w:val="000000" w:themeColor="text1"/>
        </w:rPr>
        <w:t>……</w:t>
      </w:r>
      <w:r w:rsidRPr="00906188">
        <w:rPr>
          <w:rFonts w:ascii="Times New Roman"/>
          <w:color w:val="000000" w:themeColor="text1"/>
        </w:rPr>
        <w:t>，</w:t>
      </w:r>
      <w:r w:rsidRPr="00906188">
        <w:rPr>
          <w:rFonts w:ascii="Times New Roman"/>
          <w:i/>
          <w:color w:val="000000" w:themeColor="text1"/>
        </w:rPr>
        <w:t>n</w:t>
      </w:r>
      <w:r w:rsidRPr="00906188">
        <w:rPr>
          <w:rFonts w:ascii="Times New Roman"/>
          <w:color w:val="000000" w:themeColor="text1"/>
        </w:rPr>
        <w:t>；</w:t>
      </w:r>
    </w:p>
    <w:p w:rsidR="00353641" w:rsidRPr="00906188" w:rsidRDefault="00957FCF">
      <w:pPr>
        <w:pStyle w:val="affb"/>
        <w:ind w:firstLine="420"/>
        <w:rPr>
          <w:rFonts w:ascii="Times New Roman" w:eastAsia="Times"/>
          <w:color w:val="000000" w:themeColor="text1"/>
        </w:rPr>
      </w:pPr>
      <w:r w:rsidRPr="00906188">
        <w:rPr>
          <w:rFonts w:ascii="Times New Roman"/>
          <w:i/>
          <w:color w:val="000000" w:themeColor="text1"/>
        </w:rPr>
        <w:t>n</w:t>
      </w:r>
      <w:r w:rsidRPr="00906188">
        <w:rPr>
          <w:rFonts w:ascii="Times New Roman"/>
          <w:color w:val="000000" w:themeColor="text1"/>
        </w:rPr>
        <w:t>—</w:t>
      </w:r>
      <w:r w:rsidRPr="00906188">
        <w:rPr>
          <w:rFonts w:ascii="Times New Roman"/>
          <w:color w:val="000000" w:themeColor="text1"/>
        </w:rPr>
        <w:t>土壤中污染物类别数量。</w:t>
      </w:r>
    </w:p>
    <w:p w:rsidR="00353641" w:rsidRPr="00906188" w:rsidRDefault="00353641">
      <w:pPr>
        <w:pStyle w:val="affb"/>
        <w:ind w:firstLine="420"/>
        <w:rPr>
          <w:rFonts w:ascii="Times New Roman" w:eastAsia="Times"/>
          <w:color w:val="000000" w:themeColor="text1"/>
        </w:rPr>
      </w:pPr>
    </w:p>
    <w:p w:rsidR="00353641" w:rsidRPr="00906188" w:rsidRDefault="00957FCF">
      <w:pPr>
        <w:pStyle w:val="affb"/>
        <w:ind w:firstLineChars="0" w:firstLine="0"/>
        <w:rPr>
          <w:rFonts w:ascii="Times New Roman"/>
          <w:b/>
          <w:color w:val="000000" w:themeColor="text1"/>
        </w:rPr>
      </w:pPr>
      <w:r w:rsidRPr="00906188">
        <w:rPr>
          <w:rFonts w:ascii="Times New Roman"/>
          <w:b/>
          <w:color w:val="000000" w:themeColor="text1"/>
        </w:rPr>
        <w:t xml:space="preserve">6.2.8 </w:t>
      </w:r>
      <w:r w:rsidRPr="00906188">
        <w:rPr>
          <w:rFonts w:ascii="Times New Roman"/>
          <w:b/>
          <w:color w:val="000000" w:themeColor="text1"/>
        </w:rPr>
        <w:t>调节服务总价值量</w:t>
      </w:r>
    </w:p>
    <w:p w:rsidR="00353641" w:rsidRPr="00906188" w:rsidRDefault="00957FCF">
      <w:pPr>
        <w:pStyle w:val="affb"/>
        <w:ind w:firstLine="420"/>
        <w:rPr>
          <w:rFonts w:ascii="Times New Roman" w:eastAsia="Times"/>
          <w:color w:val="000000" w:themeColor="text1"/>
        </w:rPr>
      </w:pPr>
      <w:r w:rsidRPr="00906188">
        <w:rPr>
          <w:rFonts w:ascii="Times New Roman"/>
          <w:color w:val="000000" w:themeColor="text1"/>
        </w:rPr>
        <w:t>调节服务总价值量为各类调节服务价值的总和，按照公式（</w:t>
      </w:r>
      <w:r w:rsidRPr="00906188">
        <w:rPr>
          <w:rFonts w:ascii="Times New Roman"/>
          <w:color w:val="000000" w:themeColor="text1"/>
        </w:rPr>
        <w:t>6.36</w:t>
      </w:r>
      <w:r w:rsidRPr="00906188">
        <w:rPr>
          <w:rFonts w:ascii="Times New Roman"/>
          <w:color w:val="000000" w:themeColor="text1"/>
        </w:rPr>
        <w:t>）计算。</w:t>
      </w:r>
    </w:p>
    <w:bookmarkStart w:id="161" w:name="OLE_LINK32"/>
    <w:bookmarkStart w:id="162" w:name="OLE_LINK33"/>
    <w:p w:rsidR="00353641" w:rsidRPr="00906188" w:rsidRDefault="00957FCF">
      <w:pPr>
        <w:adjustRightInd w:val="0"/>
        <w:snapToGrid w:val="0"/>
        <w:ind w:firstLineChars="200" w:firstLine="420"/>
        <w:jc w:val="right"/>
        <w:rPr>
          <w:rFonts w:ascii="Times New Roman" w:eastAsia="Times New Roman" w:hAnsi="Times New Roman"/>
          <w:color w:val="000000" w:themeColor="text1"/>
        </w:rPr>
      </w:pPr>
      <w:r w:rsidRPr="00906188">
        <w:rPr>
          <w:color w:val="000000" w:themeColor="text1"/>
          <w:position w:val="-14"/>
        </w:rPr>
        <w:object w:dxaOrig="4010" w:dyaOrig="390">
          <v:shape id="_x0000_i1053" type="#_x0000_t75" style="width:200.5pt;height:19.5pt" o:ole="">
            <v:imagedata r:id="rId69" o:title=""/>
          </v:shape>
          <o:OLEObject Type="Embed" ProgID="Equation.DSMT4" ShapeID="_x0000_i1053" DrawAspect="Content" ObjectID="_1826970148" r:id="rId70"/>
        </w:object>
      </w:r>
      <w:bookmarkEnd w:id="161"/>
      <w:bookmarkEnd w:id="162"/>
      <w:r w:rsidRPr="00906188">
        <w:rPr>
          <w:color w:val="000000" w:themeColor="text1"/>
        </w:rPr>
        <w:t xml:space="preserve">       </w:t>
      </w:r>
      <w:r w:rsidRPr="00906188">
        <w:rPr>
          <w:rFonts w:ascii="Times New Roman" w:hAnsi="Times New Roman"/>
          <w:color w:val="000000" w:themeColor="text1"/>
        </w:rPr>
        <w:t>………………</w:t>
      </w:r>
      <w:r w:rsidRPr="00906188">
        <w:rPr>
          <w:rFonts w:ascii="Times New Roman" w:hAnsi="Times New Roman"/>
          <w:color w:val="000000" w:themeColor="text1"/>
        </w:rPr>
        <w:t>（</w:t>
      </w:r>
      <w:r w:rsidRPr="00906188">
        <w:rPr>
          <w:rFonts w:ascii="Times New Roman" w:hAnsi="Times New Roman"/>
          <w:color w:val="000000" w:themeColor="text1"/>
        </w:rPr>
        <w:t>6.36</w:t>
      </w:r>
      <w:r w:rsidRPr="00906188">
        <w:rPr>
          <w:rFonts w:ascii="Times New Roman" w:hAnsi="Times New Roman"/>
          <w:color w:val="000000" w:themeColor="text1"/>
        </w:rPr>
        <w:t>）</w:t>
      </w:r>
    </w:p>
    <w:p w:rsidR="00353641" w:rsidRPr="00906188" w:rsidRDefault="00957FCF">
      <w:pPr>
        <w:pStyle w:val="affb"/>
        <w:ind w:firstLine="420"/>
        <w:rPr>
          <w:rFonts w:ascii="Times New Roman" w:eastAsia="Times"/>
          <w:color w:val="000000" w:themeColor="text1"/>
        </w:rPr>
      </w:pPr>
      <w:r w:rsidRPr="00906188">
        <w:rPr>
          <w:rFonts w:ascii="Times New Roman"/>
          <w:color w:val="000000" w:themeColor="text1"/>
        </w:rPr>
        <w:t>式中：</w:t>
      </w:r>
    </w:p>
    <w:p w:rsidR="00353641" w:rsidRPr="00906188" w:rsidRDefault="00957FCF">
      <w:pPr>
        <w:pStyle w:val="affb"/>
        <w:ind w:firstLine="420"/>
        <w:rPr>
          <w:rFonts w:ascii="Times New Roman"/>
          <w:i/>
          <w:color w:val="000000" w:themeColor="text1"/>
        </w:rPr>
      </w:pPr>
      <w:r w:rsidRPr="00906188">
        <w:rPr>
          <w:rFonts w:ascii="Times New Roman" w:hint="eastAsia"/>
          <w:i/>
          <w:color w:val="000000" w:themeColor="text1"/>
        </w:rPr>
        <w:t>R</w:t>
      </w:r>
      <w:r w:rsidRPr="00906188">
        <w:rPr>
          <w:rFonts w:ascii="Times New Roman"/>
          <w:i/>
          <w:color w:val="000000" w:themeColor="text1"/>
        </w:rPr>
        <w:t>SV</w:t>
      </w:r>
      <w:r w:rsidRPr="00906188">
        <w:rPr>
          <w:rFonts w:ascii="Times New Roman" w:hint="eastAsia"/>
          <w:i/>
          <w:color w:val="000000" w:themeColor="text1"/>
        </w:rPr>
        <w:t>—</w:t>
      </w:r>
      <w:r w:rsidRPr="00906188">
        <w:rPr>
          <w:rFonts w:ascii="Times New Roman"/>
          <w:color w:val="000000" w:themeColor="text1"/>
        </w:rPr>
        <w:t>调节服务总价值量（元</w:t>
      </w:r>
      <w:r w:rsidRPr="00906188">
        <w:rPr>
          <w:rFonts w:ascii="Times New Roman"/>
          <w:color w:val="000000" w:themeColor="text1"/>
        </w:rPr>
        <w:t>/a</w:t>
      </w:r>
      <w:r w:rsidRPr="00906188">
        <w:rPr>
          <w:rFonts w:ascii="Times New Roman"/>
          <w:color w:val="000000" w:themeColor="text1"/>
        </w:rPr>
        <w:t>）</w:t>
      </w:r>
      <w:r w:rsidRPr="00906188">
        <w:rPr>
          <w:rFonts w:ascii="Times New Roman" w:hint="eastAsia"/>
          <w:color w:val="000000" w:themeColor="text1"/>
        </w:rPr>
        <w:t>；</w:t>
      </w:r>
    </w:p>
    <w:p w:rsidR="00353641" w:rsidRPr="00906188" w:rsidRDefault="00957FCF">
      <w:pPr>
        <w:pStyle w:val="affb"/>
        <w:ind w:firstLine="420"/>
        <w:rPr>
          <w:rFonts w:ascii="Times New Roman" w:eastAsia="Times"/>
          <w:color w:val="000000" w:themeColor="text1"/>
        </w:rPr>
      </w:pPr>
      <w:r w:rsidRPr="00906188">
        <w:rPr>
          <w:rFonts w:ascii="Times New Roman"/>
          <w:i/>
          <w:color w:val="000000" w:themeColor="text1"/>
        </w:rPr>
        <w:t>V</w:t>
      </w:r>
      <w:r w:rsidRPr="00906188">
        <w:rPr>
          <w:rFonts w:ascii="Times New Roman"/>
          <w:i/>
          <w:color w:val="000000" w:themeColor="text1"/>
          <w:vertAlign w:val="subscript"/>
        </w:rPr>
        <w:t>wr</w:t>
      </w:r>
      <w:r w:rsidRPr="00906188">
        <w:rPr>
          <w:rFonts w:ascii="Times New Roman"/>
          <w:color w:val="000000" w:themeColor="text1"/>
        </w:rPr>
        <w:t>—</w:t>
      </w:r>
      <w:r w:rsidRPr="00906188">
        <w:rPr>
          <w:rFonts w:ascii="Times New Roman"/>
          <w:color w:val="000000" w:themeColor="text1"/>
        </w:rPr>
        <w:t>水源涵养调</w:t>
      </w:r>
      <w:r w:rsidR="00293D00">
        <w:rPr>
          <w:rFonts w:ascii="Times New Roman" w:hint="eastAsia"/>
          <w:color w:val="000000" w:themeColor="text1"/>
        </w:rPr>
        <w:t>节</w:t>
      </w:r>
      <w:r w:rsidRPr="00906188">
        <w:rPr>
          <w:rFonts w:ascii="Times New Roman"/>
          <w:color w:val="000000" w:themeColor="text1"/>
        </w:rPr>
        <w:t>服务价值（元</w:t>
      </w:r>
      <w:r w:rsidRPr="00906188">
        <w:rPr>
          <w:rFonts w:ascii="Times New Roman"/>
          <w:color w:val="000000" w:themeColor="text1"/>
        </w:rPr>
        <w:t>/a</w:t>
      </w:r>
      <w:r w:rsidRPr="00906188">
        <w:rPr>
          <w:rFonts w:ascii="Times New Roman"/>
          <w:color w:val="000000" w:themeColor="text1"/>
        </w:rPr>
        <w:t>）；</w:t>
      </w:r>
    </w:p>
    <w:p w:rsidR="00353641" w:rsidRPr="00906188" w:rsidRDefault="00957FCF">
      <w:pPr>
        <w:pStyle w:val="affb"/>
        <w:ind w:firstLine="420"/>
        <w:rPr>
          <w:rFonts w:ascii="Times New Roman" w:eastAsia="Times"/>
          <w:color w:val="000000" w:themeColor="text1"/>
        </w:rPr>
      </w:pPr>
      <w:r w:rsidRPr="00906188">
        <w:rPr>
          <w:rFonts w:ascii="Times New Roman"/>
          <w:i/>
          <w:color w:val="000000" w:themeColor="text1"/>
        </w:rPr>
        <w:t>V</w:t>
      </w:r>
      <w:r w:rsidRPr="00906188">
        <w:rPr>
          <w:rFonts w:ascii="Times New Roman"/>
          <w:i/>
          <w:color w:val="000000" w:themeColor="text1"/>
          <w:vertAlign w:val="subscript"/>
        </w:rPr>
        <w:t>sf</w:t>
      </w:r>
      <w:r w:rsidRPr="00906188">
        <w:rPr>
          <w:rFonts w:ascii="Times New Roman"/>
          <w:color w:val="000000" w:themeColor="text1"/>
        </w:rPr>
        <w:t>—</w:t>
      </w:r>
      <w:r w:rsidRPr="00906188">
        <w:rPr>
          <w:rFonts w:ascii="Times New Roman"/>
          <w:color w:val="000000" w:themeColor="text1"/>
        </w:rPr>
        <w:t>防风固沙调节服务价值（元</w:t>
      </w:r>
      <w:r w:rsidRPr="00906188">
        <w:rPr>
          <w:rFonts w:ascii="Times New Roman"/>
          <w:color w:val="000000" w:themeColor="text1"/>
        </w:rPr>
        <w:t>/a</w:t>
      </w:r>
      <w:r w:rsidRPr="00906188">
        <w:rPr>
          <w:rFonts w:ascii="Times New Roman"/>
          <w:color w:val="000000" w:themeColor="text1"/>
        </w:rPr>
        <w:t>）；</w:t>
      </w:r>
    </w:p>
    <w:p w:rsidR="00353641" w:rsidRPr="00906188" w:rsidRDefault="00957FCF">
      <w:pPr>
        <w:pStyle w:val="affb"/>
        <w:ind w:firstLine="420"/>
        <w:rPr>
          <w:rFonts w:ascii="Times New Roman" w:eastAsia="Times"/>
          <w:color w:val="000000" w:themeColor="text1"/>
        </w:rPr>
      </w:pPr>
      <w:r w:rsidRPr="00906188">
        <w:rPr>
          <w:rFonts w:ascii="Times New Roman"/>
          <w:i/>
          <w:color w:val="000000" w:themeColor="text1"/>
        </w:rPr>
        <w:t>V</w:t>
      </w:r>
      <w:r w:rsidRPr="00906188">
        <w:rPr>
          <w:rFonts w:ascii="Times New Roman"/>
          <w:i/>
          <w:color w:val="000000" w:themeColor="text1"/>
          <w:vertAlign w:val="subscript"/>
        </w:rPr>
        <w:t>fm</w:t>
      </w:r>
      <w:proofErr w:type="gramStart"/>
      <w:r w:rsidRPr="00906188">
        <w:rPr>
          <w:rFonts w:ascii="Times New Roman"/>
          <w:color w:val="000000" w:themeColor="text1"/>
        </w:rPr>
        <w:t>—</w:t>
      </w:r>
      <w:r w:rsidRPr="00906188">
        <w:rPr>
          <w:rFonts w:ascii="Times New Roman"/>
          <w:color w:val="000000" w:themeColor="text1"/>
        </w:rPr>
        <w:t>洪水</w:t>
      </w:r>
      <w:proofErr w:type="gramEnd"/>
      <w:r w:rsidRPr="00906188">
        <w:rPr>
          <w:rFonts w:ascii="Times New Roman"/>
          <w:color w:val="000000" w:themeColor="text1"/>
        </w:rPr>
        <w:t>调蓄调节服务价值（元</w:t>
      </w:r>
      <w:r w:rsidRPr="00906188">
        <w:rPr>
          <w:rFonts w:ascii="Times New Roman"/>
          <w:color w:val="000000" w:themeColor="text1"/>
        </w:rPr>
        <w:t>/a</w:t>
      </w:r>
      <w:r w:rsidRPr="00906188">
        <w:rPr>
          <w:rFonts w:ascii="Times New Roman"/>
          <w:color w:val="000000" w:themeColor="text1"/>
        </w:rPr>
        <w:t>）；</w:t>
      </w:r>
    </w:p>
    <w:p w:rsidR="00353641" w:rsidRPr="00906188" w:rsidRDefault="00957FCF">
      <w:pPr>
        <w:pStyle w:val="affb"/>
        <w:ind w:firstLine="420"/>
        <w:rPr>
          <w:rFonts w:ascii="Times New Roman" w:eastAsia="Times"/>
          <w:color w:val="000000" w:themeColor="text1"/>
        </w:rPr>
      </w:pPr>
      <w:r w:rsidRPr="00906188">
        <w:rPr>
          <w:rFonts w:ascii="Times New Roman"/>
          <w:i/>
          <w:color w:val="000000" w:themeColor="text1"/>
        </w:rPr>
        <w:t>V</w:t>
      </w:r>
      <w:r w:rsidRPr="00906188">
        <w:rPr>
          <w:rFonts w:ascii="Times New Roman"/>
          <w:i/>
          <w:color w:val="000000" w:themeColor="text1"/>
          <w:vertAlign w:val="subscript"/>
        </w:rPr>
        <w:t>ef</w:t>
      </w:r>
      <w:r w:rsidRPr="00906188">
        <w:rPr>
          <w:rFonts w:ascii="Times New Roman"/>
          <w:color w:val="000000" w:themeColor="text1"/>
        </w:rPr>
        <w:t>—</w:t>
      </w:r>
      <w:r w:rsidRPr="00906188">
        <w:rPr>
          <w:rFonts w:ascii="Times New Roman"/>
          <w:color w:val="000000" w:themeColor="text1"/>
        </w:rPr>
        <w:t>二氧化碳固定调节服务价值（元</w:t>
      </w:r>
      <w:r w:rsidRPr="00906188">
        <w:rPr>
          <w:rFonts w:ascii="Times New Roman"/>
          <w:color w:val="000000" w:themeColor="text1"/>
        </w:rPr>
        <w:t>/a</w:t>
      </w:r>
      <w:r w:rsidRPr="00906188">
        <w:rPr>
          <w:rFonts w:ascii="Times New Roman"/>
          <w:color w:val="000000" w:themeColor="text1"/>
        </w:rPr>
        <w:t>）；</w:t>
      </w:r>
    </w:p>
    <w:p w:rsidR="00353641" w:rsidRPr="00906188" w:rsidRDefault="00957FCF">
      <w:pPr>
        <w:pStyle w:val="affb"/>
        <w:ind w:firstLine="420"/>
        <w:rPr>
          <w:rFonts w:ascii="Times New Roman" w:eastAsia="Times"/>
          <w:color w:val="000000" w:themeColor="text1"/>
        </w:rPr>
      </w:pPr>
      <w:r w:rsidRPr="00906188">
        <w:rPr>
          <w:rFonts w:ascii="Times New Roman"/>
          <w:i/>
          <w:color w:val="000000" w:themeColor="text1"/>
        </w:rPr>
        <w:t>V</w:t>
      </w:r>
      <w:r w:rsidRPr="00906188">
        <w:rPr>
          <w:rFonts w:ascii="Times New Roman"/>
          <w:i/>
          <w:color w:val="000000" w:themeColor="text1"/>
          <w:vertAlign w:val="subscript"/>
        </w:rPr>
        <w:t>ap</w:t>
      </w:r>
      <w:r w:rsidRPr="00906188">
        <w:rPr>
          <w:rFonts w:ascii="Times New Roman"/>
          <w:color w:val="000000" w:themeColor="text1"/>
        </w:rPr>
        <w:t>—</w:t>
      </w:r>
      <w:r w:rsidRPr="00906188">
        <w:rPr>
          <w:rFonts w:ascii="Times New Roman"/>
          <w:color w:val="000000" w:themeColor="text1"/>
        </w:rPr>
        <w:t>空气净化调节服务价值（元</w:t>
      </w:r>
      <w:r w:rsidRPr="00906188">
        <w:rPr>
          <w:rFonts w:ascii="Times New Roman"/>
          <w:color w:val="000000" w:themeColor="text1"/>
        </w:rPr>
        <w:t>/a</w:t>
      </w:r>
      <w:r w:rsidRPr="00906188">
        <w:rPr>
          <w:rFonts w:ascii="Times New Roman"/>
          <w:color w:val="000000" w:themeColor="text1"/>
        </w:rPr>
        <w:t>）；</w:t>
      </w:r>
      <w:r w:rsidRPr="00906188">
        <w:rPr>
          <w:rFonts w:ascii="Times New Roman"/>
          <w:color w:val="000000" w:themeColor="text1"/>
        </w:rPr>
        <w:t xml:space="preserve"> </w:t>
      </w:r>
    </w:p>
    <w:p w:rsidR="00353641" w:rsidRPr="00906188" w:rsidRDefault="00957FCF">
      <w:pPr>
        <w:pStyle w:val="affb"/>
        <w:ind w:firstLine="420"/>
        <w:rPr>
          <w:rFonts w:ascii="Times New Roman" w:eastAsia="Times"/>
          <w:color w:val="000000" w:themeColor="text1"/>
        </w:rPr>
      </w:pPr>
      <w:r w:rsidRPr="00906188">
        <w:rPr>
          <w:rFonts w:ascii="Times New Roman"/>
          <w:i/>
          <w:color w:val="000000" w:themeColor="text1"/>
        </w:rPr>
        <w:t>V</w:t>
      </w:r>
      <w:r w:rsidRPr="00906188">
        <w:rPr>
          <w:rFonts w:ascii="Times New Roman"/>
          <w:i/>
          <w:color w:val="000000" w:themeColor="text1"/>
          <w:vertAlign w:val="subscript"/>
        </w:rPr>
        <w:t>tt</w:t>
      </w:r>
      <w:r w:rsidRPr="00906188">
        <w:rPr>
          <w:rFonts w:ascii="Times New Roman"/>
          <w:color w:val="000000" w:themeColor="text1"/>
        </w:rPr>
        <w:t>—</w:t>
      </w:r>
      <w:r w:rsidRPr="00906188">
        <w:rPr>
          <w:rFonts w:ascii="Times New Roman"/>
          <w:color w:val="000000" w:themeColor="text1"/>
        </w:rPr>
        <w:t>局部气候调节服务价值（元</w:t>
      </w:r>
      <w:r w:rsidRPr="00906188">
        <w:rPr>
          <w:rFonts w:ascii="Times New Roman"/>
          <w:color w:val="000000" w:themeColor="text1"/>
        </w:rPr>
        <w:t>/a</w:t>
      </w:r>
      <w:r w:rsidRPr="00906188">
        <w:rPr>
          <w:rFonts w:ascii="Times New Roman"/>
          <w:color w:val="000000" w:themeColor="text1"/>
        </w:rPr>
        <w:t>）；</w:t>
      </w:r>
    </w:p>
    <w:p w:rsidR="00353641" w:rsidRPr="00906188" w:rsidRDefault="00957FCF">
      <w:pPr>
        <w:pStyle w:val="affb"/>
        <w:ind w:firstLine="420"/>
        <w:rPr>
          <w:rFonts w:ascii="Times New Roman" w:eastAsia="Times"/>
          <w:color w:val="000000" w:themeColor="text1"/>
        </w:rPr>
      </w:pPr>
      <w:r w:rsidRPr="00906188">
        <w:rPr>
          <w:rFonts w:ascii="Times New Roman"/>
          <w:i/>
          <w:color w:val="000000" w:themeColor="text1"/>
        </w:rPr>
        <w:t>V</w:t>
      </w:r>
      <w:r w:rsidRPr="00906188">
        <w:rPr>
          <w:rFonts w:ascii="Times New Roman"/>
          <w:i/>
          <w:color w:val="000000" w:themeColor="text1"/>
          <w:vertAlign w:val="subscript"/>
        </w:rPr>
        <w:t>sm</w:t>
      </w:r>
      <w:r w:rsidRPr="00906188">
        <w:rPr>
          <w:rFonts w:ascii="Times New Roman"/>
          <w:color w:val="000000" w:themeColor="text1"/>
        </w:rPr>
        <w:t>—</w:t>
      </w:r>
      <w:r w:rsidRPr="00906188">
        <w:rPr>
          <w:rFonts w:ascii="Times New Roman"/>
          <w:color w:val="000000" w:themeColor="text1"/>
        </w:rPr>
        <w:t>土壤保持调节服务价值（元</w:t>
      </w:r>
      <w:r w:rsidRPr="00906188">
        <w:rPr>
          <w:rFonts w:ascii="Times New Roman"/>
          <w:color w:val="000000" w:themeColor="text1"/>
        </w:rPr>
        <w:t>/a</w:t>
      </w:r>
      <w:r w:rsidRPr="00906188">
        <w:rPr>
          <w:rFonts w:ascii="Times New Roman"/>
          <w:color w:val="000000" w:themeColor="text1"/>
        </w:rPr>
        <w:t>）。</w:t>
      </w:r>
    </w:p>
    <w:p w:rsidR="00353641" w:rsidRPr="00906188" w:rsidRDefault="00353641">
      <w:pPr>
        <w:pStyle w:val="affb"/>
        <w:ind w:firstLine="420"/>
        <w:rPr>
          <w:rFonts w:ascii="Times New Roman" w:eastAsia="Times"/>
          <w:color w:val="000000" w:themeColor="text1"/>
        </w:rPr>
      </w:pPr>
    </w:p>
    <w:p w:rsidR="00353641" w:rsidRPr="00906188" w:rsidRDefault="00957FCF">
      <w:pPr>
        <w:pStyle w:val="afc"/>
        <w:adjustRightInd w:val="0"/>
        <w:snapToGrid w:val="0"/>
        <w:spacing w:before="312" w:after="312"/>
        <w:jc w:val="left"/>
        <w:rPr>
          <w:rFonts w:ascii="Times New Roman"/>
          <w:b/>
          <w:color w:val="000000" w:themeColor="text1"/>
        </w:rPr>
      </w:pPr>
      <w:bookmarkStart w:id="163" w:name="_Toc212467445"/>
      <w:r w:rsidRPr="00906188">
        <w:rPr>
          <w:rFonts w:ascii="Times New Roman"/>
          <w:b/>
          <w:color w:val="000000" w:themeColor="text1"/>
        </w:rPr>
        <w:t xml:space="preserve">6.3 </w:t>
      </w:r>
      <w:r w:rsidRPr="00906188">
        <w:rPr>
          <w:rFonts w:ascii="Times New Roman"/>
          <w:b/>
          <w:color w:val="000000" w:themeColor="text1"/>
        </w:rPr>
        <w:t>文化服务</w:t>
      </w:r>
      <w:bookmarkEnd w:id="163"/>
    </w:p>
    <w:p w:rsidR="00353641" w:rsidRPr="00906188" w:rsidRDefault="00957FCF">
      <w:pPr>
        <w:pStyle w:val="afc"/>
        <w:adjustRightInd w:val="0"/>
        <w:snapToGrid w:val="0"/>
        <w:spacing w:beforeLines="50" w:before="156" w:afterLines="50" w:after="156"/>
        <w:jc w:val="left"/>
        <w:rPr>
          <w:rFonts w:ascii="Times New Roman" w:eastAsia="Times"/>
          <w:color w:val="000000" w:themeColor="text1"/>
        </w:rPr>
      </w:pPr>
      <w:bookmarkStart w:id="164" w:name="_Toc212467446"/>
      <w:r w:rsidRPr="00906188">
        <w:rPr>
          <w:rFonts w:ascii="Times New Roman"/>
          <w:color w:val="000000" w:themeColor="text1"/>
        </w:rPr>
        <w:t>6.3.1</w:t>
      </w:r>
      <w:proofErr w:type="gramStart"/>
      <w:r w:rsidRPr="00906188">
        <w:rPr>
          <w:rFonts w:ascii="Times New Roman"/>
          <w:color w:val="000000" w:themeColor="text1"/>
        </w:rPr>
        <w:t>旅游康养科教</w:t>
      </w:r>
      <w:bookmarkEnd w:id="164"/>
      <w:proofErr w:type="gramEnd"/>
    </w:p>
    <w:p w:rsidR="00353641" w:rsidRPr="00906188" w:rsidRDefault="00957FCF">
      <w:pPr>
        <w:rPr>
          <w:rFonts w:ascii="Times New Roman" w:eastAsia="Times" w:hAnsi="Times New Roman"/>
          <w:b/>
          <w:bCs/>
          <w:color w:val="000000" w:themeColor="text1"/>
        </w:rPr>
      </w:pPr>
      <w:r w:rsidRPr="00906188">
        <w:rPr>
          <w:rFonts w:ascii="Times New Roman" w:hAnsi="Times New Roman"/>
          <w:b/>
          <w:bCs/>
          <w:color w:val="000000" w:themeColor="text1"/>
        </w:rPr>
        <w:t xml:space="preserve">6.3.1.1 </w:t>
      </w:r>
      <w:r w:rsidRPr="00906188">
        <w:rPr>
          <w:rFonts w:ascii="Times New Roman" w:hAnsi="Times New Roman"/>
          <w:b/>
          <w:bCs/>
          <w:color w:val="000000" w:themeColor="text1"/>
        </w:rPr>
        <w:t>功能量核算</w:t>
      </w:r>
    </w:p>
    <w:p w:rsidR="00353641" w:rsidRPr="00906188" w:rsidRDefault="00957FCF">
      <w:pPr>
        <w:ind w:firstLineChars="200" w:firstLine="420"/>
        <w:rPr>
          <w:rFonts w:ascii="Times New Roman" w:eastAsia="Times New Roman" w:hAnsi="Times New Roman"/>
          <w:color w:val="000000" w:themeColor="text1"/>
        </w:rPr>
      </w:pPr>
      <w:r w:rsidRPr="00906188">
        <w:rPr>
          <w:rFonts w:ascii="Times New Roman" w:hAnsi="Times New Roman"/>
          <w:color w:val="000000" w:themeColor="text1"/>
        </w:rPr>
        <w:t>选用核算区域内</w:t>
      </w:r>
      <w:bookmarkStart w:id="165" w:name="OLE_LINK36"/>
      <w:bookmarkStart w:id="166" w:name="OLE_LINK37"/>
      <w:r w:rsidRPr="00906188">
        <w:rPr>
          <w:rFonts w:ascii="Times New Roman" w:hAnsi="Times New Roman" w:hint="eastAsia"/>
          <w:color w:val="000000" w:themeColor="text1"/>
        </w:rPr>
        <w:t>休闲</w:t>
      </w:r>
      <w:r w:rsidRPr="00906188">
        <w:rPr>
          <w:rFonts w:ascii="Times New Roman" w:hAnsi="Times New Roman"/>
          <w:color w:val="000000" w:themeColor="text1"/>
          <w:kern w:val="0"/>
        </w:rPr>
        <w:t>观光</w:t>
      </w:r>
      <w:r w:rsidRPr="00906188">
        <w:rPr>
          <w:rFonts w:ascii="Times New Roman" w:hAnsi="Times New Roman"/>
          <w:color w:val="000000" w:themeColor="text1"/>
        </w:rPr>
        <w:t>农业、</w:t>
      </w:r>
      <w:proofErr w:type="gramStart"/>
      <w:r w:rsidRPr="00906188">
        <w:rPr>
          <w:rFonts w:ascii="Times New Roman" w:hAnsi="Times New Roman"/>
          <w:color w:val="000000" w:themeColor="text1"/>
          <w:kern w:val="0"/>
        </w:rPr>
        <w:t>生态康养</w:t>
      </w:r>
      <w:r w:rsidRPr="00906188">
        <w:rPr>
          <w:rFonts w:ascii="Times New Roman" w:hAnsi="Times New Roman" w:hint="eastAsia"/>
          <w:color w:val="000000" w:themeColor="text1"/>
          <w:kern w:val="0"/>
        </w:rPr>
        <w:t>区</w:t>
      </w:r>
      <w:proofErr w:type="gramEnd"/>
      <w:r w:rsidRPr="00906188">
        <w:rPr>
          <w:rFonts w:ascii="Times New Roman" w:hAnsi="Times New Roman" w:hint="eastAsia"/>
          <w:color w:val="000000" w:themeColor="text1"/>
          <w:kern w:val="0"/>
        </w:rPr>
        <w:t>、</w:t>
      </w:r>
      <w:r w:rsidRPr="00906188">
        <w:rPr>
          <w:rFonts w:ascii="Times New Roman" w:hAnsi="Times New Roman" w:hint="eastAsia"/>
          <w:color w:val="000000" w:themeColor="text1"/>
        </w:rPr>
        <w:t>农业</w:t>
      </w:r>
      <w:r w:rsidRPr="00906188">
        <w:rPr>
          <w:rFonts w:ascii="Times New Roman" w:hAnsi="Times New Roman"/>
          <w:color w:val="000000" w:themeColor="text1"/>
        </w:rPr>
        <w:t>科普教育基地</w:t>
      </w:r>
      <w:bookmarkEnd w:id="165"/>
      <w:bookmarkEnd w:id="166"/>
      <w:r w:rsidRPr="00906188">
        <w:rPr>
          <w:rFonts w:ascii="Times New Roman" w:hAnsi="Times New Roman"/>
          <w:color w:val="000000" w:themeColor="text1"/>
        </w:rPr>
        <w:t>等</w:t>
      </w:r>
      <w:r w:rsidRPr="00906188">
        <w:rPr>
          <w:rFonts w:ascii="Times New Roman" w:hAnsi="Times New Roman" w:hint="eastAsia"/>
          <w:color w:val="000000" w:themeColor="text1"/>
        </w:rPr>
        <w:t>的</w:t>
      </w:r>
      <w:r w:rsidRPr="00906188">
        <w:rPr>
          <w:rFonts w:ascii="Times New Roman" w:hAnsi="Times New Roman"/>
          <w:color w:val="000000" w:themeColor="text1"/>
        </w:rPr>
        <w:t>旅游年旅游总人次，作为</w:t>
      </w:r>
      <w:r w:rsidRPr="00906188">
        <w:rPr>
          <w:rFonts w:ascii="Times New Roman" w:hAnsi="Times New Roman" w:hint="eastAsia"/>
          <w:color w:val="000000" w:themeColor="text1"/>
        </w:rPr>
        <w:t>农业文化服务</w:t>
      </w:r>
      <w:r w:rsidRPr="00906188">
        <w:rPr>
          <w:rFonts w:ascii="Times New Roman" w:hAnsi="Times New Roman"/>
          <w:color w:val="000000" w:themeColor="text1"/>
        </w:rPr>
        <w:t>功能量的评价指标，按照公式（</w:t>
      </w:r>
      <w:r w:rsidRPr="00906188">
        <w:rPr>
          <w:rFonts w:ascii="Times New Roman" w:hAnsi="Times New Roman"/>
          <w:color w:val="000000" w:themeColor="text1"/>
        </w:rPr>
        <w:t>6.37</w:t>
      </w:r>
      <w:r w:rsidRPr="00906188">
        <w:rPr>
          <w:rFonts w:ascii="Times New Roman" w:hAnsi="Times New Roman"/>
          <w:color w:val="000000" w:themeColor="text1"/>
        </w:rPr>
        <w:t>）计算。</w:t>
      </w:r>
    </w:p>
    <w:p w:rsidR="00353641" w:rsidRPr="00906188" w:rsidRDefault="00957FCF">
      <w:pPr>
        <w:ind w:firstLineChars="200" w:firstLine="420"/>
        <w:jc w:val="right"/>
        <w:rPr>
          <w:rFonts w:ascii="Times New Roman" w:eastAsia="Times New Roman" w:hAnsi="Times New Roman"/>
          <w:color w:val="000000" w:themeColor="text1"/>
        </w:rPr>
      </w:pPr>
      <w:r w:rsidRPr="00906188">
        <w:rPr>
          <w:color w:val="000000" w:themeColor="text1"/>
          <w:position w:val="-28"/>
        </w:rPr>
        <w:object w:dxaOrig="1090" w:dyaOrig="673">
          <v:shape id="_x0000_i1054" type="#_x0000_t75" style="width:54.5pt;height:33.65pt" o:ole="">
            <v:imagedata r:id="rId71" o:title=""/>
          </v:shape>
          <o:OLEObject Type="Embed" ProgID="Equation.DSMT4" ShapeID="_x0000_i1054" DrawAspect="Content" ObjectID="_1826970149" r:id="rId72"/>
        </w:object>
      </w:r>
      <w:r w:rsidRPr="00906188">
        <w:rPr>
          <w:color w:val="000000" w:themeColor="text1"/>
        </w:rPr>
        <w:t xml:space="preserve">              </w:t>
      </w:r>
      <w:r w:rsidRPr="00906188">
        <w:rPr>
          <w:rFonts w:ascii="Times New Roman" w:hAnsi="Times New Roman"/>
          <w:color w:val="000000" w:themeColor="text1"/>
        </w:rPr>
        <w:t xml:space="preserve">      ………………</w:t>
      </w:r>
      <w:r w:rsidRPr="00906188">
        <w:rPr>
          <w:rFonts w:ascii="Times New Roman" w:hAnsi="Times New Roman"/>
          <w:color w:val="000000" w:themeColor="text1"/>
        </w:rPr>
        <w:t>（</w:t>
      </w:r>
      <w:r w:rsidRPr="00906188">
        <w:rPr>
          <w:rFonts w:ascii="Times New Roman" w:hAnsi="Times New Roman"/>
          <w:color w:val="000000" w:themeColor="text1"/>
        </w:rPr>
        <w:t>6.37</w:t>
      </w:r>
      <w:r w:rsidRPr="00906188">
        <w:rPr>
          <w:rFonts w:ascii="Times New Roman" w:hAns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式中：</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N</w:t>
      </w:r>
      <w:r w:rsidRPr="00906188">
        <w:rPr>
          <w:rFonts w:ascii="Times New Roman"/>
          <w:i/>
          <w:color w:val="000000" w:themeColor="text1"/>
          <w:vertAlign w:val="subscript"/>
        </w:rPr>
        <w:t>t</w:t>
      </w:r>
      <w:proofErr w:type="gramStart"/>
      <w:r w:rsidRPr="00906188">
        <w:rPr>
          <w:rFonts w:ascii="Times New Roman"/>
          <w:color w:val="000000" w:themeColor="text1"/>
        </w:rPr>
        <w:t>—</w:t>
      </w:r>
      <w:r w:rsidRPr="00906188">
        <w:rPr>
          <w:rFonts w:ascii="Times New Roman"/>
          <w:color w:val="000000" w:themeColor="text1"/>
        </w:rPr>
        <w:t>游客</w:t>
      </w:r>
      <w:proofErr w:type="gramEnd"/>
      <w:r w:rsidRPr="00906188">
        <w:rPr>
          <w:rFonts w:ascii="Times New Roman"/>
          <w:color w:val="000000" w:themeColor="text1"/>
        </w:rPr>
        <w:t>总人次（</w:t>
      </w:r>
      <w:proofErr w:type="gramStart"/>
      <w:r w:rsidRPr="00906188">
        <w:rPr>
          <w:rFonts w:ascii="Times New Roman"/>
          <w:color w:val="000000" w:themeColor="text1"/>
        </w:rPr>
        <w:t>人次</w:t>
      </w:r>
      <w:r w:rsidRPr="00906188">
        <w:rPr>
          <w:rFonts w:ascii="Times New Roman"/>
          <w:color w:val="000000" w:themeColor="text1"/>
        </w:rPr>
        <w:t>/</w:t>
      </w:r>
      <w:proofErr w:type="gramEnd"/>
      <w:r w:rsidRPr="00906188">
        <w:rPr>
          <w:rFonts w:ascii="Times New Roman"/>
          <w:color w:val="000000" w:themeColor="text1"/>
        </w:rPr>
        <w:t>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bookmarkStart w:id="167" w:name="OLE_LINK161"/>
      <w:bookmarkStart w:id="168" w:name="OLE_LINK162"/>
      <w:r w:rsidRPr="00906188">
        <w:rPr>
          <w:rFonts w:ascii="Times New Roman"/>
          <w:i/>
          <w:color w:val="000000" w:themeColor="text1"/>
        </w:rPr>
        <w:t>N</w:t>
      </w:r>
      <w:r w:rsidRPr="00906188">
        <w:rPr>
          <w:rFonts w:ascii="Times New Roman"/>
          <w:i/>
          <w:color w:val="000000" w:themeColor="text1"/>
          <w:vertAlign w:val="subscript"/>
        </w:rPr>
        <w:t>i</w:t>
      </w:r>
      <w:bookmarkEnd w:id="167"/>
      <w:bookmarkEnd w:id="168"/>
      <w:proofErr w:type="gramStart"/>
      <w:r w:rsidRPr="00906188">
        <w:rPr>
          <w:rFonts w:ascii="Times New Roman"/>
          <w:color w:val="000000" w:themeColor="text1"/>
        </w:rPr>
        <w:t>—</w:t>
      </w:r>
      <w:r w:rsidRPr="00906188">
        <w:rPr>
          <w:rFonts w:ascii="Times New Roman" w:hint="eastAsia"/>
          <w:color w:val="000000" w:themeColor="text1"/>
        </w:rPr>
        <w:t>自</w:t>
      </w:r>
      <w:proofErr w:type="gramEnd"/>
      <w:r w:rsidRPr="00906188">
        <w:rPr>
          <w:rFonts w:ascii="Times New Roman"/>
          <w:i/>
          <w:color w:val="000000" w:themeColor="text1"/>
        </w:rPr>
        <w:t>i</w:t>
      </w:r>
      <w:r w:rsidRPr="00906188">
        <w:rPr>
          <w:rFonts w:ascii="Times New Roman" w:hint="eastAsia"/>
          <w:color w:val="000000" w:themeColor="text1"/>
        </w:rPr>
        <w:t>地来核算范围</w:t>
      </w:r>
      <w:r w:rsidRPr="00906188">
        <w:rPr>
          <w:rFonts w:ascii="Times New Roman"/>
          <w:color w:val="000000" w:themeColor="text1"/>
        </w:rPr>
        <w:t>农业</w:t>
      </w:r>
      <w:r w:rsidRPr="00906188">
        <w:rPr>
          <w:rFonts w:ascii="Times New Roman" w:hint="eastAsia"/>
          <w:color w:val="000000" w:themeColor="text1"/>
        </w:rPr>
        <w:t>文化服务功能</w:t>
      </w:r>
      <w:r w:rsidRPr="00906188">
        <w:rPr>
          <w:rFonts w:ascii="Times New Roman"/>
          <w:color w:val="000000" w:themeColor="text1"/>
        </w:rPr>
        <w:t>区</w:t>
      </w:r>
      <w:r w:rsidRPr="00906188">
        <w:rPr>
          <w:rFonts w:ascii="Times New Roman" w:hint="eastAsia"/>
          <w:color w:val="000000" w:themeColor="text1"/>
        </w:rPr>
        <w:t>的</w:t>
      </w:r>
      <w:r w:rsidRPr="00906188">
        <w:rPr>
          <w:rFonts w:ascii="Times New Roman"/>
          <w:color w:val="000000" w:themeColor="text1"/>
        </w:rPr>
        <w:t>游客人次（</w:t>
      </w:r>
      <w:proofErr w:type="gramStart"/>
      <w:r w:rsidRPr="00906188">
        <w:rPr>
          <w:rFonts w:ascii="Times New Roman"/>
          <w:color w:val="000000" w:themeColor="text1"/>
        </w:rPr>
        <w:t>人次</w:t>
      </w:r>
      <w:r w:rsidRPr="00906188">
        <w:rPr>
          <w:rFonts w:ascii="Times New Roman"/>
          <w:color w:val="000000" w:themeColor="text1"/>
        </w:rPr>
        <w:t>/</w:t>
      </w:r>
      <w:proofErr w:type="gramEnd"/>
      <w:r w:rsidRPr="00906188">
        <w:rPr>
          <w:rFonts w:ascii="Times New Roman"/>
          <w:color w:val="000000" w:themeColor="text1"/>
        </w:rPr>
        <w:t>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 xml:space="preserve">i </w:t>
      </w:r>
      <w:proofErr w:type="gramStart"/>
      <w:r w:rsidRPr="00906188">
        <w:rPr>
          <w:rFonts w:ascii="Times New Roman"/>
          <w:color w:val="000000" w:themeColor="text1"/>
        </w:rPr>
        <w:t>—</w:t>
      </w:r>
      <w:r w:rsidRPr="00906188">
        <w:rPr>
          <w:rFonts w:ascii="Times New Roman"/>
          <w:color w:val="000000" w:themeColor="text1"/>
        </w:rPr>
        <w:t>游客</w:t>
      </w:r>
      <w:proofErr w:type="gramEnd"/>
      <w:r w:rsidRPr="00906188">
        <w:rPr>
          <w:rFonts w:ascii="Times New Roman" w:hint="eastAsia"/>
          <w:color w:val="000000" w:themeColor="text1"/>
        </w:rPr>
        <w:t>来源</w:t>
      </w:r>
      <w:r w:rsidRPr="00906188">
        <w:rPr>
          <w:rFonts w:ascii="Times New Roman"/>
          <w:color w:val="000000" w:themeColor="text1"/>
        </w:rPr>
        <w:t>，</w:t>
      </w:r>
      <w:r w:rsidRPr="00906188">
        <w:rPr>
          <w:rFonts w:ascii="Times New Roman"/>
          <w:i/>
          <w:color w:val="000000" w:themeColor="text1"/>
        </w:rPr>
        <w:t>i</w:t>
      </w:r>
      <w:r w:rsidRPr="00906188">
        <w:rPr>
          <w:rFonts w:ascii="Times New Roman"/>
          <w:color w:val="000000" w:themeColor="text1"/>
        </w:rPr>
        <w:t xml:space="preserve"> = 1</w:t>
      </w:r>
      <w:r w:rsidRPr="00906188">
        <w:rPr>
          <w:rFonts w:ascii="Times New Roman"/>
          <w:color w:val="000000" w:themeColor="text1"/>
        </w:rPr>
        <w:t>，</w:t>
      </w:r>
      <w:r w:rsidRPr="00906188">
        <w:rPr>
          <w:rFonts w:ascii="Times New Roman"/>
          <w:color w:val="000000" w:themeColor="text1"/>
        </w:rPr>
        <w:t>2…</w:t>
      </w:r>
      <w:r w:rsidRPr="00906188">
        <w:rPr>
          <w:rFonts w:ascii="Times New Roman"/>
          <w:i/>
          <w:color w:val="000000" w:themeColor="text1"/>
        </w:rPr>
        <w:t>n</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 xml:space="preserve">n </w:t>
      </w:r>
      <w:proofErr w:type="gramStart"/>
      <w:r w:rsidRPr="00906188">
        <w:rPr>
          <w:rFonts w:ascii="Times New Roman"/>
          <w:color w:val="000000" w:themeColor="text1"/>
        </w:rPr>
        <w:t>—</w:t>
      </w:r>
      <w:r w:rsidRPr="00906188">
        <w:rPr>
          <w:rFonts w:ascii="Times New Roman"/>
          <w:color w:val="000000" w:themeColor="text1"/>
        </w:rPr>
        <w:t>游客</w:t>
      </w:r>
      <w:proofErr w:type="gramEnd"/>
      <w:r w:rsidRPr="00906188">
        <w:rPr>
          <w:rFonts w:ascii="Times New Roman" w:hint="eastAsia"/>
          <w:color w:val="000000" w:themeColor="text1"/>
        </w:rPr>
        <w:t>来源地</w:t>
      </w:r>
      <w:r w:rsidRPr="00906188">
        <w:rPr>
          <w:rFonts w:ascii="Times New Roman"/>
          <w:color w:val="000000" w:themeColor="text1"/>
        </w:rPr>
        <w:t>数量；</w:t>
      </w:r>
    </w:p>
    <w:p w:rsidR="00353641" w:rsidRPr="00906188" w:rsidRDefault="00353641">
      <w:pPr>
        <w:pStyle w:val="affb"/>
        <w:ind w:firstLine="420"/>
        <w:rPr>
          <w:rFonts w:ascii="Times New Roman" w:eastAsia="Times"/>
          <w:color w:val="000000" w:themeColor="text1"/>
        </w:rPr>
      </w:pPr>
    </w:p>
    <w:p w:rsidR="00353641" w:rsidRPr="00906188" w:rsidRDefault="00957FCF">
      <w:pPr>
        <w:spacing w:beforeLines="50" w:before="156"/>
        <w:rPr>
          <w:rFonts w:ascii="Times New Roman" w:eastAsia="Times" w:hAnsi="Times New Roman"/>
          <w:b/>
          <w:bCs/>
          <w:color w:val="000000" w:themeColor="text1"/>
        </w:rPr>
      </w:pPr>
      <w:r w:rsidRPr="00906188">
        <w:rPr>
          <w:rFonts w:ascii="Times New Roman" w:hAnsi="Times New Roman"/>
          <w:b/>
          <w:bCs/>
          <w:color w:val="000000" w:themeColor="text1"/>
        </w:rPr>
        <w:t xml:space="preserve">6.3.1.2 </w:t>
      </w:r>
      <w:r w:rsidRPr="00906188">
        <w:rPr>
          <w:rFonts w:ascii="Times New Roman" w:hAnsi="Times New Roman"/>
          <w:b/>
          <w:bCs/>
          <w:color w:val="000000" w:themeColor="text1"/>
        </w:rPr>
        <w:t>价值量核算</w:t>
      </w:r>
    </w:p>
    <w:p w:rsidR="00353641" w:rsidRPr="00906188" w:rsidRDefault="00957FCF">
      <w:pPr>
        <w:pStyle w:val="affb"/>
        <w:ind w:firstLine="420"/>
        <w:rPr>
          <w:rFonts w:ascii="Times New Roman" w:eastAsia="Times"/>
          <w:color w:val="000000" w:themeColor="text1"/>
        </w:rPr>
      </w:pPr>
      <w:r w:rsidRPr="00906188">
        <w:rPr>
          <w:rFonts w:ascii="Times New Roman"/>
          <w:color w:val="000000" w:themeColor="text1"/>
        </w:rPr>
        <w:t>采用旅行费用法，核算</w:t>
      </w:r>
      <w:proofErr w:type="gramStart"/>
      <w:r w:rsidRPr="00906188">
        <w:rPr>
          <w:rFonts w:ascii="Times New Roman"/>
          <w:color w:val="000000" w:themeColor="text1"/>
        </w:rPr>
        <w:t>旅游康养</w:t>
      </w:r>
      <w:r w:rsidRPr="00906188">
        <w:rPr>
          <w:rFonts w:ascii="Times New Roman" w:hint="eastAsia"/>
          <w:color w:val="000000" w:themeColor="text1"/>
        </w:rPr>
        <w:t>文化</w:t>
      </w:r>
      <w:proofErr w:type="gramEnd"/>
      <w:r w:rsidRPr="00906188">
        <w:rPr>
          <w:rFonts w:ascii="Times New Roman"/>
          <w:color w:val="000000" w:themeColor="text1"/>
        </w:rPr>
        <w:t>服务价值，按照公式（</w:t>
      </w:r>
      <w:r w:rsidRPr="00906188">
        <w:rPr>
          <w:rFonts w:ascii="Times New Roman"/>
          <w:color w:val="000000" w:themeColor="text1"/>
        </w:rPr>
        <w:t>6.38</w:t>
      </w:r>
      <w:r w:rsidRPr="00906188">
        <w:rPr>
          <w:rFonts w:ascii="Times New Roman"/>
          <w:color w:val="000000" w:themeColor="text1"/>
        </w:rPr>
        <w:t>）、（</w:t>
      </w:r>
      <w:r w:rsidRPr="00906188">
        <w:rPr>
          <w:rFonts w:ascii="Times New Roman"/>
          <w:color w:val="000000" w:themeColor="text1"/>
        </w:rPr>
        <w:t>6.39</w:t>
      </w:r>
      <w:r w:rsidRPr="00906188">
        <w:rPr>
          <w:rFonts w:ascii="Times New Roman"/>
          <w:color w:val="000000" w:themeColor="text1"/>
        </w:rPr>
        <w:t>）、（</w:t>
      </w:r>
      <w:r w:rsidRPr="00906188">
        <w:rPr>
          <w:rFonts w:ascii="Times New Roman"/>
          <w:color w:val="000000" w:themeColor="text1"/>
        </w:rPr>
        <w:t>6.40</w:t>
      </w:r>
      <w:r w:rsidRPr="00906188">
        <w:rPr>
          <w:rFonts w:ascii="Times New Roman"/>
          <w:color w:val="000000" w:themeColor="text1"/>
        </w:rPr>
        <w:t>）计算。</w:t>
      </w:r>
    </w:p>
    <w:p w:rsidR="00353641" w:rsidRPr="00906188" w:rsidRDefault="00957FCF">
      <w:pPr>
        <w:pStyle w:val="affb"/>
        <w:ind w:firstLine="420"/>
        <w:jc w:val="right"/>
        <w:rPr>
          <w:rFonts w:ascii="Times New Roman"/>
          <w:color w:val="000000" w:themeColor="text1"/>
        </w:rPr>
      </w:pPr>
      <w:r w:rsidRPr="00906188">
        <w:rPr>
          <w:color w:val="000000" w:themeColor="text1"/>
          <w:position w:val="-28"/>
        </w:rPr>
        <w:object w:dxaOrig="1844" w:dyaOrig="673">
          <v:shape id="_x0000_i1055" type="#_x0000_t75" style="width:92.2pt;height:33.65pt" o:ole="">
            <v:imagedata r:id="rId73" o:title=""/>
          </v:shape>
          <o:OLEObject Type="Embed" ProgID="Equation.DSMT4" ShapeID="_x0000_i1055" DrawAspect="Content" ObjectID="_1826970150" r:id="rId74"/>
        </w:object>
      </w:r>
      <w:r w:rsidRPr="00906188">
        <w:rPr>
          <w:rFonts w:ascii="Times New Roman"/>
          <w:color w:val="000000" w:themeColor="text1"/>
        </w:rPr>
        <w:t xml:space="preserve">                    </w:t>
      </w:r>
      <w:bookmarkStart w:id="169" w:name="OLE_LINK124"/>
      <w:bookmarkStart w:id="170" w:name="OLE_LINK123"/>
      <w:r w:rsidRPr="00906188">
        <w:rPr>
          <w:rFonts w:ascii="Times New Roman"/>
          <w:color w:val="000000" w:themeColor="text1"/>
        </w:rPr>
        <w:t>………………</w:t>
      </w:r>
      <w:bookmarkEnd w:id="169"/>
      <w:bookmarkEnd w:id="170"/>
      <w:r w:rsidRPr="00906188">
        <w:rPr>
          <w:rFonts w:ascii="Times New Roman"/>
          <w:color w:val="000000" w:themeColor="text1"/>
        </w:rPr>
        <w:t>（</w:t>
      </w:r>
      <w:r w:rsidRPr="00906188">
        <w:rPr>
          <w:rFonts w:ascii="Times New Roman"/>
          <w:color w:val="000000" w:themeColor="text1"/>
        </w:rPr>
        <w:t>6.38</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式中：</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CSV</w:t>
      </w:r>
      <w:r w:rsidRPr="00906188">
        <w:rPr>
          <w:rFonts w:ascii="Times New Roman"/>
          <w:color w:val="000000" w:themeColor="text1"/>
        </w:rPr>
        <w:t>—</w:t>
      </w:r>
      <w:r w:rsidRPr="00906188">
        <w:rPr>
          <w:rFonts w:ascii="Times New Roman"/>
          <w:color w:val="000000" w:themeColor="text1"/>
        </w:rPr>
        <w:t>文化服务价值（元</w:t>
      </w:r>
      <w:r w:rsidRPr="00906188">
        <w:rPr>
          <w:rFonts w:ascii="Times New Roman"/>
          <w:color w:val="000000" w:themeColor="text1"/>
        </w:rPr>
        <w:t>/a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N</w:t>
      </w:r>
      <w:r w:rsidRPr="00906188">
        <w:rPr>
          <w:rFonts w:ascii="Times New Roman"/>
          <w:i/>
          <w:color w:val="000000" w:themeColor="text1"/>
          <w:vertAlign w:val="subscript"/>
        </w:rPr>
        <w:t>i</w:t>
      </w:r>
      <w:proofErr w:type="gramStart"/>
      <w:r w:rsidRPr="00906188">
        <w:rPr>
          <w:rFonts w:ascii="Times New Roman"/>
          <w:color w:val="000000" w:themeColor="text1"/>
        </w:rPr>
        <w:t>—</w:t>
      </w:r>
      <w:r w:rsidRPr="00906188">
        <w:rPr>
          <w:rFonts w:ascii="Times New Roman" w:hint="eastAsia"/>
          <w:color w:val="000000" w:themeColor="text1"/>
        </w:rPr>
        <w:t>自</w:t>
      </w:r>
      <w:proofErr w:type="gramEnd"/>
      <w:r w:rsidRPr="00906188">
        <w:rPr>
          <w:rFonts w:ascii="Times New Roman"/>
          <w:i/>
          <w:color w:val="000000" w:themeColor="text1"/>
        </w:rPr>
        <w:t>i</w:t>
      </w:r>
      <w:r w:rsidRPr="00906188">
        <w:rPr>
          <w:rFonts w:ascii="Times New Roman" w:hint="eastAsia"/>
          <w:color w:val="000000" w:themeColor="text1"/>
        </w:rPr>
        <w:t>地来核算范围</w:t>
      </w:r>
      <w:r w:rsidRPr="00906188">
        <w:rPr>
          <w:rFonts w:ascii="Times New Roman"/>
          <w:color w:val="000000" w:themeColor="text1"/>
        </w:rPr>
        <w:t>农业</w:t>
      </w:r>
      <w:r w:rsidRPr="00906188">
        <w:rPr>
          <w:rFonts w:ascii="Times New Roman" w:hint="eastAsia"/>
          <w:color w:val="000000" w:themeColor="text1"/>
        </w:rPr>
        <w:t>文化服务功能</w:t>
      </w:r>
      <w:r w:rsidRPr="00906188">
        <w:rPr>
          <w:rFonts w:ascii="Times New Roman"/>
          <w:color w:val="000000" w:themeColor="text1"/>
        </w:rPr>
        <w:t>区</w:t>
      </w:r>
      <w:r w:rsidRPr="00906188">
        <w:rPr>
          <w:rFonts w:ascii="Times New Roman" w:hint="eastAsia"/>
          <w:color w:val="000000" w:themeColor="text1"/>
        </w:rPr>
        <w:t>的</w:t>
      </w:r>
      <w:r w:rsidRPr="00906188">
        <w:rPr>
          <w:rFonts w:ascii="Times New Roman"/>
          <w:color w:val="000000" w:themeColor="text1"/>
        </w:rPr>
        <w:t>游客人次（</w:t>
      </w:r>
      <w:proofErr w:type="gramStart"/>
      <w:r w:rsidRPr="00906188">
        <w:rPr>
          <w:rFonts w:ascii="Times New Roman"/>
          <w:color w:val="000000" w:themeColor="text1"/>
        </w:rPr>
        <w:t>人次</w:t>
      </w:r>
      <w:r w:rsidRPr="00906188">
        <w:rPr>
          <w:rFonts w:ascii="Times New Roman"/>
          <w:color w:val="000000" w:themeColor="text1"/>
        </w:rPr>
        <w:t>/</w:t>
      </w:r>
      <w:proofErr w:type="gramEnd"/>
      <w:r w:rsidRPr="00906188">
        <w:rPr>
          <w:rFonts w:ascii="Times New Roman"/>
          <w:color w:val="000000" w:themeColor="text1"/>
        </w:rPr>
        <w:t>a</w:t>
      </w:r>
      <w:r w:rsidRPr="00906188">
        <w:rPr>
          <w:rFonts w:ascii="Times New Roman"/>
          <w:color w:val="000000" w:themeColor="text1"/>
        </w:rPr>
        <w:t>）；</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TC</w:t>
      </w:r>
      <w:r w:rsidRPr="00906188">
        <w:rPr>
          <w:rFonts w:ascii="Times New Roman"/>
          <w:i/>
          <w:color w:val="000000" w:themeColor="text1"/>
          <w:vertAlign w:val="subscript"/>
        </w:rPr>
        <w:t>i</w:t>
      </w:r>
      <w:proofErr w:type="gramStart"/>
      <w:r w:rsidRPr="00906188">
        <w:rPr>
          <w:rFonts w:ascii="Times New Roman"/>
          <w:color w:val="000000" w:themeColor="text1"/>
        </w:rPr>
        <w:t>—</w:t>
      </w:r>
      <w:r w:rsidRPr="00906188">
        <w:rPr>
          <w:rFonts w:ascii="Times New Roman" w:hint="eastAsia"/>
          <w:color w:val="000000" w:themeColor="text1"/>
        </w:rPr>
        <w:t>自</w:t>
      </w:r>
      <w:proofErr w:type="gramEnd"/>
      <w:r w:rsidRPr="00906188">
        <w:rPr>
          <w:rFonts w:ascii="Times New Roman"/>
          <w:i/>
          <w:color w:val="000000" w:themeColor="text1"/>
        </w:rPr>
        <w:t>i</w:t>
      </w:r>
      <w:r w:rsidRPr="00906188">
        <w:rPr>
          <w:rFonts w:ascii="Times New Roman" w:hint="eastAsia"/>
          <w:color w:val="000000" w:themeColor="text1"/>
        </w:rPr>
        <w:t>地来核算范围</w:t>
      </w:r>
      <w:r w:rsidRPr="00906188">
        <w:rPr>
          <w:rFonts w:ascii="Times New Roman"/>
          <w:color w:val="000000" w:themeColor="text1"/>
        </w:rPr>
        <w:t>农业</w:t>
      </w:r>
      <w:r w:rsidRPr="00906188">
        <w:rPr>
          <w:rFonts w:ascii="Times New Roman" w:hint="eastAsia"/>
          <w:color w:val="000000" w:themeColor="text1"/>
        </w:rPr>
        <w:t>文化服务功能</w:t>
      </w:r>
      <w:r w:rsidRPr="00906188">
        <w:rPr>
          <w:rFonts w:ascii="Times New Roman"/>
          <w:color w:val="000000" w:themeColor="text1"/>
        </w:rPr>
        <w:t>区</w:t>
      </w:r>
      <w:r w:rsidRPr="00906188">
        <w:rPr>
          <w:rFonts w:ascii="Times New Roman" w:hint="eastAsia"/>
          <w:color w:val="000000" w:themeColor="text1"/>
        </w:rPr>
        <w:t>的</w:t>
      </w:r>
      <w:r w:rsidRPr="00906188">
        <w:rPr>
          <w:rFonts w:ascii="Times New Roman"/>
          <w:color w:val="000000" w:themeColor="text1"/>
        </w:rPr>
        <w:t>游客的平均旅行成本（元</w:t>
      </w:r>
      <w:r w:rsidRPr="00906188">
        <w:rPr>
          <w:rFonts w:ascii="Times New Roman"/>
          <w:color w:val="000000" w:themeColor="text1"/>
        </w:rPr>
        <w:t>/</w:t>
      </w:r>
      <w:r w:rsidRPr="00906188">
        <w:rPr>
          <w:rFonts w:ascii="Times New Roman"/>
          <w:color w:val="000000" w:themeColor="text1"/>
        </w:rPr>
        <w:t>人次）</w:t>
      </w:r>
      <w:r w:rsidRPr="00906188">
        <w:rPr>
          <w:rFonts w:ascii="Times New Roman" w:hint="eastAsia"/>
          <w:color w:val="000000" w:themeColor="text1"/>
        </w:rPr>
        <w:t>。</w:t>
      </w:r>
    </w:p>
    <w:p w:rsidR="00353641" w:rsidRPr="00906188" w:rsidRDefault="00353641">
      <w:pPr>
        <w:pStyle w:val="affb"/>
        <w:ind w:firstLine="420"/>
        <w:jc w:val="right"/>
        <w:rPr>
          <w:rFonts w:ascii="Times New Roman"/>
          <w:color w:val="000000" w:themeColor="text1"/>
        </w:rPr>
      </w:pPr>
    </w:p>
    <w:p w:rsidR="00353641" w:rsidRPr="00906188" w:rsidRDefault="00957FCF">
      <w:pPr>
        <w:pStyle w:val="affb"/>
        <w:wordWrap w:val="0"/>
        <w:ind w:firstLine="420"/>
        <w:jc w:val="right"/>
        <w:rPr>
          <w:rFonts w:ascii="Times New Roman"/>
          <w:color w:val="000000" w:themeColor="text1"/>
        </w:rPr>
      </w:pPr>
      <w:r w:rsidRPr="00906188">
        <w:rPr>
          <w:color w:val="000000" w:themeColor="text1"/>
          <w:position w:val="-12"/>
        </w:rPr>
        <w:object w:dxaOrig="1790" w:dyaOrig="363">
          <v:shape id="_x0000_i1056" type="#_x0000_t75" style="width:89.5pt;height:18.15pt" o:ole="">
            <v:imagedata r:id="rId75" o:title=""/>
          </v:shape>
          <o:OLEObject Type="Embed" ProgID="Equation.DSMT4" ShapeID="_x0000_i1056" DrawAspect="Content" ObjectID="_1826970151" r:id="rId76"/>
        </w:object>
      </w:r>
      <w:r w:rsidRPr="00906188">
        <w:rPr>
          <w:rFonts w:ascii="Times New Roman"/>
          <w:color w:val="000000" w:themeColor="text1"/>
        </w:rPr>
        <w:t xml:space="preserve">                   ………………</w:t>
      </w:r>
      <w:r w:rsidRPr="00906188">
        <w:rPr>
          <w:rFonts w:ascii="Times New Roman"/>
          <w:color w:val="000000" w:themeColor="text1"/>
        </w:rPr>
        <w:t>（</w:t>
      </w:r>
      <w:r w:rsidRPr="00906188">
        <w:rPr>
          <w:rFonts w:ascii="Times New Roman"/>
          <w:color w:val="000000" w:themeColor="text1"/>
        </w:rPr>
        <w:t>6.39</w:t>
      </w:r>
      <w:r w:rsidRPr="00906188">
        <w:rPr>
          <w:rFonts w:ascii="Times New Roman"/>
          <w:color w:val="000000" w:themeColor="text1"/>
        </w:rPr>
        <w:t>）</w:t>
      </w:r>
    </w:p>
    <w:p w:rsidR="00353641" w:rsidRPr="00906188" w:rsidRDefault="00353641">
      <w:pPr>
        <w:pStyle w:val="affb"/>
        <w:wordWrap w:val="0"/>
        <w:ind w:firstLine="420"/>
        <w:jc w:val="right"/>
        <w:rPr>
          <w:rFonts w:ascii="Times New Roman"/>
          <w:color w:val="000000" w:themeColor="text1"/>
        </w:rPr>
      </w:pP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式中：</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TC</w:t>
      </w:r>
      <w:r w:rsidRPr="00906188">
        <w:rPr>
          <w:rFonts w:ascii="Times New Roman"/>
          <w:i/>
          <w:color w:val="000000" w:themeColor="text1"/>
          <w:vertAlign w:val="subscript"/>
        </w:rPr>
        <w:t>i</w:t>
      </w:r>
      <w:proofErr w:type="gramStart"/>
      <w:r w:rsidRPr="00906188">
        <w:rPr>
          <w:rFonts w:ascii="Times New Roman"/>
          <w:color w:val="000000" w:themeColor="text1"/>
        </w:rPr>
        <w:t>—</w:t>
      </w:r>
      <w:r w:rsidRPr="00906188">
        <w:rPr>
          <w:rFonts w:ascii="Times New Roman" w:hint="eastAsia"/>
          <w:color w:val="000000" w:themeColor="text1"/>
        </w:rPr>
        <w:t>自</w:t>
      </w:r>
      <w:proofErr w:type="gramEnd"/>
      <w:r w:rsidRPr="00906188">
        <w:rPr>
          <w:rFonts w:ascii="Times New Roman"/>
          <w:i/>
          <w:color w:val="000000" w:themeColor="text1"/>
        </w:rPr>
        <w:t>i</w:t>
      </w:r>
      <w:r w:rsidRPr="00906188">
        <w:rPr>
          <w:rFonts w:ascii="Times New Roman" w:hint="eastAsia"/>
          <w:color w:val="000000" w:themeColor="text1"/>
        </w:rPr>
        <w:t>地来核算范围</w:t>
      </w:r>
      <w:r w:rsidRPr="00906188">
        <w:rPr>
          <w:rFonts w:ascii="Times New Roman"/>
          <w:color w:val="000000" w:themeColor="text1"/>
        </w:rPr>
        <w:t>农业</w:t>
      </w:r>
      <w:r w:rsidRPr="00906188">
        <w:rPr>
          <w:rFonts w:ascii="Times New Roman" w:hint="eastAsia"/>
          <w:color w:val="000000" w:themeColor="text1"/>
        </w:rPr>
        <w:t>文化服务功能</w:t>
      </w:r>
      <w:r w:rsidRPr="00906188">
        <w:rPr>
          <w:rFonts w:ascii="Times New Roman"/>
          <w:color w:val="000000" w:themeColor="text1"/>
        </w:rPr>
        <w:t>区</w:t>
      </w:r>
      <w:r w:rsidRPr="00906188">
        <w:rPr>
          <w:rFonts w:ascii="Times New Roman" w:hint="eastAsia"/>
          <w:color w:val="000000" w:themeColor="text1"/>
        </w:rPr>
        <w:t>的</w:t>
      </w:r>
      <w:r w:rsidRPr="00906188">
        <w:rPr>
          <w:rFonts w:ascii="Times New Roman"/>
          <w:color w:val="000000" w:themeColor="text1"/>
        </w:rPr>
        <w:t>游客的平均旅行成本（元</w:t>
      </w:r>
      <w:r w:rsidRPr="00906188">
        <w:rPr>
          <w:rFonts w:ascii="Times New Roman"/>
          <w:color w:val="000000" w:themeColor="text1"/>
        </w:rPr>
        <w:t>/</w:t>
      </w:r>
      <w:r w:rsidRPr="00906188">
        <w:rPr>
          <w:rFonts w:ascii="Times New Roman"/>
          <w:color w:val="000000" w:themeColor="text1"/>
        </w:rPr>
        <w:t>人次）；</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TI</w:t>
      </w:r>
      <w:r w:rsidRPr="00906188">
        <w:rPr>
          <w:rFonts w:ascii="Times New Roman"/>
          <w:i/>
          <w:color w:val="000000" w:themeColor="text1"/>
          <w:vertAlign w:val="subscript"/>
        </w:rPr>
        <w:t>i</w:t>
      </w:r>
      <w:proofErr w:type="gramStart"/>
      <w:r w:rsidRPr="00906188">
        <w:rPr>
          <w:rFonts w:ascii="Times New Roman"/>
          <w:color w:val="000000" w:themeColor="text1"/>
        </w:rPr>
        <w:t>—</w:t>
      </w:r>
      <w:r w:rsidRPr="00906188">
        <w:rPr>
          <w:rFonts w:ascii="Times New Roman" w:hint="eastAsia"/>
          <w:color w:val="000000" w:themeColor="text1"/>
        </w:rPr>
        <w:t>自</w:t>
      </w:r>
      <w:proofErr w:type="gramEnd"/>
      <w:r w:rsidRPr="00906188">
        <w:rPr>
          <w:rFonts w:ascii="Times New Roman"/>
          <w:i/>
          <w:color w:val="000000" w:themeColor="text1"/>
        </w:rPr>
        <w:t>i</w:t>
      </w:r>
      <w:r w:rsidRPr="00906188">
        <w:rPr>
          <w:rFonts w:ascii="Times New Roman" w:hint="eastAsia"/>
          <w:color w:val="000000" w:themeColor="text1"/>
        </w:rPr>
        <w:t>地来的</w:t>
      </w:r>
      <w:r w:rsidRPr="00906188">
        <w:rPr>
          <w:rFonts w:ascii="Times New Roman"/>
          <w:color w:val="000000" w:themeColor="text1"/>
        </w:rPr>
        <w:t>游客</w:t>
      </w:r>
      <w:r w:rsidRPr="00906188">
        <w:rPr>
          <w:rFonts w:ascii="Times New Roman" w:hint="eastAsia"/>
          <w:color w:val="000000" w:themeColor="text1"/>
        </w:rPr>
        <w:t>旅途和</w:t>
      </w:r>
      <w:r w:rsidRPr="00906188">
        <w:rPr>
          <w:rFonts w:ascii="Times New Roman"/>
          <w:color w:val="000000" w:themeColor="text1"/>
        </w:rPr>
        <w:t>农业</w:t>
      </w:r>
      <w:r w:rsidRPr="00906188">
        <w:rPr>
          <w:rFonts w:ascii="Times New Roman" w:hint="eastAsia"/>
          <w:color w:val="000000" w:themeColor="text1"/>
        </w:rPr>
        <w:t>文化服务功能</w:t>
      </w:r>
      <w:r w:rsidRPr="00906188">
        <w:rPr>
          <w:rFonts w:ascii="Times New Roman"/>
          <w:color w:val="000000" w:themeColor="text1"/>
        </w:rPr>
        <w:t>区的平均时间（</w:t>
      </w:r>
      <w:r w:rsidRPr="00906188">
        <w:rPr>
          <w:rFonts w:ascii="Times New Roman"/>
          <w:color w:val="000000" w:themeColor="text1"/>
        </w:rPr>
        <w:t>d/</w:t>
      </w:r>
      <w:r w:rsidRPr="00906188">
        <w:rPr>
          <w:rFonts w:ascii="Times New Roman"/>
          <w:color w:val="000000" w:themeColor="text1"/>
        </w:rPr>
        <w:t>次）；</w:t>
      </w:r>
    </w:p>
    <w:p w:rsidR="00353641" w:rsidRPr="00906188" w:rsidRDefault="00957FCF">
      <w:pPr>
        <w:pStyle w:val="affb"/>
        <w:ind w:firstLine="420"/>
        <w:rPr>
          <w:rFonts w:ascii="Times New Roman"/>
          <w:color w:val="000000" w:themeColor="text1"/>
        </w:rPr>
      </w:pPr>
      <w:r w:rsidRPr="00906188">
        <w:rPr>
          <w:rFonts w:ascii="Times New Roman"/>
          <w:i/>
          <w:color w:val="000000" w:themeColor="text1"/>
        </w:rPr>
        <w:t>W</w:t>
      </w:r>
      <w:r w:rsidRPr="00906188">
        <w:rPr>
          <w:rFonts w:ascii="Times New Roman" w:hint="eastAsia"/>
          <w:i/>
          <w:color w:val="000000" w:themeColor="text1"/>
          <w:vertAlign w:val="subscript"/>
        </w:rPr>
        <w:t>i</w:t>
      </w:r>
      <w:proofErr w:type="gramStart"/>
      <w:r w:rsidRPr="00906188">
        <w:rPr>
          <w:rFonts w:ascii="Times New Roman"/>
          <w:color w:val="000000" w:themeColor="text1"/>
        </w:rPr>
        <w:t>—</w:t>
      </w:r>
      <w:r w:rsidRPr="00906188">
        <w:rPr>
          <w:rFonts w:ascii="Times New Roman" w:hint="eastAsia"/>
          <w:color w:val="000000" w:themeColor="text1"/>
        </w:rPr>
        <w:t>自</w:t>
      </w:r>
      <w:proofErr w:type="gramEnd"/>
      <w:r w:rsidRPr="00906188">
        <w:rPr>
          <w:rFonts w:ascii="Times New Roman"/>
          <w:i/>
          <w:color w:val="000000" w:themeColor="text1"/>
        </w:rPr>
        <w:t>i</w:t>
      </w:r>
      <w:r w:rsidRPr="00906188">
        <w:rPr>
          <w:rFonts w:ascii="Times New Roman" w:hint="eastAsia"/>
          <w:color w:val="000000" w:themeColor="text1"/>
        </w:rPr>
        <w:t>地来的</w:t>
      </w:r>
      <w:r w:rsidRPr="00906188">
        <w:rPr>
          <w:rFonts w:ascii="Times New Roman"/>
          <w:color w:val="000000" w:themeColor="text1"/>
        </w:rPr>
        <w:t>游客的平均工资（元</w:t>
      </w:r>
      <w:r w:rsidRPr="00906188">
        <w:rPr>
          <w:rFonts w:ascii="Times New Roman"/>
          <w:color w:val="000000" w:themeColor="text1"/>
        </w:rPr>
        <w:t>/</w:t>
      </w:r>
      <w:r w:rsidRPr="00906188">
        <w:rPr>
          <w:rFonts w:ascii="Times New Roman"/>
          <w:color w:val="000000" w:themeColor="text1"/>
        </w:rPr>
        <w:t>人</w:t>
      </w:r>
      <w:r w:rsidRPr="00906188">
        <w:rPr>
          <w:rFonts w:ascii="Times New Roman"/>
          <w:color w:val="000000" w:themeColor="text1"/>
        </w:rPr>
        <w:t>·</w:t>
      </w:r>
      <w:r w:rsidRPr="00906188">
        <w:rPr>
          <w:rFonts w:ascii="Times New Roman"/>
          <w:color w:val="000000" w:themeColor="text1"/>
        </w:rPr>
        <w:t>天）；</w:t>
      </w:r>
    </w:p>
    <w:p w:rsidR="00353641" w:rsidRPr="00906188" w:rsidRDefault="00957FCF">
      <w:pPr>
        <w:pStyle w:val="affb"/>
        <w:ind w:leftChars="100" w:left="210" w:firstLineChars="100" w:firstLine="210"/>
        <w:rPr>
          <w:rFonts w:ascii="Times New Roman"/>
          <w:color w:val="000000" w:themeColor="text1"/>
        </w:rPr>
      </w:pPr>
      <w:r w:rsidRPr="00906188">
        <w:rPr>
          <w:rFonts w:ascii="Times New Roman"/>
          <w:i/>
          <w:color w:val="000000" w:themeColor="text1"/>
        </w:rPr>
        <w:t>C</w:t>
      </w:r>
      <w:r w:rsidRPr="00906188">
        <w:rPr>
          <w:rFonts w:ascii="Times New Roman"/>
          <w:i/>
          <w:color w:val="000000" w:themeColor="text1"/>
          <w:vertAlign w:val="subscript"/>
        </w:rPr>
        <w:t>i</w:t>
      </w:r>
      <w:proofErr w:type="gramStart"/>
      <w:r w:rsidRPr="00906188">
        <w:rPr>
          <w:rFonts w:ascii="Times New Roman"/>
          <w:color w:val="000000" w:themeColor="text1"/>
        </w:rPr>
        <w:t>—</w:t>
      </w:r>
      <w:r w:rsidRPr="00906188">
        <w:rPr>
          <w:rFonts w:ascii="Times New Roman" w:hint="eastAsia"/>
          <w:color w:val="000000" w:themeColor="text1"/>
        </w:rPr>
        <w:t>自</w:t>
      </w:r>
      <w:proofErr w:type="gramEnd"/>
      <w:r w:rsidRPr="00906188">
        <w:rPr>
          <w:rFonts w:ascii="Times New Roman"/>
          <w:i/>
          <w:color w:val="000000" w:themeColor="text1"/>
        </w:rPr>
        <w:t>i</w:t>
      </w:r>
      <w:r w:rsidRPr="00906188">
        <w:rPr>
          <w:rFonts w:ascii="Times New Roman" w:hint="eastAsia"/>
          <w:color w:val="000000" w:themeColor="text1"/>
        </w:rPr>
        <w:t>地来的</w:t>
      </w:r>
      <w:r w:rsidRPr="00906188">
        <w:rPr>
          <w:rFonts w:ascii="Times New Roman"/>
          <w:color w:val="000000" w:themeColor="text1"/>
        </w:rPr>
        <w:t>游客花费</w:t>
      </w:r>
      <w:r w:rsidRPr="00906188">
        <w:rPr>
          <w:rFonts w:ascii="Times New Roman" w:hint="eastAsia"/>
          <w:color w:val="000000" w:themeColor="text1"/>
        </w:rPr>
        <w:t>的平均直接旅行费用（</w:t>
      </w:r>
      <w:r w:rsidRPr="00906188">
        <w:rPr>
          <w:rFonts w:ascii="Times New Roman"/>
          <w:color w:val="000000" w:themeColor="text1"/>
        </w:rPr>
        <w:t>元</w:t>
      </w:r>
      <w:r w:rsidRPr="00906188">
        <w:rPr>
          <w:rFonts w:ascii="Times New Roman"/>
          <w:color w:val="000000" w:themeColor="text1"/>
        </w:rPr>
        <w:t>/</w:t>
      </w:r>
      <w:r w:rsidRPr="00906188">
        <w:rPr>
          <w:rFonts w:ascii="Times New Roman"/>
          <w:color w:val="000000" w:themeColor="text1"/>
        </w:rPr>
        <w:t>人</w:t>
      </w:r>
      <w:r w:rsidRPr="00906188">
        <w:rPr>
          <w:rFonts w:ascii="Times New Roman"/>
          <w:color w:val="000000" w:themeColor="text1"/>
        </w:rPr>
        <w:t>·</w:t>
      </w:r>
      <w:r w:rsidRPr="00906188">
        <w:rPr>
          <w:rFonts w:ascii="Times New Roman"/>
          <w:color w:val="000000" w:themeColor="text1"/>
        </w:rPr>
        <w:t>天</w:t>
      </w:r>
      <w:r w:rsidRPr="00906188">
        <w:rPr>
          <w:rFonts w:ascii="Times New Roman" w:hint="eastAsia"/>
          <w:color w:val="000000" w:themeColor="text1"/>
        </w:rPr>
        <w:t>）。</w:t>
      </w:r>
    </w:p>
    <w:p w:rsidR="00353641" w:rsidRPr="00906188" w:rsidRDefault="00957FCF">
      <w:pPr>
        <w:pStyle w:val="affb"/>
        <w:wordWrap w:val="0"/>
        <w:ind w:firstLine="420"/>
        <w:jc w:val="right"/>
        <w:rPr>
          <w:rFonts w:ascii="Times New Roman"/>
          <w:color w:val="000000" w:themeColor="text1"/>
        </w:rPr>
      </w:pPr>
      <w:r w:rsidRPr="00906188">
        <w:rPr>
          <w:color w:val="000000" w:themeColor="text1"/>
          <w:position w:val="-14"/>
        </w:rPr>
        <w:object w:dxaOrig="2032" w:dyaOrig="390">
          <v:shape id="_x0000_i1057" type="#_x0000_t75" style="width:101.6pt;height:19.5pt" o:ole="">
            <v:imagedata r:id="rId77" o:title=""/>
          </v:shape>
          <o:OLEObject Type="Embed" ProgID="Equation.DSMT4" ShapeID="_x0000_i1057" DrawAspect="Content" ObjectID="_1826970152" r:id="rId78"/>
        </w:object>
      </w:r>
      <w:r w:rsidRPr="00906188">
        <w:rPr>
          <w:rFonts w:ascii="Times New Roman"/>
          <w:color w:val="000000" w:themeColor="text1"/>
        </w:rPr>
        <w:t xml:space="preserve">                   ………………</w:t>
      </w:r>
      <w:r w:rsidRPr="00906188">
        <w:rPr>
          <w:rFonts w:ascii="Times New Roman"/>
          <w:color w:val="000000" w:themeColor="text1"/>
        </w:rPr>
        <w:t>（</w:t>
      </w:r>
      <w:r w:rsidRPr="00906188">
        <w:rPr>
          <w:rFonts w:ascii="Times New Roman"/>
          <w:color w:val="000000" w:themeColor="text1"/>
        </w:rPr>
        <w:t>6.40</w:t>
      </w:r>
      <w:r w:rsidRPr="00906188">
        <w:rPr>
          <w:rFonts w:ascii="Times New Roman"/>
          <w:color w:val="000000" w:themeColor="text1"/>
        </w:rPr>
        <w:t>）</w:t>
      </w:r>
    </w:p>
    <w:p w:rsidR="00353641" w:rsidRPr="00906188" w:rsidRDefault="00353641">
      <w:pPr>
        <w:pStyle w:val="affb"/>
        <w:ind w:firstLine="420"/>
        <w:jc w:val="right"/>
        <w:rPr>
          <w:rFonts w:ascii="Times New Roman"/>
          <w:color w:val="000000" w:themeColor="text1"/>
        </w:rPr>
      </w:pP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式中：</w:t>
      </w:r>
    </w:p>
    <w:p w:rsidR="00353641" w:rsidRPr="00906188" w:rsidRDefault="00957FCF">
      <w:pPr>
        <w:pStyle w:val="affb"/>
        <w:ind w:leftChars="100" w:left="210" w:firstLineChars="100" w:firstLine="210"/>
        <w:rPr>
          <w:rFonts w:ascii="Times New Roman"/>
          <w:color w:val="000000" w:themeColor="text1"/>
        </w:rPr>
      </w:pPr>
      <w:r w:rsidRPr="00906188">
        <w:rPr>
          <w:rFonts w:ascii="Times New Roman"/>
          <w:i/>
          <w:color w:val="000000" w:themeColor="text1"/>
        </w:rPr>
        <w:t>C</w:t>
      </w:r>
      <w:r w:rsidRPr="00906188">
        <w:rPr>
          <w:rFonts w:ascii="Times New Roman"/>
          <w:i/>
          <w:color w:val="000000" w:themeColor="text1"/>
          <w:vertAlign w:val="subscript"/>
        </w:rPr>
        <w:t>i</w:t>
      </w:r>
      <w:proofErr w:type="gramStart"/>
      <w:r w:rsidRPr="00906188">
        <w:rPr>
          <w:rFonts w:ascii="Times New Roman"/>
          <w:color w:val="000000" w:themeColor="text1"/>
        </w:rPr>
        <w:t>—</w:t>
      </w:r>
      <w:r w:rsidRPr="00906188">
        <w:rPr>
          <w:rFonts w:ascii="Times New Roman" w:hint="eastAsia"/>
          <w:color w:val="000000" w:themeColor="text1"/>
        </w:rPr>
        <w:t>自</w:t>
      </w:r>
      <w:proofErr w:type="gramEnd"/>
      <w:r w:rsidRPr="00906188">
        <w:rPr>
          <w:rFonts w:ascii="Times New Roman"/>
          <w:i/>
          <w:color w:val="000000" w:themeColor="text1"/>
        </w:rPr>
        <w:t>i</w:t>
      </w:r>
      <w:r w:rsidRPr="00906188">
        <w:rPr>
          <w:rFonts w:ascii="Times New Roman" w:hint="eastAsia"/>
          <w:color w:val="000000" w:themeColor="text1"/>
        </w:rPr>
        <w:t>地来的</w:t>
      </w:r>
      <w:r w:rsidRPr="00906188">
        <w:rPr>
          <w:rFonts w:ascii="Times New Roman"/>
          <w:color w:val="000000" w:themeColor="text1"/>
        </w:rPr>
        <w:t>游客花费</w:t>
      </w:r>
      <w:r w:rsidRPr="00906188">
        <w:rPr>
          <w:rFonts w:ascii="Times New Roman" w:hint="eastAsia"/>
          <w:color w:val="000000" w:themeColor="text1"/>
        </w:rPr>
        <w:t>的平均直接旅行费用（</w:t>
      </w:r>
      <w:r w:rsidRPr="00906188">
        <w:rPr>
          <w:rFonts w:ascii="Times New Roman"/>
          <w:color w:val="000000" w:themeColor="text1"/>
        </w:rPr>
        <w:t>元</w:t>
      </w:r>
      <w:r w:rsidRPr="00906188">
        <w:rPr>
          <w:rFonts w:ascii="Times New Roman"/>
          <w:color w:val="000000" w:themeColor="text1"/>
        </w:rPr>
        <w:t>/</w:t>
      </w:r>
      <w:r w:rsidRPr="00906188">
        <w:rPr>
          <w:rFonts w:ascii="Times New Roman"/>
          <w:color w:val="000000" w:themeColor="text1"/>
        </w:rPr>
        <w:t>人</w:t>
      </w:r>
      <w:r w:rsidRPr="00906188">
        <w:rPr>
          <w:rFonts w:ascii="Times New Roman"/>
          <w:color w:val="000000" w:themeColor="text1"/>
        </w:rPr>
        <w:t>·</w:t>
      </w:r>
      <w:r w:rsidRPr="00906188">
        <w:rPr>
          <w:rFonts w:ascii="Times New Roman"/>
          <w:color w:val="000000" w:themeColor="text1"/>
        </w:rPr>
        <w:t>天</w:t>
      </w:r>
      <w:r w:rsidRPr="00906188">
        <w:rPr>
          <w:rFonts w:ascii="Times New Roman" w:hint="eastAsia"/>
          <w:color w:val="000000" w:themeColor="text1"/>
        </w:rPr>
        <w:t>）；</w:t>
      </w:r>
    </w:p>
    <w:p w:rsidR="00353641" w:rsidRPr="00906188" w:rsidRDefault="00957FCF">
      <w:pPr>
        <w:pStyle w:val="affb"/>
        <w:ind w:leftChars="100" w:left="210" w:firstLineChars="100" w:firstLine="210"/>
        <w:rPr>
          <w:rFonts w:ascii="Times New Roman"/>
          <w:color w:val="000000" w:themeColor="text1"/>
        </w:rPr>
      </w:pPr>
      <w:r w:rsidRPr="00906188">
        <w:rPr>
          <w:rFonts w:ascii="Times New Roman"/>
          <w:i/>
          <w:color w:val="000000" w:themeColor="text1"/>
        </w:rPr>
        <w:t>C</w:t>
      </w:r>
      <w:r w:rsidRPr="00906188">
        <w:rPr>
          <w:rFonts w:ascii="Times New Roman"/>
          <w:i/>
          <w:color w:val="000000" w:themeColor="text1"/>
          <w:vertAlign w:val="subscript"/>
        </w:rPr>
        <w:t>lf,j</w:t>
      </w:r>
      <w:r w:rsidRPr="00906188">
        <w:rPr>
          <w:rFonts w:ascii="Times New Roman"/>
          <w:color w:val="000000" w:themeColor="text1"/>
        </w:rPr>
        <w:t>—</w:t>
      </w:r>
      <w:r w:rsidRPr="00906188">
        <w:rPr>
          <w:rFonts w:ascii="Times New Roman" w:hint="eastAsia"/>
          <w:color w:val="000000" w:themeColor="text1"/>
        </w:rPr>
        <w:t>在</w:t>
      </w:r>
      <w:r w:rsidRPr="00906188">
        <w:rPr>
          <w:rFonts w:ascii="Times New Roman"/>
          <w:color w:val="000000" w:themeColor="text1"/>
        </w:rPr>
        <w:t>农业</w:t>
      </w:r>
      <w:r w:rsidRPr="00906188">
        <w:rPr>
          <w:rFonts w:ascii="Times New Roman" w:hint="eastAsia"/>
          <w:color w:val="000000" w:themeColor="text1"/>
        </w:rPr>
        <w:t>文化服务功能</w:t>
      </w:r>
      <w:r w:rsidRPr="00906188">
        <w:rPr>
          <w:rFonts w:ascii="Times New Roman"/>
          <w:color w:val="000000" w:themeColor="text1"/>
        </w:rPr>
        <w:t>区上分摊的食宿花费</w:t>
      </w:r>
      <w:r w:rsidRPr="00906188">
        <w:rPr>
          <w:rFonts w:ascii="Times New Roman" w:hint="eastAsia"/>
          <w:color w:val="000000" w:themeColor="text1"/>
        </w:rPr>
        <w:t>（</w:t>
      </w:r>
      <w:r w:rsidRPr="00906188">
        <w:rPr>
          <w:rFonts w:ascii="Times New Roman"/>
          <w:color w:val="000000" w:themeColor="text1"/>
        </w:rPr>
        <w:t>元</w:t>
      </w:r>
      <w:r w:rsidRPr="00906188">
        <w:rPr>
          <w:rFonts w:ascii="Times New Roman"/>
          <w:color w:val="000000" w:themeColor="text1"/>
        </w:rPr>
        <w:t>/</w:t>
      </w:r>
      <w:r w:rsidRPr="00906188">
        <w:rPr>
          <w:rFonts w:ascii="Times New Roman"/>
          <w:color w:val="000000" w:themeColor="text1"/>
        </w:rPr>
        <w:t>人</w:t>
      </w:r>
      <w:r w:rsidRPr="00906188">
        <w:rPr>
          <w:rFonts w:ascii="Times New Roman"/>
          <w:color w:val="000000" w:themeColor="text1"/>
        </w:rPr>
        <w:t>·</w:t>
      </w:r>
      <w:r w:rsidRPr="00906188">
        <w:rPr>
          <w:rFonts w:ascii="Times New Roman"/>
          <w:color w:val="000000" w:themeColor="text1"/>
        </w:rPr>
        <w:t>天</w:t>
      </w:r>
      <w:r w:rsidRPr="00906188">
        <w:rPr>
          <w:rFonts w:ascii="Times New Roman" w:hint="eastAsia"/>
          <w:color w:val="000000" w:themeColor="text1"/>
        </w:rPr>
        <w:t>）；</w:t>
      </w:r>
    </w:p>
    <w:p w:rsidR="00353641" w:rsidRPr="00906188" w:rsidRDefault="00957FCF">
      <w:pPr>
        <w:pStyle w:val="affb"/>
        <w:ind w:leftChars="100" w:left="210" w:firstLineChars="100" w:firstLine="210"/>
        <w:rPr>
          <w:rFonts w:ascii="Times New Roman"/>
          <w:color w:val="000000" w:themeColor="text1"/>
        </w:rPr>
      </w:pPr>
      <w:r w:rsidRPr="00906188">
        <w:rPr>
          <w:rFonts w:ascii="Times New Roman"/>
          <w:i/>
          <w:color w:val="000000" w:themeColor="text1"/>
        </w:rPr>
        <w:t>C</w:t>
      </w:r>
      <w:r w:rsidRPr="00906188">
        <w:rPr>
          <w:rFonts w:ascii="Times New Roman"/>
          <w:i/>
          <w:color w:val="000000" w:themeColor="text1"/>
          <w:vertAlign w:val="subscript"/>
        </w:rPr>
        <w:t>ef,</w:t>
      </w:r>
      <w:r w:rsidRPr="00906188">
        <w:rPr>
          <w:rFonts w:ascii="Times New Roman" w:hint="eastAsia"/>
          <w:i/>
          <w:color w:val="000000" w:themeColor="text1"/>
          <w:vertAlign w:val="subscript"/>
        </w:rPr>
        <w:t>i</w:t>
      </w:r>
      <w:proofErr w:type="gramStart"/>
      <w:r w:rsidRPr="00906188">
        <w:rPr>
          <w:rFonts w:ascii="Times New Roman"/>
          <w:color w:val="000000" w:themeColor="text1"/>
        </w:rPr>
        <w:t>—</w:t>
      </w:r>
      <w:r w:rsidRPr="00906188">
        <w:rPr>
          <w:rFonts w:ascii="Times New Roman"/>
          <w:color w:val="000000" w:themeColor="text1"/>
        </w:rPr>
        <w:t>农业</w:t>
      </w:r>
      <w:proofErr w:type="gramEnd"/>
      <w:r w:rsidRPr="00906188">
        <w:rPr>
          <w:rFonts w:ascii="Times New Roman" w:hint="eastAsia"/>
          <w:color w:val="000000" w:themeColor="text1"/>
        </w:rPr>
        <w:t>文化服务功能</w:t>
      </w:r>
      <w:r w:rsidRPr="00906188">
        <w:rPr>
          <w:rFonts w:ascii="Times New Roman"/>
          <w:color w:val="000000" w:themeColor="text1"/>
        </w:rPr>
        <w:t>区</w:t>
      </w:r>
      <w:r w:rsidRPr="00906188">
        <w:rPr>
          <w:rFonts w:ascii="Times New Roman" w:hint="eastAsia"/>
          <w:color w:val="000000" w:themeColor="text1"/>
        </w:rPr>
        <w:t>门票及带动的</w:t>
      </w:r>
      <w:r w:rsidRPr="00906188">
        <w:rPr>
          <w:rFonts w:ascii="Times New Roman"/>
          <w:color w:val="000000" w:themeColor="text1"/>
        </w:rPr>
        <w:t>采摘</w:t>
      </w:r>
      <w:r w:rsidRPr="00906188">
        <w:rPr>
          <w:rFonts w:ascii="Times New Roman" w:hint="eastAsia"/>
          <w:color w:val="000000" w:themeColor="text1"/>
        </w:rPr>
        <w:t>购物</w:t>
      </w:r>
      <w:r w:rsidRPr="00906188">
        <w:rPr>
          <w:rFonts w:ascii="Times New Roman"/>
          <w:color w:val="000000" w:themeColor="text1"/>
        </w:rPr>
        <w:t>等延伸相关花费</w:t>
      </w:r>
      <w:r w:rsidRPr="00906188">
        <w:rPr>
          <w:rFonts w:ascii="Times New Roman" w:hint="eastAsia"/>
          <w:color w:val="000000" w:themeColor="text1"/>
        </w:rPr>
        <w:t>（</w:t>
      </w:r>
      <w:r w:rsidRPr="00906188">
        <w:rPr>
          <w:rFonts w:ascii="Times New Roman"/>
          <w:color w:val="000000" w:themeColor="text1"/>
        </w:rPr>
        <w:t>元</w:t>
      </w:r>
      <w:r w:rsidRPr="00906188">
        <w:rPr>
          <w:rFonts w:ascii="Times New Roman"/>
          <w:color w:val="000000" w:themeColor="text1"/>
        </w:rPr>
        <w:t>/</w:t>
      </w:r>
      <w:r w:rsidRPr="00906188">
        <w:rPr>
          <w:rFonts w:ascii="Times New Roman"/>
          <w:color w:val="000000" w:themeColor="text1"/>
        </w:rPr>
        <w:t>人</w:t>
      </w:r>
      <w:r w:rsidRPr="00906188">
        <w:rPr>
          <w:rFonts w:ascii="Times New Roman"/>
          <w:color w:val="000000" w:themeColor="text1"/>
        </w:rPr>
        <w:t>·</w:t>
      </w:r>
      <w:r w:rsidRPr="00906188">
        <w:rPr>
          <w:rFonts w:ascii="Times New Roman"/>
          <w:color w:val="000000" w:themeColor="text1"/>
        </w:rPr>
        <w:t>天</w:t>
      </w:r>
      <w:r w:rsidRPr="00906188">
        <w:rPr>
          <w:rFonts w:ascii="Times New Roman" w:hint="eastAsia"/>
          <w:color w:val="000000" w:themeColor="text1"/>
        </w:rPr>
        <w:t>）；</w:t>
      </w:r>
    </w:p>
    <w:p w:rsidR="00353641" w:rsidRPr="00906188" w:rsidRDefault="00957FCF">
      <w:pPr>
        <w:pStyle w:val="affb"/>
        <w:ind w:leftChars="100" w:left="210" w:firstLineChars="100" w:firstLine="210"/>
        <w:rPr>
          <w:rFonts w:ascii="Times New Roman"/>
          <w:color w:val="000000" w:themeColor="text1"/>
        </w:rPr>
      </w:pPr>
      <w:r w:rsidRPr="00906188">
        <w:rPr>
          <w:rFonts w:ascii="Times New Roman"/>
          <w:i/>
          <w:color w:val="000000" w:themeColor="text1"/>
        </w:rPr>
        <w:t>C</w:t>
      </w:r>
      <w:r w:rsidRPr="00906188">
        <w:rPr>
          <w:rFonts w:ascii="Times New Roman"/>
          <w:i/>
          <w:color w:val="000000" w:themeColor="text1"/>
          <w:vertAlign w:val="subscript"/>
        </w:rPr>
        <w:t>n,j</w:t>
      </w:r>
      <w:r w:rsidRPr="00906188">
        <w:rPr>
          <w:rFonts w:ascii="Times New Roman"/>
          <w:color w:val="000000" w:themeColor="text1"/>
        </w:rPr>
        <w:t>—</w:t>
      </w:r>
      <w:r w:rsidRPr="00906188">
        <w:rPr>
          <w:rFonts w:ascii="Times New Roman" w:hint="eastAsia"/>
          <w:i/>
          <w:color w:val="000000" w:themeColor="text1"/>
        </w:rPr>
        <w:t>i</w:t>
      </w:r>
      <w:r w:rsidRPr="00906188">
        <w:rPr>
          <w:rFonts w:ascii="Times New Roman" w:hint="eastAsia"/>
          <w:color w:val="000000" w:themeColor="text1"/>
        </w:rPr>
        <w:t>地至核算地的交通费用和</w:t>
      </w:r>
      <w:r w:rsidRPr="00906188">
        <w:rPr>
          <w:rFonts w:ascii="Times New Roman"/>
          <w:color w:val="000000" w:themeColor="text1"/>
        </w:rPr>
        <w:t>农业</w:t>
      </w:r>
      <w:r w:rsidRPr="00906188">
        <w:rPr>
          <w:rFonts w:ascii="Times New Roman" w:hint="eastAsia"/>
          <w:color w:val="000000" w:themeColor="text1"/>
        </w:rPr>
        <w:t>文化服务功能</w:t>
      </w:r>
      <w:r w:rsidRPr="00906188">
        <w:rPr>
          <w:rFonts w:ascii="Times New Roman"/>
          <w:color w:val="000000" w:themeColor="text1"/>
        </w:rPr>
        <w:t>区间交通费用</w:t>
      </w:r>
      <w:r w:rsidRPr="00906188">
        <w:rPr>
          <w:rFonts w:ascii="Times New Roman" w:hint="eastAsia"/>
          <w:color w:val="000000" w:themeColor="text1"/>
        </w:rPr>
        <w:t>（</w:t>
      </w:r>
      <w:r w:rsidRPr="00906188">
        <w:rPr>
          <w:rFonts w:ascii="Times New Roman"/>
          <w:color w:val="000000" w:themeColor="text1"/>
        </w:rPr>
        <w:t>元</w:t>
      </w:r>
      <w:r w:rsidRPr="00906188">
        <w:rPr>
          <w:rFonts w:ascii="Times New Roman"/>
          <w:color w:val="000000" w:themeColor="text1"/>
        </w:rPr>
        <w:t>/</w:t>
      </w:r>
      <w:r w:rsidRPr="00906188">
        <w:rPr>
          <w:rFonts w:ascii="Times New Roman"/>
          <w:color w:val="000000" w:themeColor="text1"/>
        </w:rPr>
        <w:t>人</w:t>
      </w:r>
      <w:r w:rsidRPr="00906188">
        <w:rPr>
          <w:rFonts w:ascii="Times New Roman"/>
          <w:color w:val="000000" w:themeColor="text1"/>
        </w:rPr>
        <w:t>·</w:t>
      </w:r>
      <w:r w:rsidRPr="00906188">
        <w:rPr>
          <w:rFonts w:ascii="Times New Roman"/>
          <w:color w:val="000000" w:themeColor="text1"/>
        </w:rPr>
        <w:t>天</w:t>
      </w:r>
      <w:r w:rsidRPr="00906188">
        <w:rPr>
          <w:rFonts w:ascii="Times New Roman" w:hint="eastAsia"/>
          <w:color w:val="000000" w:themeColor="text1"/>
        </w:rPr>
        <w:t>）。</w:t>
      </w:r>
    </w:p>
    <w:p w:rsidR="00353641" w:rsidRPr="00906188" w:rsidRDefault="00353641">
      <w:pPr>
        <w:pStyle w:val="affb"/>
        <w:ind w:leftChars="100" w:left="210" w:firstLineChars="100" w:firstLine="210"/>
        <w:rPr>
          <w:rFonts w:ascii="Times New Roman"/>
          <w:color w:val="000000" w:themeColor="text1"/>
        </w:rPr>
      </w:pPr>
    </w:p>
    <w:p w:rsidR="00353641" w:rsidRPr="00906188" w:rsidRDefault="00957FCF">
      <w:pPr>
        <w:pStyle w:val="affb"/>
        <w:spacing w:beforeLines="100" w:before="312" w:afterLines="100" w:after="312"/>
        <w:ind w:firstLineChars="0" w:firstLine="0"/>
        <w:outlineLvl w:val="1"/>
        <w:rPr>
          <w:rFonts w:ascii="Times New Roman" w:eastAsia="黑体"/>
          <w:b/>
          <w:color w:val="000000" w:themeColor="text1"/>
        </w:rPr>
      </w:pPr>
      <w:bookmarkStart w:id="171" w:name="_Toc212467447"/>
      <w:r w:rsidRPr="00906188">
        <w:rPr>
          <w:rFonts w:ascii="Times New Roman" w:eastAsia="黑体"/>
          <w:b/>
          <w:color w:val="000000" w:themeColor="text1"/>
        </w:rPr>
        <w:t xml:space="preserve">7  </w:t>
      </w:r>
      <w:r w:rsidRPr="00906188">
        <w:rPr>
          <w:rFonts w:ascii="Times New Roman" w:eastAsia="黑体"/>
          <w:b/>
          <w:color w:val="000000" w:themeColor="text1"/>
        </w:rPr>
        <w:t>核算报告编制</w:t>
      </w:r>
      <w:bookmarkEnd w:id="171"/>
    </w:p>
    <w:p w:rsidR="00353641" w:rsidRPr="00906188" w:rsidRDefault="00957FCF">
      <w:pPr>
        <w:pStyle w:val="affb"/>
        <w:ind w:firstLine="420"/>
        <w:rPr>
          <w:rFonts w:ascii="Times New Roman"/>
          <w:color w:val="000000" w:themeColor="text1"/>
        </w:rPr>
      </w:pPr>
      <w:r w:rsidRPr="00906188">
        <w:rPr>
          <w:rFonts w:ascii="Times New Roman"/>
          <w:color w:val="000000" w:themeColor="text1"/>
        </w:rPr>
        <w:t>农业生态产品总值核算报告编写大纲</w:t>
      </w:r>
      <w:proofErr w:type="gramStart"/>
      <w:r w:rsidRPr="00906188">
        <w:rPr>
          <w:rFonts w:ascii="Times New Roman" w:hint="eastAsia"/>
          <w:color w:val="000000" w:themeColor="text1"/>
        </w:rPr>
        <w:t>宜</w:t>
      </w:r>
      <w:r w:rsidRPr="00906188">
        <w:rPr>
          <w:rFonts w:ascii="Times New Roman"/>
          <w:color w:val="000000" w:themeColor="text1"/>
        </w:rPr>
        <w:t>包括</w:t>
      </w:r>
      <w:proofErr w:type="gramEnd"/>
      <w:r w:rsidRPr="00906188">
        <w:rPr>
          <w:rFonts w:ascii="Times New Roman"/>
          <w:color w:val="000000" w:themeColor="text1"/>
        </w:rPr>
        <w:t>区域概况、核算目标与原则、核算方法与基础数据、农业生态产品功能量、农业生态产品价值量以及相关附件材料等。</w:t>
      </w:r>
    </w:p>
    <w:p w:rsidR="00353641" w:rsidRPr="00906188" w:rsidRDefault="00353641">
      <w:pPr>
        <w:pStyle w:val="affb"/>
        <w:ind w:firstLineChars="95" w:firstLine="199"/>
        <w:rPr>
          <w:rFonts w:ascii="Times New Roman" w:eastAsia="Times"/>
          <w:color w:val="000000" w:themeColor="text1"/>
        </w:rPr>
        <w:sectPr w:rsidR="00353641" w:rsidRPr="00906188">
          <w:footerReference w:type="default" r:id="rId79"/>
          <w:pgSz w:w="11906" w:h="16838"/>
          <w:pgMar w:top="567" w:right="1134" w:bottom="709" w:left="1418" w:header="1417" w:footer="1134" w:gutter="0"/>
          <w:pgNumType w:start="1"/>
          <w:cols w:space="425"/>
          <w:docGrid w:type="lines" w:linePitch="312"/>
        </w:sectPr>
      </w:pPr>
    </w:p>
    <w:p w:rsidR="00560B60" w:rsidRPr="00906188" w:rsidRDefault="00957FCF" w:rsidP="00D81EA4">
      <w:pPr>
        <w:pStyle w:val="affb"/>
        <w:ind w:firstLineChars="0" w:firstLine="0"/>
        <w:jc w:val="center"/>
        <w:outlineLvl w:val="1"/>
        <w:rPr>
          <w:rFonts w:ascii="Times New Roman" w:eastAsia="黑体"/>
          <w:color w:val="000000" w:themeColor="text1"/>
        </w:rPr>
      </w:pPr>
      <w:bookmarkStart w:id="172" w:name="_Toc212467448"/>
      <w:r w:rsidRPr="00906188">
        <w:rPr>
          <w:rFonts w:ascii="Times New Roman" w:eastAsia="黑体"/>
          <w:color w:val="000000" w:themeColor="text1"/>
        </w:rPr>
        <w:lastRenderedPageBreak/>
        <w:t>附</w:t>
      </w:r>
      <w:r w:rsidR="00560B60" w:rsidRPr="00906188">
        <w:rPr>
          <w:rFonts w:ascii="Times New Roman" w:eastAsia="黑体" w:hint="eastAsia"/>
          <w:color w:val="000000" w:themeColor="text1"/>
        </w:rPr>
        <w:t xml:space="preserve"> </w:t>
      </w:r>
      <w:r w:rsidR="00560B60" w:rsidRPr="00906188">
        <w:rPr>
          <w:rFonts w:ascii="Times New Roman" w:eastAsia="黑体"/>
          <w:color w:val="000000" w:themeColor="text1"/>
        </w:rPr>
        <w:t xml:space="preserve"> </w:t>
      </w:r>
      <w:r w:rsidRPr="00906188">
        <w:rPr>
          <w:rFonts w:ascii="Times New Roman" w:eastAsia="黑体"/>
          <w:color w:val="000000" w:themeColor="text1"/>
        </w:rPr>
        <w:t>录</w:t>
      </w:r>
      <w:r w:rsidR="00560B60" w:rsidRPr="00906188">
        <w:rPr>
          <w:rFonts w:ascii="Times New Roman" w:eastAsia="黑体" w:hint="eastAsia"/>
          <w:color w:val="000000" w:themeColor="text1"/>
        </w:rPr>
        <w:t xml:space="preserve"> </w:t>
      </w:r>
      <w:r w:rsidR="00560B60" w:rsidRPr="00906188">
        <w:rPr>
          <w:rFonts w:ascii="Times New Roman" w:eastAsia="黑体"/>
          <w:color w:val="000000" w:themeColor="text1"/>
        </w:rPr>
        <w:t xml:space="preserve"> A</w:t>
      </w:r>
    </w:p>
    <w:p w:rsidR="00353641" w:rsidRPr="00906188" w:rsidRDefault="00957FCF" w:rsidP="00D81EA4">
      <w:pPr>
        <w:pStyle w:val="affb"/>
        <w:ind w:firstLineChars="0" w:firstLine="0"/>
        <w:jc w:val="center"/>
        <w:outlineLvl w:val="1"/>
        <w:rPr>
          <w:rFonts w:ascii="Times New Roman" w:eastAsia="黑体"/>
          <w:color w:val="000000" w:themeColor="text1"/>
        </w:rPr>
      </w:pPr>
      <w:r w:rsidRPr="00906188">
        <w:rPr>
          <w:rFonts w:ascii="Times New Roman" w:eastAsia="黑体"/>
          <w:color w:val="000000" w:themeColor="text1"/>
        </w:rPr>
        <w:t>农业生态产品清单及指标说明</w:t>
      </w:r>
      <w:bookmarkEnd w:id="172"/>
    </w:p>
    <w:p w:rsidR="00353641" w:rsidRPr="00906188" w:rsidRDefault="00957FCF">
      <w:pPr>
        <w:pStyle w:val="affb"/>
        <w:spacing w:beforeLines="100" w:before="312"/>
        <w:ind w:firstLineChars="0" w:firstLine="0"/>
        <w:jc w:val="center"/>
        <w:rPr>
          <w:rFonts w:ascii="Times New Roman" w:eastAsia="Times"/>
          <w:color w:val="000000" w:themeColor="text1"/>
        </w:rPr>
      </w:pPr>
      <w:bookmarkStart w:id="173" w:name="OLE_LINK203"/>
      <w:bookmarkStart w:id="174" w:name="_Hlk194915754"/>
      <w:r w:rsidRPr="00906188">
        <w:rPr>
          <w:rFonts w:ascii="Times New Roman"/>
          <w:color w:val="000000" w:themeColor="text1"/>
        </w:rPr>
        <w:t>表</w:t>
      </w:r>
      <w:r w:rsidRPr="00906188">
        <w:rPr>
          <w:rFonts w:ascii="Times New Roman"/>
          <w:color w:val="000000" w:themeColor="text1"/>
        </w:rPr>
        <w:t xml:space="preserve">A  </w:t>
      </w:r>
      <w:r w:rsidRPr="00906188">
        <w:rPr>
          <w:rFonts w:ascii="Times New Roman"/>
          <w:color w:val="000000" w:themeColor="text1"/>
        </w:rPr>
        <w:t>农业生态产品清单及指标说明</w:t>
      </w:r>
    </w:p>
    <w:tbl>
      <w:tblPr>
        <w:tblW w:w="5000" w:type="pct"/>
        <w:tblLook w:val="04A0" w:firstRow="1" w:lastRow="0" w:firstColumn="1" w:lastColumn="0" w:noHBand="0" w:noVBand="1"/>
      </w:tblPr>
      <w:tblGrid>
        <w:gridCol w:w="697"/>
        <w:gridCol w:w="1138"/>
        <w:gridCol w:w="1562"/>
        <w:gridCol w:w="2813"/>
        <w:gridCol w:w="3134"/>
      </w:tblGrid>
      <w:tr w:rsidR="00353641" w:rsidRPr="00906188">
        <w:trPr>
          <w:trHeight w:val="292"/>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center"/>
              <w:rPr>
                <w:rFonts w:ascii="Times New Roman" w:hAnsi="Times New Roman"/>
                <w:color w:val="000000" w:themeColor="text1"/>
                <w:kern w:val="0"/>
              </w:rPr>
            </w:pPr>
            <w:r w:rsidRPr="00906188">
              <w:rPr>
                <w:rFonts w:ascii="Times New Roman" w:hAnsi="Times New Roman"/>
                <w:color w:val="000000" w:themeColor="text1"/>
                <w:kern w:val="0"/>
              </w:rPr>
              <w:t>序号</w:t>
            </w:r>
          </w:p>
        </w:tc>
        <w:tc>
          <w:tcPr>
            <w:tcW w:w="6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center"/>
              <w:rPr>
                <w:rFonts w:ascii="Times New Roman" w:hAnsi="Times New Roman"/>
                <w:color w:val="000000" w:themeColor="text1"/>
                <w:kern w:val="0"/>
              </w:rPr>
            </w:pPr>
            <w:r w:rsidRPr="00906188">
              <w:rPr>
                <w:rFonts w:ascii="Times New Roman" w:hAnsi="Times New Roman"/>
                <w:color w:val="000000" w:themeColor="text1"/>
                <w:kern w:val="0"/>
              </w:rPr>
              <w:t>一级指标</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center"/>
              <w:rPr>
                <w:rFonts w:ascii="Times New Roman" w:hAnsi="Times New Roman"/>
                <w:color w:val="000000" w:themeColor="text1"/>
                <w:kern w:val="0"/>
              </w:rPr>
            </w:pPr>
            <w:r w:rsidRPr="00906188">
              <w:rPr>
                <w:rFonts w:ascii="Times New Roman" w:hAnsi="Times New Roman"/>
                <w:color w:val="000000" w:themeColor="text1"/>
                <w:kern w:val="0"/>
              </w:rPr>
              <w:t>二级指标</w:t>
            </w:r>
          </w:p>
        </w:tc>
        <w:tc>
          <w:tcPr>
            <w:tcW w:w="15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center"/>
              <w:rPr>
                <w:rFonts w:ascii="Times New Roman" w:hAnsi="Times New Roman"/>
                <w:color w:val="000000" w:themeColor="text1"/>
                <w:kern w:val="0"/>
              </w:rPr>
            </w:pPr>
            <w:r w:rsidRPr="00906188">
              <w:rPr>
                <w:rFonts w:ascii="Times New Roman" w:hAnsi="Times New Roman"/>
                <w:color w:val="000000" w:themeColor="text1"/>
                <w:kern w:val="0"/>
              </w:rPr>
              <w:t>三级指标</w:t>
            </w:r>
          </w:p>
        </w:tc>
        <w:tc>
          <w:tcPr>
            <w:tcW w:w="1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center"/>
              <w:rPr>
                <w:rFonts w:ascii="Times New Roman" w:hAnsi="Times New Roman"/>
                <w:color w:val="000000" w:themeColor="text1"/>
                <w:kern w:val="0"/>
              </w:rPr>
            </w:pPr>
            <w:r w:rsidRPr="00906188">
              <w:rPr>
                <w:rFonts w:ascii="Times New Roman" w:hAnsi="Times New Roman"/>
                <w:color w:val="000000" w:themeColor="text1"/>
                <w:kern w:val="0"/>
              </w:rPr>
              <w:t>指标说明</w:t>
            </w:r>
          </w:p>
        </w:tc>
      </w:tr>
      <w:tr w:rsidR="00353641" w:rsidRPr="00906188">
        <w:trPr>
          <w:trHeight w:val="1475"/>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center"/>
              <w:rPr>
                <w:rFonts w:ascii="Times New Roman" w:eastAsia="等线" w:hAnsi="Times New Roman"/>
                <w:color w:val="000000" w:themeColor="text1"/>
                <w:kern w:val="0"/>
              </w:rPr>
            </w:pPr>
            <w:r w:rsidRPr="00906188">
              <w:rPr>
                <w:rFonts w:ascii="Times New Roman" w:eastAsia="等线" w:hAnsi="Times New Roman"/>
                <w:color w:val="000000" w:themeColor="text1"/>
                <w:kern w:val="0"/>
              </w:rPr>
              <w:t>1</w:t>
            </w:r>
          </w:p>
        </w:tc>
        <w:tc>
          <w:tcPr>
            <w:tcW w:w="6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center"/>
              <w:rPr>
                <w:rFonts w:ascii="Times New Roman" w:hAnsi="Times New Roman"/>
                <w:color w:val="000000" w:themeColor="text1"/>
                <w:kern w:val="0"/>
              </w:rPr>
            </w:pPr>
            <w:r w:rsidRPr="00906188">
              <w:rPr>
                <w:rFonts w:ascii="Times New Roman" w:hAnsi="Times New Roman"/>
                <w:color w:val="000000" w:themeColor="text1"/>
                <w:kern w:val="0"/>
              </w:rPr>
              <w:t>物质供给</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center"/>
              <w:rPr>
                <w:rFonts w:ascii="Times New Roman" w:hAnsi="Times New Roman"/>
                <w:color w:val="000000" w:themeColor="text1"/>
                <w:kern w:val="0"/>
              </w:rPr>
            </w:pPr>
            <w:r w:rsidRPr="00906188">
              <w:rPr>
                <w:rFonts w:ascii="Times New Roman" w:hAnsi="Times New Roman"/>
                <w:color w:val="000000" w:themeColor="text1"/>
                <w:kern w:val="0"/>
              </w:rPr>
              <w:t>种植业产品</w:t>
            </w:r>
          </w:p>
        </w:tc>
        <w:tc>
          <w:tcPr>
            <w:tcW w:w="15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rPr>
                <w:rFonts w:ascii="Times New Roman" w:hAnsi="Times New Roman"/>
                <w:color w:val="000000" w:themeColor="text1"/>
                <w:kern w:val="0"/>
              </w:rPr>
            </w:pPr>
            <w:r w:rsidRPr="00906188">
              <w:rPr>
                <w:rFonts w:ascii="Times New Roman" w:hAnsi="Times New Roman"/>
                <w:bCs/>
                <w:color w:val="000000" w:themeColor="text1"/>
                <w:kern w:val="0"/>
              </w:rPr>
              <w:t>粮食</w:t>
            </w:r>
            <w:r w:rsidRPr="00906188">
              <w:rPr>
                <w:rFonts w:ascii="Times New Roman" w:hAnsi="Times New Roman"/>
                <w:color w:val="000000" w:themeColor="text1"/>
                <w:kern w:val="0"/>
              </w:rPr>
              <w:t>，包括稻谷、玉米、小麦、大豆、马铃薯等；</w:t>
            </w:r>
            <w:r w:rsidRPr="00906188">
              <w:rPr>
                <w:rFonts w:ascii="Times New Roman" w:hAnsi="Times New Roman"/>
                <w:bCs/>
                <w:color w:val="000000" w:themeColor="text1"/>
                <w:kern w:val="0"/>
              </w:rPr>
              <w:t>油料，</w:t>
            </w:r>
            <w:r w:rsidRPr="00906188">
              <w:rPr>
                <w:rFonts w:ascii="Times New Roman" w:hAnsi="Times New Roman"/>
                <w:color w:val="000000" w:themeColor="text1"/>
                <w:kern w:val="0"/>
              </w:rPr>
              <w:t>包括花生、油菜籽等；</w:t>
            </w:r>
            <w:r w:rsidRPr="00906188">
              <w:rPr>
                <w:rFonts w:ascii="Times New Roman" w:hAnsi="Times New Roman"/>
                <w:bCs/>
                <w:color w:val="000000" w:themeColor="text1"/>
                <w:kern w:val="0"/>
              </w:rPr>
              <w:t>棉麻类</w:t>
            </w:r>
            <w:r w:rsidRPr="00906188">
              <w:rPr>
                <w:rFonts w:ascii="Times New Roman" w:hAnsi="Times New Roman"/>
                <w:color w:val="000000" w:themeColor="text1"/>
                <w:kern w:val="0"/>
              </w:rPr>
              <w:t>，包括棉花、黄麻、苎麻等；</w:t>
            </w:r>
            <w:r w:rsidRPr="00906188">
              <w:rPr>
                <w:rFonts w:ascii="Times New Roman" w:hAnsi="Times New Roman"/>
                <w:bCs/>
                <w:color w:val="000000" w:themeColor="text1"/>
                <w:kern w:val="0"/>
              </w:rPr>
              <w:t>糖料</w:t>
            </w:r>
            <w:r w:rsidRPr="00906188">
              <w:rPr>
                <w:rFonts w:ascii="Times New Roman" w:hAnsi="Times New Roman"/>
                <w:color w:val="000000" w:themeColor="text1"/>
                <w:kern w:val="0"/>
              </w:rPr>
              <w:t>，包括甘蔗、甜菜等；</w:t>
            </w:r>
            <w:r w:rsidRPr="00906188">
              <w:rPr>
                <w:rFonts w:ascii="Times New Roman" w:hAnsi="Times New Roman"/>
                <w:bCs/>
                <w:color w:val="000000" w:themeColor="text1"/>
                <w:kern w:val="0"/>
              </w:rPr>
              <w:t>烟草</w:t>
            </w:r>
            <w:r w:rsidRPr="00906188">
              <w:rPr>
                <w:rFonts w:ascii="Times New Roman" w:hAnsi="Times New Roman"/>
                <w:color w:val="000000" w:themeColor="text1"/>
                <w:kern w:val="0"/>
              </w:rPr>
              <w:t>；</w:t>
            </w:r>
            <w:r w:rsidRPr="00906188">
              <w:rPr>
                <w:rFonts w:ascii="Times New Roman" w:hAnsi="Times New Roman"/>
                <w:bCs/>
                <w:color w:val="000000" w:themeColor="text1"/>
                <w:kern w:val="0"/>
              </w:rPr>
              <w:t>蔬菜及食用菌</w:t>
            </w:r>
            <w:r w:rsidRPr="00906188">
              <w:rPr>
                <w:rFonts w:ascii="Times New Roman" w:hAnsi="Times New Roman"/>
                <w:color w:val="000000" w:themeColor="text1"/>
                <w:kern w:val="0"/>
              </w:rPr>
              <w:t>；</w:t>
            </w:r>
            <w:r w:rsidRPr="00906188">
              <w:rPr>
                <w:rFonts w:ascii="Times New Roman" w:hAnsi="Times New Roman"/>
                <w:bCs/>
                <w:color w:val="000000" w:themeColor="text1"/>
                <w:kern w:val="0"/>
              </w:rPr>
              <w:t>水果；中草药材；其他产品</w:t>
            </w:r>
            <w:r w:rsidRPr="00906188">
              <w:rPr>
                <w:rFonts w:ascii="Times New Roman" w:hAnsi="Times New Roman"/>
                <w:color w:val="000000" w:themeColor="text1"/>
                <w:kern w:val="0"/>
              </w:rPr>
              <w:t>。</w:t>
            </w:r>
          </w:p>
        </w:tc>
        <w:tc>
          <w:tcPr>
            <w:tcW w:w="1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left"/>
              <w:rPr>
                <w:rFonts w:ascii="Times New Roman" w:hAnsi="Times New Roman"/>
                <w:color w:val="000000" w:themeColor="text1"/>
                <w:kern w:val="0"/>
              </w:rPr>
            </w:pPr>
            <w:r w:rsidRPr="00906188">
              <w:rPr>
                <w:rFonts w:ascii="宋体" w:hAnsi="宋体" w:cs="宋体" w:hint="eastAsia"/>
                <w:color w:val="000000" w:themeColor="text1"/>
                <w:kern w:val="0"/>
              </w:rPr>
              <w:t>通过农作物种植活动获得的初级农产品。</w:t>
            </w:r>
          </w:p>
        </w:tc>
      </w:tr>
      <w:tr w:rsidR="00353641" w:rsidRPr="00906188">
        <w:trPr>
          <w:trHeight w:val="1106"/>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center"/>
              <w:rPr>
                <w:rFonts w:ascii="Times New Roman" w:eastAsia="等线" w:hAnsi="Times New Roman"/>
                <w:color w:val="000000" w:themeColor="text1"/>
                <w:kern w:val="0"/>
              </w:rPr>
            </w:pPr>
            <w:r w:rsidRPr="00906188">
              <w:rPr>
                <w:rFonts w:ascii="Times New Roman" w:eastAsia="等线" w:hAnsi="Times New Roman"/>
                <w:color w:val="000000" w:themeColor="text1"/>
                <w:kern w:val="0"/>
              </w:rPr>
              <w:t>2</w:t>
            </w:r>
          </w:p>
        </w:tc>
        <w:tc>
          <w:tcPr>
            <w:tcW w:w="609"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353641">
            <w:pPr>
              <w:widowControl/>
              <w:jc w:val="left"/>
              <w:rPr>
                <w:rFonts w:ascii="Times New Roman" w:hAnsi="Times New Roman"/>
                <w:color w:val="000000" w:themeColor="text1"/>
                <w:kern w:val="0"/>
              </w:rPr>
            </w:pP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center"/>
              <w:rPr>
                <w:rFonts w:ascii="Times New Roman" w:hAnsi="Times New Roman"/>
                <w:color w:val="000000" w:themeColor="text1"/>
                <w:kern w:val="0"/>
              </w:rPr>
            </w:pPr>
            <w:r w:rsidRPr="00906188">
              <w:rPr>
                <w:rFonts w:ascii="Times New Roman" w:hAnsi="Times New Roman"/>
                <w:color w:val="000000" w:themeColor="text1"/>
                <w:kern w:val="0"/>
              </w:rPr>
              <w:t>畜牧业产品</w:t>
            </w:r>
          </w:p>
        </w:tc>
        <w:tc>
          <w:tcPr>
            <w:tcW w:w="15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rPr>
                <w:rFonts w:ascii="Times New Roman" w:hAnsi="Times New Roman"/>
                <w:color w:val="000000" w:themeColor="text1"/>
                <w:kern w:val="0"/>
              </w:rPr>
            </w:pPr>
            <w:r w:rsidRPr="00906188">
              <w:rPr>
                <w:rFonts w:ascii="Times New Roman" w:hAnsi="Times New Roman"/>
                <w:color w:val="000000" w:themeColor="text1"/>
                <w:kern w:val="0"/>
              </w:rPr>
              <w:t>牛肉、羊肉、猪肉、禽肉、兔肉、奶类、禽蛋以及其他产品。</w:t>
            </w:r>
          </w:p>
        </w:tc>
        <w:tc>
          <w:tcPr>
            <w:tcW w:w="1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left"/>
              <w:rPr>
                <w:rFonts w:ascii="Times New Roman" w:hAnsi="Times New Roman"/>
                <w:color w:val="000000" w:themeColor="text1"/>
                <w:kern w:val="0"/>
              </w:rPr>
            </w:pPr>
            <w:r w:rsidRPr="00906188">
              <w:rPr>
                <w:rFonts w:ascii="宋体" w:hAnsi="宋体" w:cs="宋体" w:hint="eastAsia"/>
                <w:color w:val="000000" w:themeColor="text1"/>
                <w:kern w:val="0"/>
              </w:rPr>
              <w:t>通过牲畜饲养或放牧、家禽饲养等活动获得的初级产品。</w:t>
            </w:r>
          </w:p>
        </w:tc>
      </w:tr>
      <w:tr w:rsidR="00353641" w:rsidRPr="00906188">
        <w:trPr>
          <w:trHeight w:val="832"/>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center"/>
              <w:rPr>
                <w:rFonts w:ascii="Times New Roman" w:eastAsia="等线" w:hAnsi="Times New Roman"/>
                <w:color w:val="000000" w:themeColor="text1"/>
                <w:kern w:val="0"/>
              </w:rPr>
            </w:pPr>
            <w:r w:rsidRPr="00906188">
              <w:rPr>
                <w:rFonts w:ascii="Times New Roman" w:eastAsia="等线" w:hAnsi="Times New Roman"/>
                <w:color w:val="000000" w:themeColor="text1"/>
                <w:kern w:val="0"/>
              </w:rPr>
              <w:t>3</w:t>
            </w:r>
          </w:p>
        </w:tc>
        <w:tc>
          <w:tcPr>
            <w:tcW w:w="609" w:type="pct"/>
            <w:vMerge/>
            <w:tcBorders>
              <w:top w:val="single" w:sz="4" w:space="0" w:color="auto"/>
              <w:left w:val="single" w:sz="4" w:space="0" w:color="auto"/>
              <w:bottom w:val="single" w:sz="8" w:space="0" w:color="000000"/>
              <w:right w:val="single" w:sz="4" w:space="0" w:color="auto"/>
            </w:tcBorders>
            <w:tcMar>
              <w:top w:w="0" w:type="dxa"/>
              <w:left w:w="108" w:type="dxa"/>
              <w:bottom w:w="0" w:type="dxa"/>
              <w:right w:w="108" w:type="dxa"/>
            </w:tcMar>
            <w:vAlign w:val="center"/>
          </w:tcPr>
          <w:p w:rsidR="00353641" w:rsidRPr="00906188" w:rsidRDefault="00353641">
            <w:pPr>
              <w:widowControl/>
              <w:jc w:val="left"/>
              <w:rPr>
                <w:rFonts w:ascii="Times New Roman" w:hAnsi="Times New Roman"/>
                <w:color w:val="000000" w:themeColor="text1"/>
                <w:kern w:val="0"/>
              </w:rPr>
            </w:pP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center"/>
              <w:rPr>
                <w:rFonts w:ascii="Times New Roman" w:hAnsi="Times New Roman"/>
                <w:color w:val="000000" w:themeColor="text1"/>
                <w:kern w:val="0"/>
              </w:rPr>
            </w:pPr>
            <w:r w:rsidRPr="00906188">
              <w:rPr>
                <w:rFonts w:ascii="Times New Roman" w:hAnsi="Times New Roman"/>
                <w:color w:val="000000" w:themeColor="text1"/>
                <w:kern w:val="0"/>
              </w:rPr>
              <w:t>渔业产品</w:t>
            </w:r>
          </w:p>
        </w:tc>
        <w:tc>
          <w:tcPr>
            <w:tcW w:w="15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rPr>
                <w:rFonts w:ascii="Times New Roman" w:hAnsi="Times New Roman"/>
                <w:color w:val="000000" w:themeColor="text1"/>
                <w:kern w:val="0"/>
              </w:rPr>
            </w:pPr>
            <w:r w:rsidRPr="00906188">
              <w:rPr>
                <w:rFonts w:ascii="Times New Roman" w:hAnsi="Times New Roman"/>
                <w:color w:val="000000" w:themeColor="text1"/>
                <w:kern w:val="0"/>
              </w:rPr>
              <w:t>鱼类、虾类、蟹类、软体动物类、藻类、植物类以及其他水产品。</w:t>
            </w:r>
          </w:p>
        </w:tc>
        <w:tc>
          <w:tcPr>
            <w:tcW w:w="1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left"/>
              <w:rPr>
                <w:rFonts w:ascii="Times New Roman" w:hAnsi="Times New Roman"/>
                <w:color w:val="000000" w:themeColor="text1"/>
                <w:kern w:val="0"/>
              </w:rPr>
            </w:pPr>
            <w:bookmarkStart w:id="175" w:name="OLE_LINK57"/>
            <w:r w:rsidRPr="00906188">
              <w:rPr>
                <w:rFonts w:ascii="宋体" w:hAnsi="宋体" w:cs="宋体" w:hint="eastAsia"/>
                <w:color w:val="000000" w:themeColor="text1"/>
                <w:kern w:val="0"/>
              </w:rPr>
              <w:t>通过养殖、捕捞等活动获得的近海水生动植物初级产品，含鱼类、虾类、贝类、蟹类、藻类等。</w:t>
            </w:r>
            <w:bookmarkEnd w:id="175"/>
          </w:p>
        </w:tc>
      </w:tr>
      <w:tr w:rsidR="00353641" w:rsidRPr="00906188">
        <w:trPr>
          <w:trHeight w:val="558"/>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center"/>
              <w:rPr>
                <w:rFonts w:ascii="Times New Roman" w:eastAsia="等线" w:hAnsi="Times New Roman"/>
                <w:color w:val="000000" w:themeColor="text1"/>
                <w:kern w:val="0"/>
              </w:rPr>
            </w:pPr>
            <w:r w:rsidRPr="00906188">
              <w:rPr>
                <w:rFonts w:ascii="Times New Roman" w:eastAsia="等线" w:hAnsi="Times New Roman"/>
                <w:color w:val="000000" w:themeColor="text1"/>
                <w:kern w:val="0"/>
              </w:rPr>
              <w:t>4</w:t>
            </w:r>
          </w:p>
        </w:tc>
        <w:tc>
          <w:tcPr>
            <w:tcW w:w="609" w:type="pct"/>
            <w:vMerge/>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353641">
            <w:pPr>
              <w:widowControl/>
              <w:jc w:val="left"/>
              <w:rPr>
                <w:rFonts w:ascii="Times New Roman" w:hAnsi="Times New Roman"/>
                <w:color w:val="000000" w:themeColor="text1"/>
                <w:kern w:val="0"/>
              </w:rPr>
            </w:pP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rsidP="00293D00">
            <w:pPr>
              <w:widowControl/>
              <w:jc w:val="center"/>
              <w:rPr>
                <w:rFonts w:ascii="Times New Roman" w:hAnsi="Times New Roman"/>
                <w:color w:val="000000" w:themeColor="text1"/>
                <w:kern w:val="0"/>
              </w:rPr>
            </w:pPr>
            <w:r w:rsidRPr="00906188">
              <w:rPr>
                <w:rFonts w:ascii="Times New Roman" w:hAnsi="Times New Roman"/>
                <w:color w:val="000000" w:themeColor="text1"/>
                <w:kern w:val="0"/>
              </w:rPr>
              <w:t>生物质等其他产品</w:t>
            </w:r>
          </w:p>
        </w:tc>
        <w:tc>
          <w:tcPr>
            <w:tcW w:w="15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left"/>
              <w:rPr>
                <w:rFonts w:ascii="Times New Roman" w:hAnsi="Times New Roman"/>
                <w:color w:val="000000" w:themeColor="text1"/>
                <w:kern w:val="0"/>
              </w:rPr>
            </w:pPr>
            <w:r w:rsidRPr="00906188">
              <w:rPr>
                <w:rFonts w:ascii="Times New Roman" w:hAnsi="Times New Roman"/>
                <w:color w:val="000000" w:themeColor="text1"/>
                <w:kern w:val="0"/>
              </w:rPr>
              <w:t>秸秆、</w:t>
            </w:r>
            <w:r w:rsidR="00293D00">
              <w:rPr>
                <w:rFonts w:ascii="Times New Roman" w:hAnsi="Times New Roman" w:hint="eastAsia"/>
                <w:color w:val="000000" w:themeColor="text1"/>
                <w:kern w:val="0"/>
              </w:rPr>
              <w:t>果木、初级农产品加工废弃物</w:t>
            </w:r>
            <w:r w:rsidRPr="00906188">
              <w:rPr>
                <w:rFonts w:ascii="Times New Roman" w:hAnsi="Times New Roman"/>
                <w:color w:val="000000" w:themeColor="text1"/>
                <w:kern w:val="0"/>
              </w:rPr>
              <w:t>等</w:t>
            </w:r>
          </w:p>
        </w:tc>
        <w:tc>
          <w:tcPr>
            <w:tcW w:w="1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left"/>
              <w:rPr>
                <w:rFonts w:ascii="Times New Roman" w:hAnsi="Times New Roman"/>
                <w:color w:val="000000" w:themeColor="text1"/>
                <w:kern w:val="0"/>
              </w:rPr>
            </w:pPr>
            <w:r w:rsidRPr="00906188">
              <w:rPr>
                <w:rFonts w:ascii="Times New Roman" w:hAnsi="Times New Roman"/>
                <w:color w:val="000000" w:themeColor="text1"/>
                <w:kern w:val="0"/>
              </w:rPr>
              <w:t>在</w:t>
            </w:r>
            <w:r w:rsidR="00293D00">
              <w:rPr>
                <w:rFonts w:ascii="Times New Roman" w:hAnsi="Times New Roman" w:hint="eastAsia"/>
                <w:color w:val="000000" w:themeColor="text1"/>
                <w:kern w:val="0"/>
              </w:rPr>
              <w:t>农田、湿地等</w:t>
            </w:r>
            <w:r w:rsidRPr="00906188">
              <w:rPr>
                <w:rFonts w:ascii="Times New Roman" w:hAnsi="Times New Roman"/>
                <w:color w:val="000000" w:themeColor="text1"/>
                <w:kern w:val="0"/>
              </w:rPr>
              <w:t>生态系统产出的非食用产品，主要为可再生利用的生物物质及其所含的能量。</w:t>
            </w:r>
          </w:p>
        </w:tc>
      </w:tr>
      <w:tr w:rsidR="00353641" w:rsidRPr="00906188">
        <w:trPr>
          <w:trHeight w:val="1106"/>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center"/>
              <w:rPr>
                <w:rFonts w:ascii="Times New Roman" w:eastAsia="等线" w:hAnsi="Times New Roman"/>
                <w:color w:val="000000" w:themeColor="text1"/>
                <w:kern w:val="0"/>
              </w:rPr>
            </w:pPr>
            <w:r w:rsidRPr="00906188">
              <w:rPr>
                <w:rFonts w:ascii="Times New Roman" w:eastAsia="等线" w:hAnsi="Times New Roman"/>
                <w:color w:val="000000" w:themeColor="text1"/>
                <w:kern w:val="0"/>
              </w:rPr>
              <w:t>5</w:t>
            </w:r>
          </w:p>
        </w:tc>
        <w:tc>
          <w:tcPr>
            <w:tcW w:w="609" w:type="pct"/>
            <w:vMerge w:val="restart"/>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vAlign w:val="center"/>
          </w:tcPr>
          <w:p w:rsidR="00353641" w:rsidRPr="00906188" w:rsidRDefault="00957FCF">
            <w:pPr>
              <w:widowControl/>
              <w:jc w:val="center"/>
              <w:rPr>
                <w:rFonts w:ascii="Times New Roman" w:hAnsi="Times New Roman"/>
                <w:color w:val="000000" w:themeColor="text1"/>
                <w:kern w:val="0"/>
              </w:rPr>
            </w:pPr>
            <w:r w:rsidRPr="00906188">
              <w:rPr>
                <w:rFonts w:ascii="Times New Roman" w:hAnsi="Times New Roman"/>
                <w:color w:val="000000" w:themeColor="text1"/>
                <w:kern w:val="0"/>
              </w:rPr>
              <w:t>调节服务</w:t>
            </w:r>
          </w:p>
        </w:tc>
        <w:tc>
          <w:tcPr>
            <w:tcW w:w="836" w:type="pct"/>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center"/>
              <w:rPr>
                <w:rFonts w:ascii="Times New Roman" w:hAnsi="Times New Roman"/>
                <w:color w:val="000000" w:themeColor="text1"/>
                <w:kern w:val="0"/>
              </w:rPr>
            </w:pPr>
            <w:r w:rsidRPr="00906188">
              <w:rPr>
                <w:rFonts w:ascii="Times New Roman" w:hAnsi="Times New Roman"/>
                <w:color w:val="000000" w:themeColor="text1"/>
                <w:kern w:val="0"/>
              </w:rPr>
              <w:t>水源涵养</w:t>
            </w:r>
          </w:p>
        </w:tc>
        <w:tc>
          <w:tcPr>
            <w:tcW w:w="15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left"/>
              <w:rPr>
                <w:rFonts w:ascii="Times New Roman" w:hAnsi="Times New Roman"/>
                <w:color w:val="000000" w:themeColor="text1"/>
                <w:kern w:val="0"/>
              </w:rPr>
            </w:pPr>
            <w:r w:rsidRPr="00906188">
              <w:rPr>
                <w:rFonts w:ascii="Times New Roman" w:hAnsi="Times New Roman"/>
                <w:color w:val="000000" w:themeColor="text1"/>
                <w:kern w:val="0"/>
              </w:rPr>
              <w:t>包括农田、湿地水源涵养</w:t>
            </w:r>
          </w:p>
        </w:tc>
        <w:tc>
          <w:tcPr>
            <w:tcW w:w="1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left"/>
              <w:rPr>
                <w:rFonts w:ascii="Times New Roman" w:hAnsi="Times New Roman"/>
                <w:color w:val="000000" w:themeColor="text1"/>
                <w:kern w:val="0"/>
              </w:rPr>
            </w:pPr>
            <w:r w:rsidRPr="00906188">
              <w:rPr>
                <w:rFonts w:ascii="Times New Roman" w:hAnsi="Times New Roman"/>
                <w:color w:val="000000" w:themeColor="text1"/>
                <w:kern w:val="0"/>
              </w:rPr>
              <w:t>通过其结构和过程</w:t>
            </w:r>
            <w:proofErr w:type="gramStart"/>
            <w:r w:rsidRPr="00906188">
              <w:rPr>
                <w:rFonts w:ascii="Times New Roman" w:hAnsi="Times New Roman"/>
                <w:color w:val="000000" w:themeColor="text1"/>
                <w:kern w:val="0"/>
              </w:rPr>
              <w:t>拦截滞蓄降水</w:t>
            </w:r>
            <w:proofErr w:type="gramEnd"/>
            <w:r w:rsidRPr="00906188">
              <w:rPr>
                <w:rFonts w:ascii="Times New Roman" w:hAnsi="Times New Roman"/>
                <w:color w:val="000000" w:themeColor="text1"/>
                <w:kern w:val="0"/>
              </w:rPr>
              <w:t>，增强土壤下渗，涵养土壤水分和补充地下水，调节河川径流量，增加可利用水资源量的功能。</w:t>
            </w:r>
          </w:p>
        </w:tc>
      </w:tr>
      <w:tr w:rsidR="00353641" w:rsidRPr="00906188">
        <w:trPr>
          <w:trHeight w:val="1372"/>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center"/>
              <w:rPr>
                <w:rFonts w:ascii="Times New Roman" w:eastAsia="等线" w:hAnsi="Times New Roman"/>
                <w:color w:val="000000" w:themeColor="text1"/>
                <w:kern w:val="0"/>
              </w:rPr>
            </w:pPr>
            <w:r w:rsidRPr="00906188">
              <w:rPr>
                <w:rFonts w:ascii="Times New Roman" w:eastAsia="等线" w:hAnsi="Times New Roman"/>
                <w:color w:val="000000" w:themeColor="text1"/>
                <w:kern w:val="0"/>
              </w:rPr>
              <w:t>6</w:t>
            </w:r>
          </w:p>
        </w:tc>
        <w:tc>
          <w:tcPr>
            <w:tcW w:w="609" w:type="pct"/>
            <w:vMerge/>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vAlign w:val="center"/>
          </w:tcPr>
          <w:p w:rsidR="00353641" w:rsidRPr="00906188" w:rsidRDefault="00353641">
            <w:pPr>
              <w:widowControl/>
              <w:jc w:val="left"/>
              <w:rPr>
                <w:rFonts w:ascii="Times New Roman" w:hAnsi="Times New Roman"/>
                <w:color w:val="000000" w:themeColor="text1"/>
                <w:kern w:val="0"/>
              </w:rPr>
            </w:pPr>
          </w:p>
        </w:tc>
        <w:tc>
          <w:tcPr>
            <w:tcW w:w="836" w:type="pct"/>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center"/>
              <w:rPr>
                <w:rFonts w:ascii="Times New Roman" w:hAnsi="Times New Roman"/>
                <w:color w:val="000000" w:themeColor="text1"/>
                <w:kern w:val="0"/>
              </w:rPr>
            </w:pPr>
            <w:r w:rsidRPr="00906188">
              <w:rPr>
                <w:rFonts w:ascii="Times New Roman" w:hAnsi="Times New Roman"/>
                <w:color w:val="000000" w:themeColor="text1"/>
                <w:kern w:val="0"/>
              </w:rPr>
              <w:t>防风固沙</w:t>
            </w:r>
          </w:p>
        </w:tc>
        <w:tc>
          <w:tcPr>
            <w:tcW w:w="15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left"/>
              <w:rPr>
                <w:rFonts w:ascii="Times New Roman" w:hAnsi="Times New Roman"/>
                <w:color w:val="000000" w:themeColor="text1"/>
                <w:kern w:val="0"/>
              </w:rPr>
            </w:pPr>
            <w:r w:rsidRPr="00906188">
              <w:rPr>
                <w:rFonts w:ascii="Times New Roman" w:hAnsi="Times New Roman"/>
                <w:color w:val="000000" w:themeColor="text1"/>
                <w:kern w:val="0"/>
              </w:rPr>
              <w:t>农田生态系统减缓风蚀程度</w:t>
            </w:r>
          </w:p>
        </w:tc>
        <w:tc>
          <w:tcPr>
            <w:tcW w:w="1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left"/>
              <w:rPr>
                <w:rFonts w:ascii="Times New Roman" w:hAnsi="Times New Roman"/>
                <w:color w:val="000000" w:themeColor="text1"/>
                <w:kern w:val="0"/>
              </w:rPr>
            </w:pPr>
            <w:r w:rsidRPr="00906188">
              <w:rPr>
                <w:rFonts w:ascii="Times New Roman" w:hAnsi="Times New Roman"/>
                <w:color w:val="000000" w:themeColor="text1"/>
                <w:kern w:val="0"/>
              </w:rPr>
              <w:t>通过增加土壤抗风能力，降低风力侵蚀和风沙危害的功能。</w:t>
            </w:r>
          </w:p>
        </w:tc>
      </w:tr>
      <w:tr w:rsidR="00353641" w:rsidRPr="00906188">
        <w:trPr>
          <w:trHeight w:val="558"/>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center"/>
              <w:rPr>
                <w:rFonts w:ascii="Times New Roman" w:eastAsia="等线" w:hAnsi="Times New Roman"/>
                <w:color w:val="000000" w:themeColor="text1"/>
                <w:kern w:val="0"/>
              </w:rPr>
            </w:pPr>
            <w:r w:rsidRPr="00906188">
              <w:rPr>
                <w:rFonts w:ascii="Times New Roman" w:eastAsia="等线" w:hAnsi="Times New Roman"/>
                <w:color w:val="000000" w:themeColor="text1"/>
                <w:kern w:val="0"/>
              </w:rPr>
              <w:t>7</w:t>
            </w:r>
          </w:p>
        </w:tc>
        <w:tc>
          <w:tcPr>
            <w:tcW w:w="609" w:type="pct"/>
            <w:vMerge/>
            <w:tcBorders>
              <w:top w:val="single" w:sz="4" w:space="0" w:color="auto"/>
              <w:left w:val="single" w:sz="4" w:space="0" w:color="auto"/>
              <w:bottom w:val="single" w:sz="4" w:space="0" w:color="000000"/>
              <w:right w:val="single" w:sz="2" w:space="0" w:color="auto"/>
            </w:tcBorders>
            <w:tcMar>
              <w:top w:w="0" w:type="dxa"/>
              <w:left w:w="108" w:type="dxa"/>
              <w:bottom w:w="0" w:type="dxa"/>
              <w:right w:w="108" w:type="dxa"/>
            </w:tcMar>
            <w:vAlign w:val="center"/>
          </w:tcPr>
          <w:p w:rsidR="00353641" w:rsidRPr="00906188" w:rsidRDefault="00353641">
            <w:pPr>
              <w:widowControl/>
              <w:jc w:val="left"/>
              <w:rPr>
                <w:rFonts w:ascii="Times New Roman" w:hAnsi="Times New Roman"/>
                <w:color w:val="000000" w:themeColor="text1"/>
                <w:kern w:val="0"/>
              </w:rPr>
            </w:pPr>
          </w:p>
        </w:tc>
        <w:tc>
          <w:tcPr>
            <w:tcW w:w="836" w:type="pct"/>
            <w:tcBorders>
              <w:top w:val="single" w:sz="4" w:space="0" w:color="auto"/>
              <w:left w:val="single" w:sz="2" w:space="0" w:color="auto"/>
              <w:bottom w:val="single" w:sz="4" w:space="0" w:color="auto"/>
              <w:right w:val="single" w:sz="2" w:space="0" w:color="auto"/>
            </w:tcBorders>
            <w:tcMar>
              <w:top w:w="0" w:type="dxa"/>
              <w:left w:w="108" w:type="dxa"/>
              <w:bottom w:w="0" w:type="dxa"/>
              <w:right w:w="108" w:type="dxa"/>
            </w:tcMar>
            <w:vAlign w:val="center"/>
          </w:tcPr>
          <w:p w:rsidR="00353641" w:rsidRPr="00906188" w:rsidRDefault="00957FCF">
            <w:pPr>
              <w:widowControl/>
              <w:jc w:val="center"/>
              <w:rPr>
                <w:rFonts w:ascii="Times New Roman" w:hAnsi="Times New Roman"/>
                <w:color w:val="000000" w:themeColor="text1"/>
                <w:kern w:val="0"/>
              </w:rPr>
            </w:pPr>
            <w:r w:rsidRPr="00906188">
              <w:rPr>
                <w:rFonts w:ascii="Times New Roman" w:hAnsi="Times New Roman"/>
                <w:color w:val="000000" w:themeColor="text1"/>
                <w:kern w:val="0"/>
              </w:rPr>
              <w:t>洪水调蓄</w:t>
            </w:r>
          </w:p>
        </w:tc>
        <w:tc>
          <w:tcPr>
            <w:tcW w:w="1505" w:type="pct"/>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left"/>
              <w:rPr>
                <w:rFonts w:ascii="Times New Roman" w:hAnsi="Times New Roman"/>
                <w:color w:val="000000" w:themeColor="text1"/>
                <w:kern w:val="0"/>
              </w:rPr>
            </w:pPr>
            <w:r w:rsidRPr="00906188">
              <w:rPr>
                <w:rFonts w:ascii="Times New Roman" w:hAnsi="Times New Roman"/>
                <w:color w:val="000000" w:themeColor="text1"/>
                <w:kern w:val="0"/>
              </w:rPr>
              <w:t>农田对暴雨径流削减和蓄水空间储存</w:t>
            </w:r>
          </w:p>
        </w:tc>
        <w:tc>
          <w:tcPr>
            <w:tcW w:w="1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left"/>
              <w:rPr>
                <w:rFonts w:ascii="Times New Roman" w:hAnsi="Times New Roman"/>
                <w:color w:val="000000" w:themeColor="text1"/>
                <w:kern w:val="0"/>
              </w:rPr>
            </w:pPr>
            <w:r w:rsidRPr="00906188">
              <w:rPr>
                <w:rFonts w:ascii="Times New Roman" w:hAnsi="Times New Roman"/>
                <w:color w:val="000000" w:themeColor="text1"/>
                <w:kern w:val="0"/>
              </w:rPr>
              <w:t>通过调节暴雨径流、削减洪峰和洪量，减轻洪水危害的功能。</w:t>
            </w:r>
          </w:p>
        </w:tc>
      </w:tr>
      <w:tr w:rsidR="00353641" w:rsidRPr="00906188">
        <w:trPr>
          <w:trHeight w:val="746"/>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center"/>
              <w:rPr>
                <w:rFonts w:ascii="Times New Roman" w:eastAsia="等线" w:hAnsi="Times New Roman"/>
                <w:color w:val="000000" w:themeColor="text1"/>
                <w:kern w:val="0"/>
              </w:rPr>
            </w:pPr>
            <w:r w:rsidRPr="00906188">
              <w:rPr>
                <w:rFonts w:ascii="Times New Roman" w:eastAsia="等线" w:hAnsi="Times New Roman"/>
                <w:color w:val="000000" w:themeColor="text1"/>
                <w:kern w:val="0"/>
              </w:rPr>
              <w:t>8</w:t>
            </w:r>
          </w:p>
        </w:tc>
        <w:tc>
          <w:tcPr>
            <w:tcW w:w="609" w:type="pct"/>
            <w:vMerge/>
            <w:tcBorders>
              <w:top w:val="nil"/>
              <w:left w:val="single" w:sz="4" w:space="0" w:color="auto"/>
              <w:bottom w:val="single" w:sz="4" w:space="0" w:color="auto"/>
              <w:right w:val="single" w:sz="2" w:space="0" w:color="auto"/>
            </w:tcBorders>
            <w:tcMar>
              <w:top w:w="0" w:type="dxa"/>
              <w:left w:w="108" w:type="dxa"/>
              <w:bottom w:w="0" w:type="dxa"/>
              <w:right w:w="108" w:type="dxa"/>
            </w:tcMar>
            <w:vAlign w:val="center"/>
          </w:tcPr>
          <w:p w:rsidR="00353641" w:rsidRPr="00906188" w:rsidRDefault="00353641">
            <w:pPr>
              <w:widowControl/>
              <w:jc w:val="left"/>
              <w:rPr>
                <w:rFonts w:ascii="Times New Roman" w:hAnsi="Times New Roman"/>
                <w:color w:val="000000" w:themeColor="text1"/>
                <w:kern w:val="0"/>
              </w:rPr>
            </w:pPr>
          </w:p>
        </w:tc>
        <w:tc>
          <w:tcPr>
            <w:tcW w:w="836" w:type="pct"/>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center"/>
              <w:rPr>
                <w:rFonts w:ascii="Times New Roman" w:hAnsi="Times New Roman"/>
                <w:color w:val="000000" w:themeColor="text1"/>
                <w:kern w:val="0"/>
              </w:rPr>
            </w:pPr>
            <w:r w:rsidRPr="00906188">
              <w:rPr>
                <w:rFonts w:ascii="Times New Roman" w:hAnsi="Times New Roman"/>
                <w:color w:val="000000" w:themeColor="text1"/>
                <w:kern w:val="0"/>
              </w:rPr>
              <w:t>固定二氧化碳</w:t>
            </w:r>
          </w:p>
        </w:tc>
        <w:tc>
          <w:tcPr>
            <w:tcW w:w="15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left"/>
              <w:rPr>
                <w:rFonts w:ascii="Times New Roman" w:hAnsi="Times New Roman"/>
                <w:color w:val="000000" w:themeColor="text1"/>
                <w:kern w:val="0"/>
              </w:rPr>
            </w:pPr>
            <w:r w:rsidRPr="00906188">
              <w:rPr>
                <w:rFonts w:ascii="Times New Roman" w:hAnsi="Times New Roman"/>
                <w:color w:val="000000" w:themeColor="text1"/>
                <w:kern w:val="0"/>
              </w:rPr>
              <w:t>耕地、园地等土壤固定二氧化碳</w:t>
            </w:r>
          </w:p>
        </w:tc>
        <w:tc>
          <w:tcPr>
            <w:tcW w:w="1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rsidP="00F6507B">
            <w:pPr>
              <w:widowControl/>
              <w:jc w:val="left"/>
              <w:rPr>
                <w:rFonts w:ascii="Times New Roman" w:hAnsi="Times New Roman"/>
                <w:color w:val="000000" w:themeColor="text1"/>
                <w:kern w:val="0"/>
              </w:rPr>
            </w:pPr>
            <w:r w:rsidRPr="00906188">
              <w:rPr>
                <w:rFonts w:ascii="Times New Roman" w:hAnsi="Times New Roman"/>
                <w:color w:val="000000" w:themeColor="text1"/>
                <w:kern w:val="0"/>
              </w:rPr>
              <w:t>通过吸收二氧化碳合成有机物质，</w:t>
            </w:r>
            <w:proofErr w:type="gramStart"/>
            <w:r w:rsidRPr="00906188">
              <w:rPr>
                <w:rFonts w:ascii="Times New Roman" w:hAnsi="Times New Roman"/>
                <w:color w:val="000000" w:themeColor="text1"/>
                <w:kern w:val="0"/>
              </w:rPr>
              <w:t>将碳固定</w:t>
            </w:r>
            <w:proofErr w:type="gramEnd"/>
            <w:r w:rsidRPr="00906188">
              <w:rPr>
                <w:rFonts w:ascii="Times New Roman" w:hAnsi="Times New Roman"/>
                <w:color w:val="000000" w:themeColor="text1"/>
                <w:kern w:val="0"/>
              </w:rPr>
              <w:t>在土壤中，降低大气中二氧化碳浓度的功能。</w:t>
            </w:r>
          </w:p>
        </w:tc>
      </w:tr>
      <w:tr w:rsidR="00353641" w:rsidRPr="00906188">
        <w:trPr>
          <w:trHeight w:val="629"/>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center"/>
              <w:rPr>
                <w:rFonts w:ascii="Times New Roman" w:eastAsia="等线" w:hAnsi="Times New Roman"/>
                <w:color w:val="000000" w:themeColor="text1"/>
                <w:kern w:val="0"/>
              </w:rPr>
            </w:pPr>
            <w:r w:rsidRPr="00906188">
              <w:rPr>
                <w:rFonts w:ascii="Times New Roman" w:eastAsia="等线" w:hAnsi="Times New Roman"/>
                <w:color w:val="000000" w:themeColor="text1"/>
                <w:kern w:val="0"/>
              </w:rPr>
              <w:t>9</w:t>
            </w:r>
          </w:p>
        </w:tc>
        <w:tc>
          <w:tcPr>
            <w:tcW w:w="609" w:type="pct"/>
            <w:vMerge/>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vAlign w:val="center"/>
          </w:tcPr>
          <w:p w:rsidR="00353641" w:rsidRPr="00906188" w:rsidRDefault="00353641">
            <w:pPr>
              <w:widowControl/>
              <w:jc w:val="left"/>
              <w:rPr>
                <w:rFonts w:ascii="Times New Roman" w:hAnsi="Times New Roman"/>
                <w:color w:val="000000" w:themeColor="text1"/>
                <w:kern w:val="0"/>
              </w:rPr>
            </w:pPr>
          </w:p>
        </w:tc>
        <w:tc>
          <w:tcPr>
            <w:tcW w:w="836" w:type="pct"/>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center"/>
              <w:rPr>
                <w:rFonts w:ascii="Times New Roman" w:hAnsi="Times New Roman"/>
                <w:color w:val="000000" w:themeColor="text1"/>
                <w:kern w:val="0"/>
              </w:rPr>
            </w:pPr>
            <w:r w:rsidRPr="00906188">
              <w:rPr>
                <w:rFonts w:ascii="Times New Roman" w:hAnsi="Times New Roman"/>
                <w:color w:val="000000" w:themeColor="text1"/>
                <w:kern w:val="0"/>
              </w:rPr>
              <w:t>空气净化</w:t>
            </w:r>
          </w:p>
        </w:tc>
        <w:tc>
          <w:tcPr>
            <w:tcW w:w="15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left"/>
              <w:rPr>
                <w:rFonts w:ascii="Times New Roman" w:hAnsi="Times New Roman"/>
                <w:color w:val="000000" w:themeColor="text1"/>
                <w:kern w:val="0"/>
              </w:rPr>
            </w:pPr>
            <w:r w:rsidRPr="00906188">
              <w:rPr>
                <w:rFonts w:ascii="Times New Roman" w:hAnsi="Times New Roman"/>
                <w:color w:val="000000" w:themeColor="text1"/>
                <w:kern w:val="0"/>
              </w:rPr>
              <w:t>净化</w:t>
            </w:r>
            <w:r w:rsidRPr="00906188">
              <w:rPr>
                <w:rFonts w:ascii="Times New Roman" w:hAnsi="Times New Roman"/>
                <w:color w:val="000000" w:themeColor="text1"/>
                <w:kern w:val="0"/>
              </w:rPr>
              <w:t>SO</w:t>
            </w:r>
            <w:r w:rsidRPr="00293D00">
              <w:rPr>
                <w:rFonts w:ascii="Times New Roman" w:hAnsi="Times New Roman"/>
                <w:color w:val="000000" w:themeColor="text1"/>
                <w:kern w:val="0"/>
              </w:rPr>
              <w:t>2</w:t>
            </w:r>
            <w:r w:rsidRPr="00906188">
              <w:rPr>
                <w:rFonts w:ascii="Times New Roman" w:hAnsi="Times New Roman"/>
                <w:color w:val="000000" w:themeColor="text1"/>
                <w:kern w:val="0"/>
              </w:rPr>
              <w:t>、净化</w:t>
            </w:r>
            <w:r w:rsidRPr="00906188">
              <w:rPr>
                <w:rFonts w:ascii="Times New Roman" w:hAnsi="Times New Roman"/>
                <w:color w:val="000000" w:themeColor="text1"/>
                <w:kern w:val="0"/>
              </w:rPr>
              <w:t>NO</w:t>
            </w:r>
            <w:r w:rsidRPr="00293D00">
              <w:rPr>
                <w:rFonts w:ascii="Times New Roman" w:hAnsi="Times New Roman"/>
                <w:color w:val="000000" w:themeColor="text1"/>
                <w:kern w:val="0"/>
              </w:rPr>
              <w:t>X</w:t>
            </w:r>
            <w:r w:rsidRPr="00906188">
              <w:rPr>
                <w:rFonts w:ascii="Times New Roman" w:hAnsi="Times New Roman"/>
                <w:color w:val="000000" w:themeColor="text1"/>
                <w:kern w:val="0"/>
              </w:rPr>
              <w:t>、净化</w:t>
            </w:r>
            <w:r w:rsidR="00293D00" w:rsidRPr="00293D00">
              <w:rPr>
                <w:rFonts w:ascii="Times New Roman" w:hAnsi="Times New Roman"/>
                <w:color w:val="000000" w:themeColor="text1"/>
                <w:kern w:val="0"/>
              </w:rPr>
              <w:t>悬浮颗粒物</w:t>
            </w:r>
            <w:r w:rsidRPr="00906188">
              <w:rPr>
                <w:rFonts w:ascii="Times New Roman" w:hAnsi="Times New Roman"/>
                <w:color w:val="000000" w:themeColor="text1"/>
                <w:kern w:val="0"/>
              </w:rPr>
              <w:t>等</w:t>
            </w:r>
          </w:p>
        </w:tc>
        <w:tc>
          <w:tcPr>
            <w:tcW w:w="1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left"/>
              <w:rPr>
                <w:rFonts w:ascii="Times New Roman" w:hAnsi="Times New Roman"/>
                <w:color w:val="000000" w:themeColor="text1"/>
                <w:kern w:val="0"/>
              </w:rPr>
            </w:pPr>
            <w:r w:rsidRPr="00906188">
              <w:rPr>
                <w:rFonts w:ascii="Times New Roman" w:hAnsi="Times New Roman"/>
                <w:color w:val="000000" w:themeColor="text1"/>
                <w:kern w:val="0"/>
              </w:rPr>
              <w:t>通过吸收、</w:t>
            </w:r>
            <w:proofErr w:type="gramStart"/>
            <w:r w:rsidRPr="00906188">
              <w:rPr>
                <w:rFonts w:ascii="Times New Roman" w:hAnsi="Times New Roman"/>
                <w:color w:val="000000" w:themeColor="text1"/>
                <w:kern w:val="0"/>
              </w:rPr>
              <w:t>阻滤大气</w:t>
            </w:r>
            <w:proofErr w:type="gramEnd"/>
            <w:r w:rsidRPr="00906188">
              <w:rPr>
                <w:rFonts w:ascii="Times New Roman" w:hAnsi="Times New Roman"/>
                <w:color w:val="000000" w:themeColor="text1"/>
                <w:kern w:val="0"/>
              </w:rPr>
              <w:t>中的污染物，如</w:t>
            </w:r>
            <w:r w:rsidRPr="00906188">
              <w:rPr>
                <w:rFonts w:ascii="Times New Roman" w:hAnsi="Times New Roman"/>
                <w:color w:val="000000" w:themeColor="text1"/>
                <w:kern w:val="0"/>
              </w:rPr>
              <w:t>SO</w:t>
            </w:r>
            <w:r w:rsidRPr="00293D00">
              <w:rPr>
                <w:rFonts w:ascii="Times New Roman" w:hAnsi="Times New Roman"/>
                <w:color w:val="000000" w:themeColor="text1"/>
                <w:kern w:val="0"/>
              </w:rPr>
              <w:t>2</w:t>
            </w:r>
            <w:r w:rsidRPr="00906188">
              <w:rPr>
                <w:rFonts w:ascii="Times New Roman" w:hAnsi="Times New Roman"/>
                <w:color w:val="000000" w:themeColor="text1"/>
                <w:kern w:val="0"/>
              </w:rPr>
              <w:t>、</w:t>
            </w:r>
            <w:r w:rsidRPr="00906188">
              <w:rPr>
                <w:rFonts w:ascii="Times New Roman" w:hAnsi="Times New Roman"/>
                <w:color w:val="000000" w:themeColor="text1"/>
                <w:kern w:val="0"/>
              </w:rPr>
              <w:t>NO</w:t>
            </w:r>
            <w:r w:rsidRPr="00293D00">
              <w:rPr>
                <w:rFonts w:ascii="Times New Roman" w:hAnsi="Times New Roman"/>
                <w:color w:val="000000" w:themeColor="text1"/>
                <w:kern w:val="0"/>
              </w:rPr>
              <w:t>X</w:t>
            </w:r>
            <w:r w:rsidRPr="00906188">
              <w:rPr>
                <w:rFonts w:ascii="Times New Roman" w:hAnsi="Times New Roman"/>
                <w:color w:val="000000" w:themeColor="text1"/>
                <w:kern w:val="0"/>
              </w:rPr>
              <w:t>、</w:t>
            </w:r>
            <w:r w:rsidR="00293D00" w:rsidRPr="00293D00">
              <w:rPr>
                <w:rFonts w:ascii="Times New Roman" w:hAnsi="Times New Roman"/>
                <w:color w:val="000000" w:themeColor="text1"/>
                <w:kern w:val="0"/>
              </w:rPr>
              <w:t>悬浮颗粒物</w:t>
            </w:r>
            <w:r w:rsidRPr="00906188">
              <w:rPr>
                <w:rFonts w:ascii="Times New Roman" w:hAnsi="Times New Roman"/>
                <w:color w:val="000000" w:themeColor="text1"/>
                <w:kern w:val="0"/>
              </w:rPr>
              <w:t>等，降低污染物浓度，改善空气质量的功能。</w:t>
            </w:r>
          </w:p>
        </w:tc>
      </w:tr>
      <w:tr w:rsidR="00353641" w:rsidRPr="00906188">
        <w:trPr>
          <w:trHeight w:val="1012"/>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center"/>
              <w:rPr>
                <w:rFonts w:ascii="Times New Roman" w:eastAsia="等线" w:hAnsi="Times New Roman"/>
                <w:color w:val="000000" w:themeColor="text1"/>
                <w:kern w:val="0"/>
              </w:rPr>
            </w:pPr>
            <w:r w:rsidRPr="00906188">
              <w:rPr>
                <w:rFonts w:ascii="Times New Roman" w:eastAsia="等线" w:hAnsi="Times New Roman"/>
                <w:color w:val="000000" w:themeColor="text1"/>
                <w:kern w:val="0"/>
              </w:rPr>
              <w:t>10</w:t>
            </w:r>
          </w:p>
        </w:tc>
        <w:tc>
          <w:tcPr>
            <w:tcW w:w="609" w:type="pct"/>
            <w:vMerge/>
            <w:tcBorders>
              <w:top w:val="single" w:sz="4" w:space="0" w:color="auto"/>
              <w:left w:val="single" w:sz="4" w:space="0" w:color="auto"/>
              <w:bottom w:val="single" w:sz="4" w:space="0" w:color="000000"/>
              <w:right w:val="single" w:sz="2" w:space="0" w:color="auto"/>
            </w:tcBorders>
            <w:tcMar>
              <w:top w:w="0" w:type="dxa"/>
              <w:left w:w="108" w:type="dxa"/>
              <w:bottom w:w="0" w:type="dxa"/>
              <w:right w:w="108" w:type="dxa"/>
            </w:tcMar>
            <w:vAlign w:val="center"/>
          </w:tcPr>
          <w:p w:rsidR="00353641" w:rsidRPr="00906188" w:rsidRDefault="00353641">
            <w:pPr>
              <w:widowControl/>
              <w:jc w:val="left"/>
              <w:rPr>
                <w:rFonts w:ascii="Times New Roman" w:hAnsi="Times New Roman"/>
                <w:color w:val="000000" w:themeColor="text1"/>
                <w:kern w:val="0"/>
              </w:rPr>
            </w:pPr>
          </w:p>
        </w:tc>
        <w:tc>
          <w:tcPr>
            <w:tcW w:w="836" w:type="pct"/>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center"/>
              <w:rPr>
                <w:rFonts w:ascii="Times New Roman" w:hAnsi="Times New Roman"/>
                <w:color w:val="000000" w:themeColor="text1"/>
                <w:kern w:val="0"/>
              </w:rPr>
            </w:pPr>
            <w:r w:rsidRPr="00906188">
              <w:rPr>
                <w:rFonts w:ascii="Times New Roman" w:hAnsi="Times New Roman"/>
                <w:color w:val="000000" w:themeColor="text1"/>
                <w:kern w:val="0"/>
              </w:rPr>
              <w:t>局部气候调节</w:t>
            </w:r>
          </w:p>
        </w:tc>
        <w:tc>
          <w:tcPr>
            <w:tcW w:w="15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left"/>
              <w:rPr>
                <w:rFonts w:ascii="Times New Roman" w:hAnsi="Times New Roman"/>
                <w:color w:val="000000" w:themeColor="text1"/>
                <w:kern w:val="0"/>
              </w:rPr>
            </w:pPr>
            <w:r w:rsidRPr="00906188">
              <w:rPr>
                <w:rFonts w:ascii="Times New Roman" w:hAnsi="Times New Roman"/>
                <w:color w:val="000000" w:themeColor="text1"/>
                <w:kern w:val="0"/>
              </w:rPr>
              <w:t>农田和湿地对周围空气的降温加湿</w:t>
            </w:r>
          </w:p>
        </w:tc>
        <w:tc>
          <w:tcPr>
            <w:tcW w:w="1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left"/>
              <w:rPr>
                <w:rFonts w:ascii="Times New Roman" w:hAnsi="Times New Roman"/>
                <w:color w:val="000000" w:themeColor="text1"/>
                <w:kern w:val="0"/>
              </w:rPr>
            </w:pPr>
            <w:r w:rsidRPr="00906188">
              <w:rPr>
                <w:rFonts w:ascii="Times New Roman" w:hAnsi="Times New Roman"/>
                <w:color w:val="000000" w:themeColor="text1"/>
                <w:kern w:val="0"/>
              </w:rPr>
              <w:t>通过植被蒸腾作用与水体蒸发过程吸收能量，调节温湿度的功能。</w:t>
            </w:r>
          </w:p>
        </w:tc>
      </w:tr>
      <w:tr w:rsidR="00353641" w:rsidRPr="00906188">
        <w:trPr>
          <w:trHeight w:val="256"/>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center"/>
              <w:rPr>
                <w:rFonts w:ascii="Times New Roman" w:eastAsia="等线" w:hAnsi="Times New Roman"/>
                <w:color w:val="000000" w:themeColor="text1"/>
                <w:kern w:val="0"/>
              </w:rPr>
            </w:pPr>
            <w:r w:rsidRPr="00906188">
              <w:rPr>
                <w:rFonts w:ascii="Times New Roman" w:eastAsia="等线" w:hAnsi="Times New Roman"/>
                <w:color w:val="000000" w:themeColor="text1"/>
                <w:kern w:val="0"/>
              </w:rPr>
              <w:lastRenderedPageBreak/>
              <w:t>11</w:t>
            </w:r>
          </w:p>
        </w:tc>
        <w:tc>
          <w:tcPr>
            <w:tcW w:w="609" w:type="pct"/>
            <w:vMerge/>
            <w:tcBorders>
              <w:top w:val="nil"/>
              <w:left w:val="single" w:sz="4" w:space="0" w:color="auto"/>
              <w:bottom w:val="single" w:sz="4" w:space="0" w:color="000000"/>
              <w:right w:val="single" w:sz="2" w:space="0" w:color="auto"/>
            </w:tcBorders>
            <w:tcMar>
              <w:top w:w="0" w:type="dxa"/>
              <w:left w:w="108" w:type="dxa"/>
              <w:bottom w:w="0" w:type="dxa"/>
              <w:right w:w="108" w:type="dxa"/>
            </w:tcMar>
            <w:vAlign w:val="center"/>
          </w:tcPr>
          <w:p w:rsidR="00353641" w:rsidRPr="00906188" w:rsidRDefault="00353641">
            <w:pPr>
              <w:widowControl/>
              <w:jc w:val="left"/>
              <w:rPr>
                <w:rFonts w:ascii="Times New Roman" w:hAnsi="Times New Roman"/>
                <w:color w:val="000000" w:themeColor="text1"/>
                <w:kern w:val="0"/>
              </w:rPr>
            </w:pPr>
          </w:p>
        </w:tc>
        <w:tc>
          <w:tcPr>
            <w:tcW w:w="836" w:type="pct"/>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center"/>
              <w:rPr>
                <w:rFonts w:ascii="Times New Roman" w:hAnsi="Times New Roman"/>
                <w:color w:val="000000" w:themeColor="text1"/>
                <w:kern w:val="0"/>
              </w:rPr>
            </w:pPr>
            <w:r w:rsidRPr="00906188">
              <w:rPr>
                <w:rFonts w:ascii="Times New Roman" w:hAnsi="Times New Roman"/>
                <w:color w:val="000000" w:themeColor="text1"/>
                <w:kern w:val="0"/>
              </w:rPr>
              <w:t>土壤保持</w:t>
            </w:r>
          </w:p>
        </w:tc>
        <w:tc>
          <w:tcPr>
            <w:tcW w:w="15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left"/>
              <w:rPr>
                <w:rFonts w:ascii="Times New Roman" w:hAnsi="Times New Roman"/>
                <w:color w:val="000000" w:themeColor="text1"/>
                <w:kern w:val="0"/>
              </w:rPr>
            </w:pPr>
            <w:r w:rsidRPr="00906188">
              <w:rPr>
                <w:rFonts w:ascii="Times New Roman" w:hAnsi="Times New Roman"/>
                <w:color w:val="000000" w:themeColor="text1"/>
                <w:kern w:val="0"/>
              </w:rPr>
              <w:t>固持土壤、防止土壤侵蚀、减少土地资源损毁和耕地破坏、减少氮磷钾流失</w:t>
            </w:r>
          </w:p>
        </w:tc>
        <w:tc>
          <w:tcPr>
            <w:tcW w:w="1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rsidP="00F6507B">
            <w:pPr>
              <w:widowControl/>
              <w:adjustRightInd w:val="0"/>
              <w:snapToGrid w:val="0"/>
              <w:jc w:val="left"/>
              <w:rPr>
                <w:rFonts w:ascii="Times New Roman" w:hAnsi="Times New Roman"/>
                <w:color w:val="000000" w:themeColor="text1"/>
                <w:kern w:val="0"/>
              </w:rPr>
            </w:pPr>
            <w:r w:rsidRPr="00906188">
              <w:rPr>
                <w:rFonts w:ascii="Times New Roman" w:hAnsi="Times New Roman"/>
                <w:color w:val="000000" w:themeColor="text1"/>
                <w:kern w:val="0"/>
              </w:rPr>
              <w:t>通过水面、植被根系以及农作物或农业工程措施对地表覆盖的土壤起到的保护作用、降低雨水冲刷对农田侵蚀的功能，减少土壤中营养物质在流失</w:t>
            </w:r>
            <w:r w:rsidR="00F6507B">
              <w:rPr>
                <w:rFonts w:ascii="Times New Roman" w:hAnsi="Times New Roman" w:hint="eastAsia"/>
                <w:color w:val="000000" w:themeColor="text1"/>
                <w:kern w:val="0"/>
              </w:rPr>
              <w:t>所</w:t>
            </w:r>
            <w:r w:rsidRPr="00906188">
              <w:rPr>
                <w:rFonts w:ascii="Times New Roman" w:hAnsi="Times New Roman"/>
                <w:color w:val="000000" w:themeColor="text1"/>
                <w:kern w:val="0"/>
              </w:rPr>
              <w:t>造成污染的服务。</w:t>
            </w:r>
          </w:p>
        </w:tc>
      </w:tr>
      <w:tr w:rsidR="00353641" w:rsidRPr="00906188">
        <w:trPr>
          <w:trHeight w:val="815"/>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center"/>
              <w:rPr>
                <w:rFonts w:ascii="Times New Roman" w:eastAsia="等线" w:hAnsi="Times New Roman"/>
                <w:color w:val="000000" w:themeColor="text1"/>
                <w:kern w:val="0"/>
              </w:rPr>
            </w:pPr>
            <w:r w:rsidRPr="00906188">
              <w:rPr>
                <w:rFonts w:ascii="Times New Roman" w:eastAsia="等线" w:hAnsi="Times New Roman"/>
                <w:color w:val="000000" w:themeColor="text1"/>
                <w:kern w:val="0"/>
              </w:rPr>
              <w:lastRenderedPageBreak/>
              <w:t>12</w:t>
            </w:r>
          </w:p>
        </w:tc>
        <w:tc>
          <w:tcPr>
            <w:tcW w:w="60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center"/>
              <w:rPr>
                <w:rFonts w:ascii="Times New Roman" w:hAnsi="Times New Roman"/>
                <w:color w:val="000000" w:themeColor="text1"/>
                <w:kern w:val="0"/>
              </w:rPr>
            </w:pPr>
            <w:r w:rsidRPr="00906188">
              <w:rPr>
                <w:rFonts w:ascii="Times New Roman" w:hAnsi="Times New Roman"/>
                <w:color w:val="000000" w:themeColor="text1"/>
                <w:kern w:val="0"/>
              </w:rPr>
              <w:t>文化服务</w:t>
            </w:r>
          </w:p>
        </w:tc>
        <w:tc>
          <w:tcPr>
            <w:tcW w:w="836"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center"/>
              <w:rPr>
                <w:rFonts w:ascii="Times New Roman" w:hAnsi="Times New Roman"/>
                <w:color w:val="000000" w:themeColor="text1"/>
                <w:kern w:val="0"/>
              </w:rPr>
            </w:pPr>
            <w:proofErr w:type="gramStart"/>
            <w:r w:rsidRPr="00906188">
              <w:rPr>
                <w:rFonts w:ascii="Times New Roman" w:hAnsi="Times New Roman"/>
                <w:color w:val="000000" w:themeColor="text1"/>
                <w:kern w:val="0"/>
              </w:rPr>
              <w:t>旅游康养科教</w:t>
            </w:r>
            <w:proofErr w:type="gramEnd"/>
            <w:r w:rsidRPr="00906188">
              <w:rPr>
                <w:rFonts w:ascii="Times New Roman" w:hAnsi="Times New Roman"/>
                <w:color w:val="000000" w:themeColor="text1"/>
                <w:kern w:val="0"/>
              </w:rPr>
              <w:t>服务</w:t>
            </w:r>
          </w:p>
        </w:tc>
        <w:tc>
          <w:tcPr>
            <w:tcW w:w="1505" w:type="pct"/>
            <w:tcBorders>
              <w:top w:val="single" w:sz="4" w:space="0" w:color="auto"/>
              <w:left w:val="nil"/>
              <w:bottom w:val="single" w:sz="4" w:space="0" w:color="auto"/>
              <w:right w:val="nil"/>
            </w:tcBorders>
            <w:tcMar>
              <w:top w:w="0" w:type="dxa"/>
              <w:left w:w="108" w:type="dxa"/>
              <w:bottom w:w="0" w:type="dxa"/>
              <w:right w:w="108" w:type="dxa"/>
            </w:tcMar>
            <w:vAlign w:val="center"/>
          </w:tcPr>
          <w:p w:rsidR="00353641" w:rsidRPr="00906188" w:rsidRDefault="00957FCF">
            <w:pPr>
              <w:widowControl/>
              <w:jc w:val="left"/>
              <w:rPr>
                <w:rFonts w:ascii="Times New Roman" w:hAnsi="Times New Roman"/>
                <w:color w:val="000000" w:themeColor="text1"/>
                <w:kern w:val="0"/>
              </w:rPr>
            </w:pPr>
            <w:r w:rsidRPr="00906188">
              <w:rPr>
                <w:rFonts w:ascii="Times New Roman" w:hAnsi="Times New Roman" w:hint="eastAsia"/>
                <w:color w:val="000000" w:themeColor="text1"/>
              </w:rPr>
              <w:t>休闲</w:t>
            </w:r>
            <w:r w:rsidRPr="00906188">
              <w:rPr>
                <w:rFonts w:ascii="Times New Roman" w:hAnsi="Times New Roman"/>
                <w:color w:val="000000" w:themeColor="text1"/>
                <w:kern w:val="0"/>
              </w:rPr>
              <w:t>观光</w:t>
            </w:r>
            <w:r w:rsidRPr="00906188">
              <w:rPr>
                <w:rFonts w:ascii="Times New Roman" w:hAnsi="Times New Roman"/>
                <w:color w:val="000000" w:themeColor="text1"/>
              </w:rPr>
              <w:t>、</w:t>
            </w:r>
            <w:r w:rsidRPr="00906188">
              <w:rPr>
                <w:rFonts w:ascii="Times New Roman" w:hAnsi="Times New Roman"/>
                <w:color w:val="000000" w:themeColor="text1"/>
                <w:kern w:val="0"/>
              </w:rPr>
              <w:t>生态康养</w:t>
            </w:r>
            <w:r w:rsidRPr="00906188">
              <w:rPr>
                <w:rFonts w:ascii="Times New Roman" w:hAnsi="Times New Roman" w:hint="eastAsia"/>
                <w:color w:val="000000" w:themeColor="text1"/>
                <w:kern w:val="0"/>
              </w:rPr>
              <w:t>、</w:t>
            </w:r>
            <w:r w:rsidRPr="00906188">
              <w:rPr>
                <w:rFonts w:ascii="Times New Roman" w:hAnsi="Times New Roman" w:hint="eastAsia"/>
                <w:color w:val="000000" w:themeColor="text1"/>
              </w:rPr>
              <w:t>农业</w:t>
            </w:r>
            <w:r w:rsidRPr="00906188">
              <w:rPr>
                <w:rFonts w:ascii="Times New Roman" w:hAnsi="Times New Roman"/>
                <w:color w:val="000000" w:themeColor="text1"/>
              </w:rPr>
              <w:t>科普教育</w:t>
            </w:r>
          </w:p>
        </w:tc>
        <w:tc>
          <w:tcPr>
            <w:tcW w:w="1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widowControl/>
              <w:jc w:val="left"/>
              <w:rPr>
                <w:rFonts w:ascii="Times New Roman" w:hAnsi="Times New Roman"/>
                <w:color w:val="000000" w:themeColor="text1"/>
                <w:kern w:val="0"/>
              </w:rPr>
            </w:pPr>
            <w:r w:rsidRPr="00906188">
              <w:rPr>
                <w:rFonts w:ascii="Times New Roman" w:hAnsi="Times New Roman"/>
                <w:color w:val="000000" w:themeColor="text1"/>
                <w:kern w:val="0"/>
              </w:rPr>
              <w:t>为人类提供的旅游观光、娱乐、休养、教育等服务，使其获得审美享受、身心恢复、获取知识等非物质惠益。</w:t>
            </w:r>
          </w:p>
        </w:tc>
      </w:tr>
      <w:bookmarkEnd w:id="173"/>
    </w:tbl>
    <w:p w:rsidR="00353641" w:rsidRPr="00906188" w:rsidRDefault="00353641">
      <w:pPr>
        <w:widowControl/>
        <w:jc w:val="left"/>
        <w:rPr>
          <w:rFonts w:ascii="Times New Roman" w:hAnsi="Times New Roman"/>
          <w:bCs/>
          <w:color w:val="000000" w:themeColor="text1"/>
          <w:kern w:val="0"/>
        </w:rPr>
      </w:pPr>
    </w:p>
    <w:p w:rsidR="00353641" w:rsidRPr="00906188" w:rsidRDefault="00957FCF">
      <w:pPr>
        <w:widowControl/>
        <w:jc w:val="left"/>
        <w:rPr>
          <w:rFonts w:ascii="Times New Roman" w:hAnsi="Times New Roman"/>
          <w:bCs/>
          <w:color w:val="000000" w:themeColor="text1"/>
          <w:kern w:val="0"/>
        </w:rPr>
      </w:pPr>
      <w:r w:rsidRPr="00906188">
        <w:rPr>
          <w:rFonts w:ascii="Times New Roman" w:hAnsi="Times New Roman"/>
          <w:bCs/>
          <w:color w:val="000000" w:themeColor="text1"/>
          <w:kern w:val="0"/>
        </w:rPr>
        <w:br w:type="page"/>
      </w:r>
    </w:p>
    <w:p w:rsidR="00560B60" w:rsidRPr="00906188" w:rsidRDefault="00957FCF" w:rsidP="00D81EA4">
      <w:pPr>
        <w:pStyle w:val="affb"/>
        <w:ind w:firstLineChars="0" w:firstLine="0"/>
        <w:jc w:val="center"/>
        <w:outlineLvl w:val="1"/>
        <w:rPr>
          <w:rFonts w:ascii="Times New Roman" w:eastAsia="黑体"/>
          <w:color w:val="000000" w:themeColor="text1"/>
        </w:rPr>
      </w:pPr>
      <w:bookmarkStart w:id="176" w:name="_Toc212467449"/>
      <w:bookmarkEnd w:id="174"/>
      <w:r w:rsidRPr="00906188">
        <w:rPr>
          <w:rFonts w:ascii="Times New Roman" w:eastAsia="黑体"/>
          <w:color w:val="000000" w:themeColor="text1"/>
        </w:rPr>
        <w:lastRenderedPageBreak/>
        <w:t>附</w:t>
      </w:r>
      <w:r w:rsidR="00560B60" w:rsidRPr="00906188">
        <w:rPr>
          <w:rFonts w:ascii="Times New Roman" w:eastAsia="黑体" w:hint="eastAsia"/>
          <w:color w:val="000000" w:themeColor="text1"/>
        </w:rPr>
        <w:t xml:space="preserve"> </w:t>
      </w:r>
      <w:r w:rsidR="00560B60" w:rsidRPr="00906188">
        <w:rPr>
          <w:rFonts w:ascii="Times New Roman" w:eastAsia="黑体"/>
          <w:color w:val="000000" w:themeColor="text1"/>
        </w:rPr>
        <w:t xml:space="preserve"> </w:t>
      </w:r>
      <w:r w:rsidRPr="00906188">
        <w:rPr>
          <w:rFonts w:ascii="Times New Roman" w:eastAsia="黑体"/>
          <w:color w:val="000000" w:themeColor="text1"/>
        </w:rPr>
        <w:t>录</w:t>
      </w:r>
      <w:r w:rsidR="00560B60" w:rsidRPr="00906188">
        <w:rPr>
          <w:rFonts w:ascii="Times New Roman" w:eastAsia="黑体" w:hint="eastAsia"/>
          <w:color w:val="000000" w:themeColor="text1"/>
        </w:rPr>
        <w:t xml:space="preserve"> </w:t>
      </w:r>
      <w:r w:rsidR="00560B60" w:rsidRPr="00906188">
        <w:rPr>
          <w:rFonts w:ascii="Times New Roman" w:eastAsia="黑体"/>
          <w:color w:val="000000" w:themeColor="text1"/>
        </w:rPr>
        <w:t xml:space="preserve"> </w:t>
      </w:r>
      <w:r w:rsidRPr="00906188">
        <w:rPr>
          <w:rFonts w:ascii="Times New Roman" w:eastAsia="黑体"/>
          <w:color w:val="000000" w:themeColor="text1"/>
        </w:rPr>
        <w:t>B</w:t>
      </w:r>
    </w:p>
    <w:p w:rsidR="00560B60" w:rsidRPr="00906188" w:rsidRDefault="00560B60" w:rsidP="00D81EA4">
      <w:pPr>
        <w:pStyle w:val="affb"/>
        <w:ind w:firstLineChars="0" w:firstLine="0"/>
        <w:jc w:val="center"/>
        <w:outlineLvl w:val="1"/>
        <w:rPr>
          <w:rFonts w:ascii="Times New Roman" w:eastAsia="黑体"/>
          <w:color w:val="000000" w:themeColor="text1"/>
        </w:rPr>
      </w:pPr>
      <w:r w:rsidRPr="00906188">
        <w:rPr>
          <w:rFonts w:ascii="Times New Roman" w:eastAsia="黑体" w:hint="eastAsia"/>
          <w:color w:val="000000" w:themeColor="text1"/>
        </w:rPr>
        <w:t>（资料性附录）</w:t>
      </w:r>
    </w:p>
    <w:p w:rsidR="00353641" w:rsidRPr="00906188" w:rsidRDefault="00957FCF" w:rsidP="00D81EA4">
      <w:pPr>
        <w:pStyle w:val="affb"/>
        <w:ind w:firstLineChars="0" w:firstLine="0"/>
        <w:jc w:val="center"/>
        <w:outlineLvl w:val="1"/>
        <w:rPr>
          <w:rFonts w:ascii="Times New Roman" w:eastAsia="黑体"/>
          <w:color w:val="000000" w:themeColor="text1"/>
        </w:rPr>
      </w:pPr>
      <w:r w:rsidRPr="00906188">
        <w:rPr>
          <w:rFonts w:ascii="Times New Roman" w:eastAsia="黑体"/>
          <w:color w:val="000000" w:themeColor="text1"/>
        </w:rPr>
        <w:t>农业生态产品中调节服务功能量核算参数参考值或参考算法</w:t>
      </w:r>
      <w:bookmarkEnd w:id="176"/>
    </w:p>
    <w:p w:rsidR="00353641" w:rsidRPr="00906188" w:rsidRDefault="00957FCF">
      <w:pPr>
        <w:spacing w:beforeLines="50" w:before="156" w:afterLines="50" w:after="156"/>
        <w:rPr>
          <w:rFonts w:ascii="Times New Roman" w:eastAsia="Times New Roman" w:hAnsi="Times New Roman"/>
          <w:b/>
          <w:bCs/>
          <w:color w:val="000000" w:themeColor="text1"/>
        </w:rPr>
      </w:pPr>
      <w:r w:rsidRPr="00906188">
        <w:rPr>
          <w:rFonts w:ascii="Times New Roman" w:hAnsi="Times New Roman"/>
          <w:b/>
          <w:bCs/>
          <w:color w:val="000000" w:themeColor="text1"/>
        </w:rPr>
        <w:t xml:space="preserve">B.1 </w:t>
      </w:r>
      <w:r w:rsidRPr="00906188">
        <w:rPr>
          <w:rFonts w:ascii="Times New Roman" w:hAnsi="Times New Roman"/>
          <w:b/>
          <w:bCs/>
          <w:color w:val="000000" w:themeColor="text1"/>
        </w:rPr>
        <w:t>水源涵养</w:t>
      </w:r>
    </w:p>
    <w:p w:rsidR="00353641" w:rsidRPr="00906188" w:rsidRDefault="00957FCF">
      <w:pPr>
        <w:ind w:firstLineChars="200" w:firstLine="432"/>
        <w:rPr>
          <w:rFonts w:ascii="Times New Roman" w:hAnsi="Times New Roman"/>
          <w:color w:val="000000" w:themeColor="text1"/>
          <w:spacing w:val="3"/>
        </w:rPr>
      </w:pPr>
      <w:bookmarkStart w:id="177" w:name="OLE_LINK30"/>
      <w:r w:rsidRPr="00906188">
        <w:rPr>
          <w:rFonts w:ascii="Times New Roman" w:hAnsi="Times New Roman"/>
          <w:color w:val="000000" w:themeColor="text1"/>
          <w:spacing w:val="3"/>
        </w:rPr>
        <w:t>不同核算单元的地表径流量可通过遥感信息提取方法获得，对于无法直接获得径流量的核算单元，可采用公式（</w:t>
      </w:r>
      <w:r w:rsidRPr="00906188">
        <w:rPr>
          <w:rFonts w:ascii="Times New Roman" w:hAnsi="Times New Roman"/>
          <w:color w:val="000000" w:themeColor="text1"/>
          <w:spacing w:val="3"/>
        </w:rPr>
        <w:t>B.1</w:t>
      </w:r>
      <w:r w:rsidRPr="00906188">
        <w:rPr>
          <w:rFonts w:ascii="Times New Roman" w:hAnsi="Times New Roman"/>
          <w:color w:val="000000" w:themeColor="text1"/>
          <w:spacing w:val="3"/>
        </w:rPr>
        <w:t>）估算。</w:t>
      </w:r>
    </w:p>
    <w:bookmarkEnd w:id="177"/>
    <w:p w:rsidR="00353641" w:rsidRPr="00906188" w:rsidRDefault="00957FCF">
      <w:pPr>
        <w:ind w:firstLineChars="200" w:firstLine="432"/>
        <w:rPr>
          <w:rFonts w:ascii="Times New Roman" w:hAnsi="Times New Roman"/>
          <w:color w:val="000000" w:themeColor="text1"/>
          <w:spacing w:val="3"/>
        </w:rPr>
      </w:pPr>
      <w:r w:rsidRPr="00906188">
        <w:rPr>
          <w:rFonts w:ascii="Times New Roman" w:hAnsi="Times New Roman"/>
          <w:color w:val="000000" w:themeColor="text1"/>
          <w:spacing w:val="3"/>
        </w:rPr>
        <w:t>地表径流量计算公式如下：</w:t>
      </w:r>
    </w:p>
    <w:p w:rsidR="00353641" w:rsidRPr="00906188" w:rsidRDefault="00957FCF">
      <w:pPr>
        <w:ind w:firstLineChars="200" w:firstLine="420"/>
        <w:jc w:val="right"/>
        <w:rPr>
          <w:rFonts w:ascii="Times New Roman" w:hAnsi="Times New Roman"/>
          <w:color w:val="000000" w:themeColor="text1"/>
          <w:spacing w:val="3"/>
        </w:rPr>
      </w:pPr>
      <w:r w:rsidRPr="00906188">
        <w:rPr>
          <w:color w:val="000000" w:themeColor="text1"/>
          <w:position w:val="-12"/>
        </w:rPr>
        <w:object w:dxaOrig="1077" w:dyaOrig="363">
          <v:shape id="_x0000_i1058" type="#_x0000_t75" style="width:53.85pt;height:18.15pt" o:ole="">
            <v:imagedata r:id="rId80" o:title=""/>
          </v:shape>
          <o:OLEObject Type="Embed" ProgID="Equation.DSMT4" ShapeID="_x0000_i1058" DrawAspect="Content" ObjectID="_1826970153" r:id="rId81"/>
        </w:object>
      </w:r>
      <w:r w:rsidRPr="00906188">
        <w:rPr>
          <w:rFonts w:ascii="Times New Roman" w:hAnsi="Times New Roman"/>
          <w:color w:val="000000" w:themeColor="text1"/>
          <w:spacing w:val="-3"/>
        </w:rPr>
        <w:t xml:space="preserve">                </w:t>
      </w:r>
      <w:r w:rsidRPr="00906188">
        <w:rPr>
          <w:rFonts w:ascii="Times New Roman"/>
          <w:color w:val="000000" w:themeColor="text1"/>
        </w:rPr>
        <w:t xml:space="preserve">        </w:t>
      </w:r>
      <w:r w:rsidRPr="00906188">
        <w:rPr>
          <w:rFonts w:ascii="Times New Roman"/>
          <w:color w:val="000000" w:themeColor="text1"/>
        </w:rPr>
        <w:t>………………</w:t>
      </w:r>
      <w:r w:rsidRPr="00906188">
        <w:rPr>
          <w:rFonts w:ascii="Times New Roman" w:hAnsi="Times New Roman"/>
          <w:color w:val="000000" w:themeColor="text1"/>
          <w:spacing w:val="-3"/>
        </w:rPr>
        <w:t>（</w:t>
      </w:r>
      <w:r w:rsidRPr="00906188">
        <w:rPr>
          <w:rFonts w:ascii="Times New Roman" w:hAnsi="Times New Roman"/>
          <w:color w:val="000000" w:themeColor="text1"/>
          <w:spacing w:val="-3"/>
        </w:rPr>
        <w:t>B.1</w:t>
      </w:r>
      <w:r w:rsidRPr="00906188">
        <w:rPr>
          <w:rFonts w:ascii="Times New Roman" w:hAnsi="Times New Roman"/>
          <w:color w:val="000000" w:themeColor="text1"/>
          <w:spacing w:val="-3"/>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hint="eastAsia"/>
          <w:color w:val="000000" w:themeColor="text1"/>
          <w:lang w:eastAsia="zh-CN"/>
        </w:rPr>
        <w:t>式中：</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lang w:eastAsia="zh-CN"/>
        </w:rPr>
        <w:t>R</w:t>
      </w:r>
      <w:r w:rsidRPr="00906188">
        <w:rPr>
          <w:rFonts w:ascii="Times New Roman" w:hAnsi="Times New Roman"/>
          <w:i/>
          <w:color w:val="000000" w:themeColor="text1"/>
          <w:vertAlign w:val="subscript"/>
          <w:lang w:eastAsia="zh-CN"/>
        </w:rPr>
        <w:t>i</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核算单元</w:t>
      </w:r>
      <w:r w:rsidRPr="00906188">
        <w:rPr>
          <w:rFonts w:ascii="Times New Roman" w:hAnsi="Times New Roman"/>
          <w:i/>
          <w:color w:val="000000" w:themeColor="text1"/>
          <w:lang w:eastAsia="zh-CN"/>
        </w:rPr>
        <w:t>i</w:t>
      </w:r>
      <w:r w:rsidRPr="00906188">
        <w:rPr>
          <w:rFonts w:ascii="Times New Roman" w:hAnsi="Times New Roman"/>
          <w:color w:val="000000" w:themeColor="text1"/>
          <w:lang w:eastAsia="zh-CN"/>
        </w:rPr>
        <w:t>的</w:t>
      </w:r>
      <w:bookmarkStart w:id="178" w:name="OLE_LINK61"/>
      <w:bookmarkStart w:id="179" w:name="OLE_LINK60"/>
      <w:bookmarkStart w:id="180" w:name="OLE_LINK73"/>
      <w:r w:rsidRPr="00906188">
        <w:rPr>
          <w:rFonts w:ascii="Times New Roman" w:hAnsi="Times New Roman"/>
          <w:color w:val="000000" w:themeColor="text1"/>
          <w:lang w:eastAsia="zh-CN"/>
        </w:rPr>
        <w:t>年地表</w:t>
      </w:r>
      <w:bookmarkEnd w:id="178"/>
      <w:bookmarkEnd w:id="179"/>
      <w:r w:rsidRPr="00906188">
        <w:rPr>
          <w:rFonts w:ascii="Times New Roman" w:hAnsi="Times New Roman"/>
          <w:color w:val="000000" w:themeColor="text1"/>
          <w:lang w:eastAsia="zh-CN"/>
        </w:rPr>
        <w:t>径流量</w:t>
      </w:r>
      <w:bookmarkEnd w:id="180"/>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mm/a</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lang w:eastAsia="zh-CN"/>
        </w:rPr>
        <w:t>P</w:t>
      </w:r>
      <w:r w:rsidRPr="00906188">
        <w:rPr>
          <w:rFonts w:ascii="Times New Roman" w:hAnsi="Times New Roman"/>
          <w:i/>
          <w:color w:val="000000" w:themeColor="text1"/>
          <w:vertAlign w:val="subscript"/>
          <w:lang w:eastAsia="zh-CN"/>
        </w:rPr>
        <w:t>i</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核算单元</w:t>
      </w:r>
      <w:r w:rsidRPr="00906188">
        <w:rPr>
          <w:rFonts w:ascii="Times New Roman" w:hAnsi="Times New Roman"/>
          <w:i/>
          <w:color w:val="000000" w:themeColor="text1"/>
          <w:lang w:eastAsia="zh-CN"/>
        </w:rPr>
        <w:t>i</w:t>
      </w:r>
      <w:r w:rsidRPr="00906188">
        <w:rPr>
          <w:rFonts w:ascii="Times New Roman" w:hAnsi="Times New Roman"/>
          <w:color w:val="000000" w:themeColor="text1"/>
          <w:lang w:eastAsia="zh-CN"/>
        </w:rPr>
        <w:t>的年产流降水量</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mm/a</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rPr>
        <w:t>α</w:t>
      </w:r>
      <w:r w:rsidRPr="00906188">
        <w:rPr>
          <w:rFonts w:ascii="Times New Roman" w:hAnsi="Times New Roman"/>
          <w:i/>
          <w:color w:val="000000" w:themeColor="text1"/>
          <w:vertAlign w:val="subscript"/>
          <w:lang w:eastAsia="zh-CN"/>
        </w:rPr>
        <w:t>i</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核算单元</w:t>
      </w:r>
      <w:r w:rsidRPr="00906188">
        <w:rPr>
          <w:rFonts w:ascii="Times New Roman" w:hAnsi="Times New Roman"/>
          <w:i/>
          <w:color w:val="000000" w:themeColor="text1"/>
          <w:lang w:eastAsia="zh-CN"/>
        </w:rPr>
        <w:t>i</w:t>
      </w:r>
      <w:r w:rsidRPr="00906188">
        <w:rPr>
          <w:rFonts w:ascii="Times New Roman" w:hAnsi="Times New Roman"/>
          <w:color w:val="000000" w:themeColor="text1"/>
          <w:lang w:eastAsia="zh-CN"/>
        </w:rPr>
        <w:t>的地表径流系数</w:t>
      </w:r>
      <w:r w:rsidRPr="00906188">
        <w:rPr>
          <w:rFonts w:ascii="Times New Roman" w:hAnsi="Times New Roman" w:hint="eastAsia"/>
          <w:color w:val="000000" w:themeColor="text1"/>
          <w:lang w:eastAsia="zh-CN"/>
        </w:rPr>
        <w:t>（无量纲）</w:t>
      </w:r>
      <w:r w:rsidRPr="00906188">
        <w:rPr>
          <w:rFonts w:ascii="Times New Roman" w:hAnsi="Times New Roman"/>
          <w:color w:val="000000" w:themeColor="text1"/>
          <w:lang w:eastAsia="zh-CN"/>
        </w:rPr>
        <w:t>，取值见表</w:t>
      </w:r>
      <w:r w:rsidRPr="00906188">
        <w:rPr>
          <w:rFonts w:ascii="Times New Roman" w:hAnsi="Times New Roman"/>
          <w:color w:val="000000" w:themeColor="text1"/>
          <w:lang w:eastAsia="zh-CN"/>
        </w:rPr>
        <w:t>B.1</w:t>
      </w:r>
      <w:r w:rsidRPr="00906188">
        <w:rPr>
          <w:rFonts w:ascii="Times New Roman" w:hAnsi="Times New Roman" w:hint="eastAsia"/>
          <w:color w:val="000000" w:themeColor="text1"/>
          <w:lang w:eastAsia="zh-CN"/>
        </w:rPr>
        <w:t>。</w:t>
      </w:r>
    </w:p>
    <w:p w:rsidR="00353641" w:rsidRPr="00906188" w:rsidRDefault="00353641">
      <w:pPr>
        <w:pStyle w:val="ac"/>
        <w:adjustRightInd/>
        <w:snapToGrid/>
        <w:ind w:firstLineChars="200" w:firstLine="422"/>
        <w:rPr>
          <w:rFonts w:ascii="Times New Roman" w:eastAsia="Times New Roman" w:hAnsi="Times New Roman"/>
          <w:b/>
          <w:bCs/>
          <w:color w:val="000000" w:themeColor="text1"/>
          <w:lang w:eastAsia="zh-CN"/>
        </w:rPr>
      </w:pPr>
    </w:p>
    <w:p w:rsidR="00353641" w:rsidRPr="00906188" w:rsidRDefault="00957FCF">
      <w:pPr>
        <w:jc w:val="center"/>
        <w:rPr>
          <w:rFonts w:ascii="Times New Roman" w:hAnsi="Times New Roman"/>
          <w:color w:val="000000" w:themeColor="text1"/>
          <w:sz w:val="2"/>
          <w:szCs w:val="2"/>
        </w:rPr>
      </w:pPr>
      <w:r w:rsidRPr="00906188">
        <w:rPr>
          <w:rFonts w:ascii="Times New Roman" w:hAnsi="Times New Roman"/>
          <w:color w:val="000000" w:themeColor="text1"/>
          <w:spacing w:val="-1"/>
        </w:rPr>
        <w:t>表</w:t>
      </w:r>
      <w:r w:rsidRPr="00906188">
        <w:rPr>
          <w:rFonts w:ascii="Times New Roman" w:hAnsi="Times New Roman"/>
          <w:color w:val="000000" w:themeColor="text1"/>
          <w:spacing w:val="-1"/>
        </w:rPr>
        <w:t xml:space="preserve">B.1 </w:t>
      </w:r>
      <w:r w:rsidRPr="00906188">
        <w:rPr>
          <w:rFonts w:ascii="Times New Roman" w:hAnsi="Times New Roman"/>
          <w:color w:val="000000" w:themeColor="text1"/>
          <w:spacing w:val="-1"/>
        </w:rPr>
        <w:t>各类生态系统地表径流系数</w:t>
      </w:r>
    </w:p>
    <w:tbl>
      <w:tblPr>
        <w:tblW w:w="4573"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939"/>
        <w:gridCol w:w="1778"/>
        <w:gridCol w:w="2495"/>
        <w:gridCol w:w="2338"/>
      </w:tblGrid>
      <w:tr w:rsidR="00353641" w:rsidRPr="00906188">
        <w:trPr>
          <w:trHeight w:val="243"/>
          <w:jc w:val="center"/>
        </w:trPr>
        <w:tc>
          <w:tcPr>
            <w:tcW w:w="3633" w:type="pct"/>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bCs/>
                <w:color w:val="000000" w:themeColor="text1"/>
                <w:spacing w:val="-3"/>
              </w:rPr>
              <w:t>生态系统类型</w:t>
            </w:r>
          </w:p>
        </w:tc>
        <w:tc>
          <w:tcPr>
            <w:tcW w:w="136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bCs/>
                <w:color w:val="000000" w:themeColor="text1"/>
                <w:spacing w:val="-3"/>
              </w:rPr>
              <w:t>径流系数</w:t>
            </w:r>
          </w:p>
        </w:tc>
      </w:tr>
      <w:tr w:rsidR="00353641" w:rsidRPr="00906188">
        <w:trPr>
          <w:trHeight w:val="20"/>
          <w:jc w:val="center"/>
        </w:trPr>
        <w:tc>
          <w:tcPr>
            <w:tcW w:w="1134" w:type="pct"/>
            <w:vMerge w:val="restart"/>
            <w:tcBorders>
              <w:top w:val="single" w:sz="2" w:space="0" w:color="000000"/>
              <w:left w:val="single" w:sz="2" w:space="0" w:color="000000"/>
              <w:bottom w:val="nil"/>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spacing w:val="-1"/>
              </w:rPr>
              <w:t>农田生态系统</w:t>
            </w:r>
          </w:p>
        </w:tc>
        <w:tc>
          <w:tcPr>
            <w:tcW w:w="1040" w:type="pct"/>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spacing w:val="-2"/>
              </w:rPr>
              <w:t>耕地</w:t>
            </w:r>
          </w:p>
        </w:tc>
        <w:tc>
          <w:tcPr>
            <w:tcW w:w="1459"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spacing w:val="-3"/>
              </w:rPr>
              <w:t>旱地</w:t>
            </w:r>
          </w:p>
        </w:tc>
        <w:tc>
          <w:tcPr>
            <w:tcW w:w="136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eastAsia="Times New Roman" w:hAnsi="Times New Roman"/>
                <w:color w:val="000000" w:themeColor="text1"/>
              </w:rPr>
            </w:pPr>
            <w:r w:rsidRPr="00906188">
              <w:rPr>
                <w:rFonts w:ascii="Times New Roman" w:hAnsi="Times New Roman"/>
                <w:color w:val="000000" w:themeColor="text1"/>
              </w:rPr>
              <w:t>46.96%</w:t>
            </w:r>
          </w:p>
        </w:tc>
      </w:tr>
      <w:tr w:rsidR="00353641" w:rsidRPr="00906188">
        <w:trPr>
          <w:trHeight w:val="20"/>
          <w:jc w:val="center"/>
        </w:trPr>
        <w:tc>
          <w:tcPr>
            <w:tcW w:w="1134" w:type="pct"/>
            <w:vMerge/>
            <w:tcBorders>
              <w:top w:val="nil"/>
              <w:left w:val="single" w:sz="2" w:space="0" w:color="000000"/>
              <w:bottom w:val="nil"/>
              <w:right w:val="single" w:sz="2" w:space="0" w:color="000000"/>
            </w:tcBorders>
            <w:tcMar>
              <w:top w:w="0" w:type="dxa"/>
              <w:left w:w="108" w:type="dxa"/>
              <w:bottom w:w="0" w:type="dxa"/>
              <w:right w:w="108" w:type="dxa"/>
            </w:tcMar>
            <w:vAlign w:val="center"/>
          </w:tcPr>
          <w:p w:rsidR="00353641" w:rsidRPr="00906188" w:rsidRDefault="00353641">
            <w:pPr>
              <w:jc w:val="center"/>
              <w:rPr>
                <w:rFonts w:ascii="Times New Roman" w:eastAsia="Times New Roman" w:hAnsi="Times New Roman"/>
                <w:color w:val="000000" w:themeColor="text1"/>
              </w:rPr>
            </w:pPr>
          </w:p>
        </w:tc>
        <w:tc>
          <w:tcPr>
            <w:tcW w:w="1040" w:type="pct"/>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353641">
            <w:pPr>
              <w:jc w:val="center"/>
              <w:rPr>
                <w:rFonts w:ascii="Times New Roman" w:eastAsia="Times New Roman" w:hAnsi="Times New Roman"/>
                <w:color w:val="000000" w:themeColor="text1"/>
              </w:rPr>
            </w:pPr>
          </w:p>
        </w:tc>
        <w:tc>
          <w:tcPr>
            <w:tcW w:w="1459"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spacing w:val="-3"/>
              </w:rPr>
              <w:t>水田</w:t>
            </w:r>
          </w:p>
        </w:tc>
        <w:tc>
          <w:tcPr>
            <w:tcW w:w="136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eastAsia="Times New Roman" w:hAnsi="Times New Roman"/>
                <w:color w:val="000000" w:themeColor="text1"/>
              </w:rPr>
            </w:pPr>
            <w:r w:rsidRPr="00906188">
              <w:rPr>
                <w:rFonts w:ascii="Times New Roman" w:hAnsi="Times New Roman"/>
                <w:color w:val="000000" w:themeColor="text1"/>
                <w:spacing w:val="-2"/>
              </w:rPr>
              <w:t>34.7%</w:t>
            </w:r>
          </w:p>
        </w:tc>
      </w:tr>
      <w:tr w:rsidR="00353641" w:rsidRPr="00906188">
        <w:trPr>
          <w:trHeight w:val="20"/>
          <w:jc w:val="center"/>
        </w:trPr>
        <w:tc>
          <w:tcPr>
            <w:tcW w:w="1134" w:type="pct"/>
            <w:vMerge/>
            <w:tcBorders>
              <w:top w:val="nil"/>
              <w:left w:val="single" w:sz="2" w:space="0" w:color="000000"/>
              <w:bottom w:val="nil"/>
              <w:right w:val="single" w:sz="2" w:space="0" w:color="000000"/>
            </w:tcBorders>
            <w:tcMar>
              <w:top w:w="0" w:type="dxa"/>
              <w:left w:w="108" w:type="dxa"/>
              <w:bottom w:w="0" w:type="dxa"/>
              <w:right w:w="108" w:type="dxa"/>
            </w:tcMar>
            <w:vAlign w:val="center"/>
          </w:tcPr>
          <w:p w:rsidR="00353641" w:rsidRPr="00906188" w:rsidRDefault="00353641">
            <w:pPr>
              <w:jc w:val="center"/>
              <w:rPr>
                <w:rFonts w:ascii="Times New Roman" w:eastAsia="Times New Roman" w:hAnsi="Times New Roman"/>
                <w:color w:val="000000" w:themeColor="text1"/>
              </w:rPr>
            </w:pPr>
          </w:p>
        </w:tc>
        <w:tc>
          <w:tcPr>
            <w:tcW w:w="1040" w:type="pct"/>
            <w:vMerge/>
            <w:tcBorders>
              <w:top w:val="single" w:sz="2" w:space="0" w:color="000000"/>
              <w:left w:val="single" w:sz="2" w:space="0" w:color="000000"/>
              <w:bottom w:val="nil"/>
              <w:right w:val="single" w:sz="2" w:space="0" w:color="000000"/>
            </w:tcBorders>
            <w:tcMar>
              <w:top w:w="0" w:type="dxa"/>
              <w:left w:w="108" w:type="dxa"/>
              <w:bottom w:w="0" w:type="dxa"/>
              <w:right w:w="108" w:type="dxa"/>
            </w:tcMar>
            <w:vAlign w:val="center"/>
          </w:tcPr>
          <w:p w:rsidR="00353641" w:rsidRPr="00906188" w:rsidRDefault="00353641">
            <w:pPr>
              <w:pStyle w:val="TableText"/>
              <w:adjustRightInd/>
              <w:snapToGrid/>
              <w:jc w:val="center"/>
              <w:rPr>
                <w:rFonts w:ascii="Times New Roman" w:eastAsia="Times New Roman" w:hAnsi="Times New Roman"/>
                <w:color w:val="000000" w:themeColor="text1"/>
                <w:spacing w:val="-6"/>
              </w:rPr>
            </w:pPr>
          </w:p>
        </w:tc>
        <w:tc>
          <w:tcPr>
            <w:tcW w:w="1459"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spacing w:val="-2"/>
              </w:rPr>
            </w:pPr>
            <w:r w:rsidRPr="00906188">
              <w:rPr>
                <w:rFonts w:ascii="Times New Roman" w:hAnsi="Times New Roman"/>
                <w:color w:val="000000" w:themeColor="text1"/>
                <w:spacing w:val="-2"/>
              </w:rPr>
              <w:t>水浇地</w:t>
            </w:r>
          </w:p>
        </w:tc>
        <w:tc>
          <w:tcPr>
            <w:tcW w:w="136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eastAsia="Times New Roman" w:hAnsi="Times New Roman"/>
                <w:color w:val="000000" w:themeColor="text1"/>
              </w:rPr>
            </w:pPr>
            <w:r w:rsidRPr="00906188">
              <w:rPr>
                <w:rFonts w:ascii="Times New Roman" w:hAnsi="Times New Roman"/>
                <w:color w:val="000000" w:themeColor="text1"/>
              </w:rPr>
              <w:t>46.96%</w:t>
            </w:r>
          </w:p>
        </w:tc>
      </w:tr>
      <w:tr w:rsidR="00353641" w:rsidRPr="00906188">
        <w:trPr>
          <w:trHeight w:val="20"/>
          <w:jc w:val="center"/>
        </w:trPr>
        <w:tc>
          <w:tcPr>
            <w:tcW w:w="1134" w:type="pct"/>
            <w:vMerge/>
            <w:tcBorders>
              <w:top w:val="nil"/>
              <w:left w:val="single" w:sz="2" w:space="0" w:color="000000"/>
              <w:bottom w:val="nil"/>
              <w:right w:val="single" w:sz="2" w:space="0" w:color="000000"/>
            </w:tcBorders>
            <w:tcMar>
              <w:top w:w="0" w:type="dxa"/>
              <w:left w:w="108" w:type="dxa"/>
              <w:bottom w:w="0" w:type="dxa"/>
              <w:right w:w="108" w:type="dxa"/>
            </w:tcMar>
            <w:vAlign w:val="center"/>
          </w:tcPr>
          <w:p w:rsidR="00353641" w:rsidRPr="00906188" w:rsidRDefault="00353641">
            <w:pPr>
              <w:jc w:val="center"/>
              <w:rPr>
                <w:rFonts w:ascii="Times New Roman" w:eastAsia="Times New Roman" w:hAnsi="Times New Roman"/>
                <w:color w:val="000000" w:themeColor="text1"/>
              </w:rPr>
            </w:pPr>
          </w:p>
        </w:tc>
        <w:tc>
          <w:tcPr>
            <w:tcW w:w="1040" w:type="pct"/>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spacing w:val="-6"/>
              </w:rPr>
            </w:pPr>
            <w:r w:rsidRPr="00906188">
              <w:rPr>
                <w:rFonts w:ascii="Times New Roman" w:hAnsi="Times New Roman"/>
                <w:color w:val="000000" w:themeColor="text1"/>
                <w:spacing w:val="-6"/>
              </w:rPr>
              <w:t>园地</w:t>
            </w:r>
          </w:p>
        </w:tc>
        <w:tc>
          <w:tcPr>
            <w:tcW w:w="1459"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spacing w:val="-2"/>
              </w:rPr>
            </w:pPr>
            <w:r w:rsidRPr="00906188">
              <w:rPr>
                <w:rFonts w:ascii="Times New Roman" w:hAnsi="Times New Roman"/>
                <w:color w:val="000000" w:themeColor="text1"/>
                <w:spacing w:val="-2"/>
              </w:rPr>
              <w:t>果园</w:t>
            </w:r>
          </w:p>
        </w:tc>
        <w:tc>
          <w:tcPr>
            <w:tcW w:w="136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eastAsia="Times New Roman" w:hAnsi="Times New Roman"/>
                <w:color w:val="000000" w:themeColor="text1"/>
              </w:rPr>
            </w:pPr>
            <w:r w:rsidRPr="00906188">
              <w:rPr>
                <w:rFonts w:ascii="Times New Roman" w:hAnsi="Times New Roman"/>
                <w:color w:val="000000" w:themeColor="text1"/>
              </w:rPr>
              <w:t>9.57%</w:t>
            </w:r>
          </w:p>
        </w:tc>
      </w:tr>
      <w:tr w:rsidR="00353641" w:rsidRPr="00906188">
        <w:trPr>
          <w:trHeight w:val="20"/>
          <w:jc w:val="center"/>
        </w:trPr>
        <w:tc>
          <w:tcPr>
            <w:tcW w:w="1134" w:type="pct"/>
            <w:vMerge/>
            <w:tcBorders>
              <w:top w:val="nil"/>
              <w:left w:val="single" w:sz="2" w:space="0" w:color="000000"/>
              <w:bottom w:val="nil"/>
              <w:right w:val="single" w:sz="2" w:space="0" w:color="000000"/>
            </w:tcBorders>
            <w:tcMar>
              <w:top w:w="0" w:type="dxa"/>
              <w:left w:w="108" w:type="dxa"/>
              <w:bottom w:w="0" w:type="dxa"/>
              <w:right w:w="108" w:type="dxa"/>
            </w:tcMar>
            <w:vAlign w:val="center"/>
          </w:tcPr>
          <w:p w:rsidR="00353641" w:rsidRPr="00906188" w:rsidRDefault="00353641">
            <w:pPr>
              <w:jc w:val="center"/>
              <w:rPr>
                <w:rFonts w:ascii="Times New Roman" w:eastAsia="Times New Roman" w:hAnsi="Times New Roman"/>
                <w:color w:val="000000" w:themeColor="text1"/>
              </w:rPr>
            </w:pPr>
          </w:p>
        </w:tc>
        <w:tc>
          <w:tcPr>
            <w:tcW w:w="1040" w:type="pct"/>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353641">
            <w:pPr>
              <w:pStyle w:val="TableText"/>
              <w:adjustRightInd/>
              <w:snapToGrid/>
              <w:jc w:val="center"/>
              <w:rPr>
                <w:rFonts w:ascii="Times New Roman" w:eastAsia="Times New Roman" w:hAnsi="Times New Roman"/>
                <w:color w:val="000000" w:themeColor="text1"/>
              </w:rPr>
            </w:pPr>
          </w:p>
        </w:tc>
        <w:tc>
          <w:tcPr>
            <w:tcW w:w="1459"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茶园</w:t>
            </w:r>
          </w:p>
        </w:tc>
        <w:tc>
          <w:tcPr>
            <w:tcW w:w="136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rPr>
            </w:pPr>
            <w:r w:rsidRPr="00906188">
              <w:rPr>
                <w:rFonts w:ascii="Times New Roman" w:hAnsi="Times New Roman"/>
                <w:color w:val="000000" w:themeColor="text1"/>
              </w:rPr>
              <w:t>7.9%</w:t>
            </w:r>
          </w:p>
        </w:tc>
      </w:tr>
      <w:tr w:rsidR="00353641" w:rsidRPr="00906188">
        <w:trPr>
          <w:trHeight w:val="20"/>
          <w:jc w:val="center"/>
        </w:trPr>
        <w:tc>
          <w:tcPr>
            <w:tcW w:w="1134" w:type="pct"/>
            <w:vMerge/>
            <w:tcBorders>
              <w:top w:val="nil"/>
              <w:left w:val="single" w:sz="2" w:space="0" w:color="000000"/>
              <w:bottom w:val="nil"/>
              <w:right w:val="single" w:sz="2" w:space="0" w:color="000000"/>
            </w:tcBorders>
            <w:tcMar>
              <w:top w:w="0" w:type="dxa"/>
              <w:left w:w="108" w:type="dxa"/>
              <w:bottom w:w="0" w:type="dxa"/>
              <w:right w:w="108" w:type="dxa"/>
            </w:tcMar>
            <w:vAlign w:val="center"/>
          </w:tcPr>
          <w:p w:rsidR="00353641" w:rsidRPr="00906188" w:rsidRDefault="00353641">
            <w:pPr>
              <w:jc w:val="center"/>
              <w:rPr>
                <w:rFonts w:ascii="Times New Roman" w:eastAsia="Times New Roman" w:hAnsi="Times New Roman"/>
                <w:color w:val="000000" w:themeColor="text1"/>
              </w:rPr>
            </w:pPr>
          </w:p>
        </w:tc>
        <w:tc>
          <w:tcPr>
            <w:tcW w:w="1040" w:type="pct"/>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353641">
            <w:pPr>
              <w:pStyle w:val="TableText"/>
              <w:adjustRightInd/>
              <w:snapToGrid/>
              <w:jc w:val="center"/>
              <w:rPr>
                <w:rFonts w:ascii="Times New Roman" w:eastAsia="Times New Roman" w:hAnsi="Times New Roman"/>
                <w:color w:val="000000" w:themeColor="text1"/>
              </w:rPr>
            </w:pPr>
          </w:p>
        </w:tc>
        <w:tc>
          <w:tcPr>
            <w:tcW w:w="1459"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其他园地</w:t>
            </w:r>
          </w:p>
        </w:tc>
        <w:tc>
          <w:tcPr>
            <w:tcW w:w="136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eastAsia="Times New Roman" w:hAnsi="Times New Roman"/>
                <w:color w:val="000000" w:themeColor="text1"/>
              </w:rPr>
            </w:pPr>
            <w:r w:rsidRPr="00906188">
              <w:rPr>
                <w:rFonts w:ascii="Times New Roman" w:hAnsi="Times New Roman"/>
                <w:color w:val="000000" w:themeColor="text1"/>
              </w:rPr>
              <w:t>9.57%</w:t>
            </w:r>
          </w:p>
        </w:tc>
      </w:tr>
      <w:tr w:rsidR="00353641" w:rsidRPr="00906188">
        <w:trPr>
          <w:trHeight w:val="20"/>
          <w:jc w:val="center"/>
        </w:trPr>
        <w:tc>
          <w:tcPr>
            <w:tcW w:w="11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spacing w:val="-1"/>
              </w:rPr>
              <w:t>湿地生态系统</w:t>
            </w:r>
          </w:p>
        </w:tc>
        <w:tc>
          <w:tcPr>
            <w:tcW w:w="1040" w:type="pct"/>
            <w:tcBorders>
              <w:top w:val="single" w:sz="4" w:space="0" w:color="auto"/>
              <w:left w:val="single" w:sz="4" w:space="0" w:color="auto"/>
              <w:bottom w:val="single" w:sz="2" w:space="0" w:color="000000"/>
              <w:right w:val="single" w:sz="4" w:space="0" w:color="auto"/>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水体</w:t>
            </w:r>
          </w:p>
        </w:tc>
        <w:tc>
          <w:tcPr>
            <w:tcW w:w="1459" w:type="pct"/>
            <w:tcBorders>
              <w:top w:val="single" w:sz="2" w:space="0" w:color="000000"/>
              <w:left w:val="single" w:sz="4" w:space="0" w:color="auto"/>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hint="eastAsia"/>
                <w:color w:val="000000" w:themeColor="text1"/>
                <w:lang w:eastAsia="zh-CN"/>
              </w:rPr>
              <w:t>养殖</w:t>
            </w:r>
            <w:r w:rsidRPr="00906188">
              <w:rPr>
                <w:rFonts w:ascii="Times New Roman" w:hAnsi="Times New Roman"/>
                <w:color w:val="000000" w:themeColor="text1"/>
              </w:rPr>
              <w:t>坑塘水面</w:t>
            </w:r>
          </w:p>
        </w:tc>
        <w:tc>
          <w:tcPr>
            <w:tcW w:w="136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eastAsia="Times New Roman" w:hAnsi="Times New Roman"/>
                <w:color w:val="000000" w:themeColor="text1"/>
              </w:rPr>
            </w:pPr>
            <w:r w:rsidRPr="00906188">
              <w:rPr>
                <w:rFonts w:ascii="Times New Roman" w:eastAsia="Times New Roman" w:hAnsi="Times New Roman"/>
                <w:color w:val="000000" w:themeColor="text1"/>
              </w:rPr>
              <w:t>0</w:t>
            </w:r>
          </w:p>
        </w:tc>
      </w:tr>
    </w:tbl>
    <w:p w:rsidR="00353641" w:rsidRPr="00906188" w:rsidRDefault="00957FCF">
      <w:pPr>
        <w:spacing w:beforeLines="100" w:before="312" w:afterLines="100" w:after="312"/>
        <w:rPr>
          <w:rFonts w:ascii="Times New Roman" w:hAnsi="Times New Roman"/>
          <w:color w:val="000000" w:themeColor="text1"/>
          <w:kern w:val="0"/>
        </w:rPr>
      </w:pPr>
      <w:r w:rsidRPr="00906188">
        <w:rPr>
          <w:rFonts w:ascii="Times New Roman" w:hAnsi="Times New Roman"/>
          <w:b/>
          <w:color w:val="000000" w:themeColor="text1"/>
        </w:rPr>
        <w:t xml:space="preserve">B.2 </w:t>
      </w:r>
      <w:r w:rsidRPr="00906188">
        <w:rPr>
          <w:rFonts w:ascii="Times New Roman" w:hAnsi="Times New Roman"/>
          <w:b/>
          <w:color w:val="000000" w:themeColor="text1"/>
        </w:rPr>
        <w:t>防风固沙</w:t>
      </w:r>
    </w:p>
    <w:p w:rsidR="00353641" w:rsidRPr="00906188" w:rsidRDefault="00957FCF">
      <w:pPr>
        <w:pStyle w:val="ac"/>
        <w:adjustRightInd/>
        <w:snapToGrid/>
        <w:rPr>
          <w:rFonts w:ascii="Times New Roman" w:eastAsia="Times New Roman" w:hAnsi="Times New Roman"/>
          <w:b/>
          <w:color w:val="000000" w:themeColor="text1"/>
          <w:lang w:eastAsia="zh-CN"/>
        </w:rPr>
      </w:pPr>
      <w:r w:rsidRPr="00906188">
        <w:rPr>
          <w:rFonts w:ascii="Times New Roman" w:hAnsi="Times New Roman"/>
          <w:b/>
          <w:color w:val="000000" w:themeColor="text1"/>
          <w:lang w:eastAsia="zh-CN"/>
        </w:rPr>
        <w:t>B</w:t>
      </w:r>
      <w:r w:rsidRPr="00906188">
        <w:rPr>
          <w:rFonts w:ascii="Times New Roman" w:eastAsia="Times New Roman" w:hAnsi="Times New Roman"/>
          <w:b/>
          <w:color w:val="000000" w:themeColor="text1"/>
          <w:lang w:eastAsia="zh-CN"/>
        </w:rPr>
        <w:t>.</w:t>
      </w:r>
      <w:r w:rsidRPr="00906188">
        <w:rPr>
          <w:rFonts w:ascii="Times New Roman" w:hAnsi="Times New Roman"/>
          <w:b/>
          <w:color w:val="000000" w:themeColor="text1"/>
          <w:lang w:eastAsia="zh-CN"/>
        </w:rPr>
        <w:t xml:space="preserve">2.1 </w:t>
      </w:r>
      <w:bookmarkStart w:id="181" w:name="OLE_LINK98"/>
      <w:bookmarkStart w:id="182" w:name="OLE_LINK99"/>
      <w:r w:rsidRPr="00906188">
        <w:rPr>
          <w:rFonts w:ascii="Times New Roman" w:hAnsi="Times New Roman"/>
          <w:b/>
          <w:color w:val="000000" w:themeColor="text1"/>
          <w:lang w:eastAsia="zh-CN"/>
        </w:rPr>
        <w:t>气候侵蚀因子</w:t>
      </w:r>
      <w:bookmarkEnd w:id="181"/>
      <w:bookmarkEnd w:id="182"/>
      <w:r w:rsidRPr="00906188">
        <w:rPr>
          <w:rFonts w:ascii="Times New Roman" w:hAnsi="Times New Roman"/>
          <w:b/>
          <w:color w:val="000000" w:themeColor="text1"/>
          <w:lang w:eastAsia="zh-CN"/>
        </w:rPr>
        <w:t>（</w:t>
      </w:r>
      <w:r w:rsidRPr="00906188">
        <w:rPr>
          <w:rFonts w:ascii="Times New Roman" w:hAnsi="Times New Roman"/>
          <w:b/>
          <w:i/>
          <w:color w:val="000000" w:themeColor="text1"/>
          <w:lang w:eastAsia="zh-CN"/>
        </w:rPr>
        <w:t>WF</w:t>
      </w:r>
      <w:r w:rsidRPr="00906188">
        <w:rPr>
          <w:rFonts w:ascii="Times New Roman" w:hAnsi="Times New Roman"/>
          <w:b/>
          <w:color w:val="000000" w:themeColor="text1"/>
          <w:lang w:eastAsia="zh-CN"/>
        </w:rPr>
        <w:t>）</w:t>
      </w:r>
    </w:p>
    <w:p w:rsidR="00353641" w:rsidRPr="00906188" w:rsidRDefault="00957FCF">
      <w:pPr>
        <w:pStyle w:val="ac"/>
        <w:adjustRightInd/>
        <w:snapToGrid/>
        <w:jc w:val="right"/>
        <w:rPr>
          <w:rFonts w:ascii="Times New Roman" w:eastAsia="Times New Roman" w:hAnsi="Times New Roman"/>
          <w:color w:val="000000" w:themeColor="text1"/>
          <w:lang w:eastAsia="zh-CN"/>
        </w:rPr>
      </w:pPr>
      <w:r w:rsidRPr="00906188">
        <w:rPr>
          <w:color w:val="000000" w:themeColor="text1"/>
          <w:position w:val="-28"/>
        </w:rPr>
        <w:object w:dxaOrig="4266" w:dyaOrig="902">
          <v:shape id="_x0000_i1059" type="#_x0000_t75" style="width:213.3pt;height:45.1pt" o:ole="">
            <v:imagedata r:id="rId82" o:title=""/>
          </v:shape>
          <o:OLEObject Type="Embed" ProgID="Equation.DSMT4" ShapeID="_x0000_i1059" DrawAspect="Content" ObjectID="_1826970154" r:id="rId83"/>
        </w:object>
      </w:r>
      <w:r w:rsidRPr="00906188">
        <w:rPr>
          <w:rFonts w:ascii="Times New Roman" w:hAnsi="Times New Roman"/>
          <w:color w:val="000000" w:themeColor="text1"/>
          <w:spacing w:val="-3"/>
          <w:lang w:eastAsia="zh-CN"/>
        </w:rPr>
        <w:t xml:space="preserve">  </w:t>
      </w:r>
      <w:bookmarkStart w:id="183" w:name="OLE_LINK128"/>
      <w:bookmarkStart w:id="184" w:name="OLE_LINK129"/>
      <w:r w:rsidRPr="00906188">
        <w:rPr>
          <w:rFonts w:ascii="Times New Roman" w:hAnsi="Times New Roman"/>
          <w:color w:val="000000" w:themeColor="text1"/>
          <w:spacing w:val="-3"/>
          <w:lang w:eastAsia="zh-CN"/>
        </w:rPr>
        <w:t xml:space="preserve"> </w:t>
      </w:r>
      <w:r w:rsidRPr="00906188">
        <w:rPr>
          <w:rFonts w:ascii="Times New Roman" w:hAnsi="Times New Roman"/>
          <w:color w:val="000000" w:themeColor="text1"/>
          <w:spacing w:val="-3"/>
        </w:rPr>
        <w:t xml:space="preserve"> </w:t>
      </w:r>
      <w:r w:rsidRPr="00906188">
        <w:rPr>
          <w:rFonts w:ascii="Times New Roman"/>
          <w:color w:val="000000" w:themeColor="text1"/>
        </w:rPr>
        <w:t xml:space="preserve">   </w:t>
      </w:r>
      <w:r w:rsidRPr="00906188">
        <w:rPr>
          <w:rFonts w:ascii="Times New Roman" w:hAnsi="Calibri"/>
          <w:color w:val="000000" w:themeColor="text1"/>
          <w:lang w:eastAsia="zh-CN" w:bidi="zh-CN"/>
        </w:rPr>
        <w:t xml:space="preserve">  </w:t>
      </w:r>
      <w:r w:rsidRPr="00906188">
        <w:rPr>
          <w:rFonts w:ascii="Times New Roman" w:hAnsi="Calibri"/>
          <w:color w:val="000000" w:themeColor="text1"/>
          <w:lang w:eastAsia="zh-CN" w:bidi="zh-CN"/>
        </w:rPr>
        <w:t>………………</w:t>
      </w:r>
      <w:bookmarkEnd w:id="183"/>
      <w:bookmarkEnd w:id="184"/>
      <w:r w:rsidRPr="00906188">
        <w:rPr>
          <w:rFonts w:ascii="Times New Roman" w:hAnsi="Times New Roman"/>
          <w:color w:val="000000" w:themeColor="text1"/>
          <w:spacing w:val="-3"/>
          <w:lang w:eastAsia="zh-CN"/>
        </w:rPr>
        <w:t>（</w:t>
      </w:r>
      <w:r w:rsidRPr="00906188">
        <w:rPr>
          <w:rFonts w:ascii="Times New Roman" w:hAnsi="Times New Roman"/>
          <w:color w:val="000000" w:themeColor="text1"/>
          <w:spacing w:val="-3"/>
          <w:lang w:eastAsia="zh-CN"/>
        </w:rPr>
        <w:t>B.2</w:t>
      </w:r>
      <w:r w:rsidRPr="00906188">
        <w:rPr>
          <w:rFonts w:ascii="Times New Roman" w:hAnsi="Times New Roman"/>
          <w:color w:val="000000" w:themeColor="text1"/>
          <w:spacing w:val="-3"/>
          <w:lang w:eastAsia="zh-CN"/>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bookmarkStart w:id="185" w:name="OLE_LINK120"/>
      <w:r w:rsidRPr="00906188">
        <w:rPr>
          <w:rFonts w:ascii="Times New Roman" w:hAnsi="Times New Roman" w:hint="eastAsia"/>
          <w:color w:val="000000" w:themeColor="text1"/>
          <w:lang w:eastAsia="zh-CN"/>
        </w:rPr>
        <w:t>式中：</w:t>
      </w:r>
    </w:p>
    <w:bookmarkEnd w:id="185"/>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lang w:eastAsia="zh-CN"/>
        </w:rPr>
        <w:t>WS</w:t>
      </w:r>
      <w:r w:rsidRPr="00906188">
        <w:rPr>
          <w:rFonts w:ascii="Times New Roman" w:hAnsi="Times New Roman"/>
          <w:i/>
          <w:color w:val="000000" w:themeColor="text1"/>
          <w:vertAlign w:val="subscript"/>
          <w:lang w:eastAsia="zh-CN"/>
        </w:rPr>
        <w:t>2</w:t>
      </w:r>
      <w:proofErr w:type="gramStart"/>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计算</w:t>
      </w:r>
      <w:proofErr w:type="gramEnd"/>
      <w:r w:rsidRPr="00906188">
        <w:rPr>
          <w:rFonts w:ascii="Times New Roman" w:hAnsi="Times New Roman"/>
          <w:color w:val="000000" w:themeColor="text1"/>
          <w:lang w:eastAsia="zh-CN"/>
        </w:rPr>
        <w:t>时段</w:t>
      </w:r>
      <w:r w:rsidRPr="00906188">
        <w:rPr>
          <w:rFonts w:ascii="Times New Roman" w:hAnsi="Times New Roman"/>
          <w:color w:val="000000" w:themeColor="text1"/>
          <w:lang w:eastAsia="zh-CN"/>
        </w:rPr>
        <w:t>2m</w:t>
      </w:r>
      <w:r w:rsidRPr="00906188">
        <w:rPr>
          <w:rFonts w:ascii="Times New Roman" w:hAnsi="Times New Roman"/>
          <w:color w:val="000000" w:themeColor="text1"/>
          <w:lang w:eastAsia="zh-CN"/>
        </w:rPr>
        <w:t>处风速</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m/s</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lang w:eastAsia="zh-CN"/>
        </w:rPr>
        <w:t>WS</w:t>
      </w:r>
      <w:r w:rsidRPr="00906188">
        <w:rPr>
          <w:rFonts w:ascii="Times New Roman" w:hAnsi="Times New Roman"/>
          <w:i/>
          <w:color w:val="000000" w:themeColor="text1"/>
          <w:vertAlign w:val="subscript"/>
          <w:lang w:eastAsia="zh-CN"/>
        </w:rPr>
        <w:t>t</w:t>
      </w:r>
      <w:proofErr w:type="gramStart"/>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计算</w:t>
      </w:r>
      <w:proofErr w:type="gramEnd"/>
      <w:r w:rsidRPr="00906188">
        <w:rPr>
          <w:rFonts w:ascii="Times New Roman" w:hAnsi="Times New Roman"/>
          <w:color w:val="000000" w:themeColor="text1"/>
          <w:lang w:eastAsia="zh-CN"/>
        </w:rPr>
        <w:t>时段</w:t>
      </w:r>
      <w:r w:rsidRPr="00906188">
        <w:rPr>
          <w:rFonts w:ascii="Times New Roman" w:hAnsi="Times New Roman"/>
          <w:color w:val="000000" w:themeColor="text1"/>
          <w:lang w:eastAsia="zh-CN"/>
        </w:rPr>
        <w:t>2m</w:t>
      </w:r>
      <w:r w:rsidRPr="00906188">
        <w:rPr>
          <w:rFonts w:ascii="Times New Roman" w:hAnsi="Times New Roman"/>
          <w:color w:val="000000" w:themeColor="text1"/>
          <w:lang w:eastAsia="zh-CN"/>
        </w:rPr>
        <w:t>处临界风速（</w:t>
      </w:r>
      <w:r w:rsidRPr="00906188">
        <w:rPr>
          <w:rFonts w:ascii="Times New Roman" w:hAnsi="Times New Roman"/>
          <w:color w:val="000000" w:themeColor="text1"/>
          <w:lang w:eastAsia="zh-CN"/>
        </w:rPr>
        <w:t>m/s</w:t>
      </w:r>
      <w:r w:rsidRPr="00906188">
        <w:rPr>
          <w:rFonts w:ascii="Times New Roman" w:hAnsi="Times New Roman"/>
          <w:color w:val="000000" w:themeColor="text1"/>
          <w:lang w:eastAsia="zh-CN"/>
        </w:rPr>
        <w:t>）</w:t>
      </w:r>
      <w:r w:rsidRPr="00906188">
        <w:rPr>
          <w:rFonts w:ascii="Times New Roman" w:hAnsi="Times New Roman" w:hint="eastAsia"/>
          <w:color w:val="000000" w:themeColor="text1"/>
          <w:lang w:eastAsia="zh-CN"/>
        </w:rPr>
        <w:t>，一般</w:t>
      </w:r>
      <w:r w:rsidRPr="00906188">
        <w:rPr>
          <w:rFonts w:ascii="Times New Roman" w:hAnsi="Times New Roman"/>
          <w:color w:val="000000" w:themeColor="text1"/>
          <w:lang w:eastAsia="zh-CN"/>
        </w:rPr>
        <w:t>假定为</w:t>
      </w:r>
      <w:r w:rsidRPr="00906188">
        <w:rPr>
          <w:rFonts w:ascii="Times New Roman" w:hAnsi="Times New Roman"/>
          <w:color w:val="000000" w:themeColor="text1"/>
          <w:lang w:eastAsia="zh-CN"/>
        </w:rPr>
        <w:t>5</w:t>
      </w:r>
      <w:r w:rsidRPr="00906188">
        <w:rPr>
          <w:rFonts w:ascii="Times New Roman" w:hAnsi="Times New Roman" w:hint="eastAsia"/>
          <w:color w:val="000000" w:themeColor="text1"/>
          <w:lang w:eastAsia="zh-CN"/>
        </w:rPr>
        <w:t>m</w:t>
      </w:r>
      <w:r w:rsidRPr="00906188">
        <w:rPr>
          <w:rFonts w:ascii="Times New Roman" w:hAnsi="Times New Roman"/>
          <w:color w:val="000000" w:themeColor="text1"/>
          <w:lang w:eastAsia="zh-CN"/>
        </w:rPr>
        <w:t>/</w:t>
      </w:r>
      <w:r w:rsidRPr="00906188">
        <w:rPr>
          <w:rFonts w:ascii="Times New Roman" w:hAnsi="Times New Roman" w:hint="eastAsia"/>
          <w:color w:val="000000" w:themeColor="text1"/>
          <w:lang w:eastAsia="zh-CN"/>
        </w:rPr>
        <w:t>s</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lang w:eastAsia="zh-CN"/>
        </w:rPr>
        <w:t>n</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风速的观测次数</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一般</w:t>
      </w:r>
      <w:r w:rsidRPr="00906188">
        <w:rPr>
          <w:rFonts w:ascii="Times New Roman" w:hAnsi="Times New Roman"/>
          <w:color w:val="000000" w:themeColor="text1"/>
          <w:lang w:eastAsia="zh-CN"/>
        </w:rPr>
        <w:t>500</w:t>
      </w:r>
      <w:r w:rsidRPr="00906188">
        <w:rPr>
          <w:rFonts w:ascii="Times New Roman" w:hAnsi="Times New Roman"/>
          <w:color w:val="000000" w:themeColor="text1"/>
          <w:lang w:eastAsia="zh-CN"/>
        </w:rPr>
        <w:t>次</w:t>
      </w:r>
      <w:r w:rsidRPr="00906188">
        <w:rPr>
          <w:rFonts w:ascii="Times New Roman" w:hAnsi="Times New Roman" w:hint="eastAsia"/>
          <w:color w:val="000000" w:themeColor="text1"/>
          <w:lang w:eastAsia="zh-CN"/>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lang w:eastAsia="zh-CN"/>
        </w:rPr>
        <w:t>N</w:t>
      </w:r>
      <w:r w:rsidRPr="00906188">
        <w:rPr>
          <w:rFonts w:ascii="Times New Roman" w:hAnsi="Times New Roman"/>
          <w:i/>
          <w:color w:val="000000" w:themeColor="text1"/>
          <w:vertAlign w:val="subscript"/>
          <w:lang w:eastAsia="zh-CN"/>
        </w:rPr>
        <w:t>d</w:t>
      </w:r>
      <w:bookmarkStart w:id="186" w:name="OLE_LINK119"/>
      <w:bookmarkStart w:id="187" w:name="OLE_LINK96"/>
      <w:r w:rsidRPr="00906188">
        <w:rPr>
          <w:rFonts w:ascii="Times New Roman" w:hAnsi="Times New Roman" w:hint="eastAsia"/>
          <w:color w:val="000000" w:themeColor="text1"/>
          <w:lang w:eastAsia="zh-CN"/>
        </w:rPr>
        <w:t>—</w:t>
      </w:r>
      <w:bookmarkEnd w:id="186"/>
      <w:bookmarkEnd w:id="187"/>
      <w:r w:rsidRPr="00906188">
        <w:rPr>
          <w:rFonts w:ascii="Times New Roman" w:hAnsi="Times New Roman"/>
          <w:color w:val="000000" w:themeColor="text1"/>
          <w:lang w:eastAsia="zh-CN"/>
        </w:rPr>
        <w:t>试验的天数</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d</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rPr>
        <w:t>ρ</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计算时段</w:t>
      </w:r>
      <w:r w:rsidRPr="00906188">
        <w:rPr>
          <w:rFonts w:ascii="Times New Roman" w:hAnsi="Times New Roman" w:hint="eastAsia"/>
          <w:color w:val="000000" w:themeColor="text1"/>
          <w:lang w:eastAsia="zh-CN"/>
        </w:rPr>
        <w:t>的</w:t>
      </w:r>
      <w:r w:rsidRPr="00906188">
        <w:rPr>
          <w:rFonts w:ascii="Times New Roman" w:hAnsi="Times New Roman"/>
          <w:color w:val="000000" w:themeColor="text1"/>
          <w:lang w:eastAsia="zh-CN"/>
        </w:rPr>
        <w:t>空气密度</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kg/m</w:t>
      </w:r>
      <w:r w:rsidRPr="00906188">
        <w:rPr>
          <w:rFonts w:ascii="Times New Roman" w:hAnsi="Times New Roman"/>
          <w:color w:val="000000" w:themeColor="text1"/>
          <w:vertAlign w:val="superscript"/>
          <w:lang w:eastAsia="zh-CN"/>
        </w:rPr>
        <w:t>3</w:t>
      </w:r>
      <w:r w:rsidRPr="00906188">
        <w:rPr>
          <w:rFonts w:ascii="Times New Roman" w:hAnsi="Times New Roman" w:hint="eastAsia"/>
          <w:color w:val="000000" w:themeColor="text1"/>
          <w:lang w:eastAsia="zh-CN"/>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lang w:eastAsia="zh-CN"/>
        </w:rPr>
        <w:t>g</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重力加速度</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m/s</w:t>
      </w:r>
      <w:r w:rsidRPr="00906188">
        <w:rPr>
          <w:rFonts w:ascii="Times New Roman" w:hAnsi="Times New Roman"/>
          <w:color w:val="000000" w:themeColor="text1"/>
          <w:vertAlign w:val="superscript"/>
          <w:lang w:eastAsia="zh-CN"/>
        </w:rPr>
        <w:t>2</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lang w:eastAsia="zh-CN"/>
        </w:rPr>
        <w:t>SW</w:t>
      </w:r>
      <w:proofErr w:type="gramStart"/>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计算</w:t>
      </w:r>
      <w:proofErr w:type="gramEnd"/>
      <w:r w:rsidRPr="00906188">
        <w:rPr>
          <w:rFonts w:ascii="Times New Roman" w:hAnsi="Times New Roman"/>
          <w:color w:val="000000" w:themeColor="text1"/>
          <w:lang w:eastAsia="zh-CN"/>
        </w:rPr>
        <w:t>时段</w:t>
      </w:r>
      <w:r w:rsidRPr="00906188">
        <w:rPr>
          <w:rFonts w:ascii="Times New Roman" w:hAnsi="Times New Roman" w:hint="eastAsia"/>
          <w:color w:val="000000" w:themeColor="text1"/>
          <w:lang w:eastAsia="zh-CN"/>
        </w:rPr>
        <w:t>的</w:t>
      </w:r>
      <w:r w:rsidRPr="00906188">
        <w:rPr>
          <w:rFonts w:ascii="Times New Roman" w:hAnsi="Times New Roman"/>
          <w:color w:val="000000" w:themeColor="text1"/>
          <w:lang w:eastAsia="zh-CN"/>
        </w:rPr>
        <w:t>土壤湿度因子</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无量纲</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eastAsia="Times New Roman" w:hAnsi="Times New Roman"/>
          <w:color w:val="000000" w:themeColor="text1"/>
          <w:lang w:eastAsia="zh-CN"/>
        </w:rPr>
      </w:pPr>
      <w:r w:rsidRPr="00906188">
        <w:rPr>
          <w:rFonts w:ascii="Times New Roman" w:hAnsi="Times New Roman"/>
          <w:i/>
          <w:color w:val="000000" w:themeColor="text1"/>
          <w:lang w:eastAsia="zh-CN"/>
        </w:rPr>
        <w:t>SD</w:t>
      </w:r>
      <w:proofErr w:type="gramStart"/>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计算</w:t>
      </w:r>
      <w:proofErr w:type="gramEnd"/>
      <w:r w:rsidRPr="00906188">
        <w:rPr>
          <w:rFonts w:ascii="Times New Roman" w:hAnsi="Times New Roman"/>
          <w:color w:val="000000" w:themeColor="text1"/>
          <w:lang w:eastAsia="zh-CN"/>
        </w:rPr>
        <w:t>时段</w:t>
      </w:r>
      <w:r w:rsidRPr="00906188">
        <w:rPr>
          <w:rFonts w:ascii="Times New Roman" w:hAnsi="Times New Roman" w:hint="eastAsia"/>
          <w:color w:val="000000" w:themeColor="text1"/>
          <w:lang w:eastAsia="zh-CN"/>
        </w:rPr>
        <w:t>的</w:t>
      </w:r>
      <w:r w:rsidRPr="00906188">
        <w:rPr>
          <w:rFonts w:ascii="Times New Roman" w:hAnsi="Times New Roman"/>
          <w:color w:val="000000" w:themeColor="text1"/>
          <w:lang w:eastAsia="zh-CN"/>
        </w:rPr>
        <w:t>雪覆盖因子</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无量纲</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w:t>
      </w:r>
    </w:p>
    <w:p w:rsidR="00353641" w:rsidRPr="00906188" w:rsidRDefault="00957FCF">
      <w:pPr>
        <w:pStyle w:val="ac"/>
        <w:adjustRightInd/>
        <w:snapToGrid/>
        <w:jc w:val="right"/>
        <w:rPr>
          <w:rFonts w:ascii="Times New Roman" w:eastAsia="Times New Roman" w:hAnsi="Times New Roman"/>
          <w:color w:val="000000" w:themeColor="text1"/>
          <w:lang w:eastAsia="zh-CN"/>
        </w:rPr>
      </w:pPr>
      <w:r w:rsidRPr="00906188">
        <w:rPr>
          <w:color w:val="000000" w:themeColor="text1"/>
          <w:position w:val="-24"/>
        </w:rPr>
        <w:object w:dxaOrig="3876" w:dyaOrig="606">
          <v:shape id="_x0000_i1060" type="#_x0000_t75" style="width:193.8pt;height:30.3pt" o:ole="">
            <v:imagedata r:id="rId84" o:title=""/>
          </v:shape>
          <o:OLEObject Type="Embed" ProgID="Equation.DSMT4" ShapeID="_x0000_i1060" DrawAspect="Content" ObjectID="_1826970155" r:id="rId85"/>
        </w:object>
      </w:r>
      <w:r w:rsidRPr="00906188">
        <w:rPr>
          <w:rFonts w:ascii="Times New Roman" w:hAnsi="Times New Roman"/>
          <w:color w:val="000000" w:themeColor="text1"/>
          <w:lang w:eastAsia="zh-CN"/>
        </w:rPr>
        <w:t xml:space="preserve">      </w:t>
      </w:r>
      <w:r w:rsidRPr="00906188">
        <w:rPr>
          <w:rFonts w:ascii="Times New Roman" w:hAnsi="Times New Roman"/>
          <w:color w:val="000000" w:themeColor="text1"/>
          <w:spacing w:val="-3"/>
          <w:lang w:eastAsia="zh-CN"/>
        </w:rPr>
        <w:t xml:space="preserve"> </w:t>
      </w:r>
      <w:r w:rsidRPr="00906188">
        <w:rPr>
          <w:rFonts w:ascii="Times New Roman" w:hAnsi="Times New Roman"/>
          <w:color w:val="000000" w:themeColor="text1"/>
          <w:spacing w:val="-3"/>
        </w:rPr>
        <w:t xml:space="preserve"> </w:t>
      </w:r>
      <w:r w:rsidRPr="00906188">
        <w:rPr>
          <w:rFonts w:ascii="Times New Roman"/>
          <w:color w:val="000000" w:themeColor="text1"/>
        </w:rPr>
        <w:t xml:space="preserve">  </w:t>
      </w:r>
      <w:r w:rsidRPr="00906188">
        <w:rPr>
          <w:rFonts w:ascii="Times New Roman" w:hAnsi="Calibri"/>
          <w:color w:val="000000" w:themeColor="text1"/>
          <w:lang w:eastAsia="zh-CN" w:bidi="zh-CN"/>
        </w:rPr>
        <w:t xml:space="preserve">  </w:t>
      </w:r>
      <w:r w:rsidRPr="00906188">
        <w:rPr>
          <w:rFonts w:ascii="Times New Roman" w:hAnsi="Calibri"/>
          <w:color w:val="000000" w:themeColor="text1"/>
          <w:lang w:eastAsia="zh-CN" w:bidi="zh-CN"/>
        </w:rPr>
        <w:t>………………</w:t>
      </w:r>
      <w:r w:rsidRPr="00906188">
        <w:rPr>
          <w:rFonts w:ascii="Times New Roman" w:hAnsi="Times New Roman"/>
          <w:color w:val="000000" w:themeColor="text1"/>
          <w:lang w:eastAsia="zh-CN"/>
        </w:rPr>
        <w:t>（</w:t>
      </w:r>
      <w:r w:rsidRPr="00906188">
        <w:rPr>
          <w:rFonts w:ascii="Times New Roman" w:hAnsi="Times New Roman"/>
          <w:color w:val="000000" w:themeColor="text1"/>
          <w:lang w:eastAsia="zh-CN"/>
        </w:rPr>
        <w:t>B.3</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hint="eastAsia"/>
          <w:color w:val="000000" w:themeColor="text1"/>
          <w:lang w:eastAsia="zh-CN"/>
        </w:rPr>
        <w:t>式中：</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lang w:eastAsia="zh-CN"/>
        </w:rPr>
        <w:lastRenderedPageBreak/>
        <w:t>EL</w:t>
      </w:r>
      <w:r w:rsidRPr="00906188">
        <w:rPr>
          <w:rFonts w:ascii="Times New Roman" w:hAnsi="Times New Roman" w:hint="eastAsia"/>
          <w:i/>
          <w:color w:val="000000" w:themeColor="text1"/>
          <w:lang w:eastAsia="zh-CN"/>
        </w:rPr>
        <w:t>—</w:t>
      </w:r>
      <w:r w:rsidRPr="00906188">
        <w:rPr>
          <w:rFonts w:ascii="Times New Roman" w:hAnsi="Times New Roman"/>
          <w:color w:val="000000" w:themeColor="text1"/>
          <w:lang w:eastAsia="zh-CN"/>
        </w:rPr>
        <w:t>海拔高度</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km</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eastAsia="Times New Roman" w:hAnsi="Times New Roman"/>
          <w:color w:val="000000" w:themeColor="text1"/>
          <w:lang w:eastAsia="zh-CN"/>
        </w:rPr>
      </w:pPr>
      <w:r w:rsidRPr="00906188">
        <w:rPr>
          <w:rFonts w:ascii="Times New Roman" w:hAnsi="Times New Roman"/>
          <w:i/>
          <w:color w:val="000000" w:themeColor="text1"/>
          <w:lang w:eastAsia="zh-CN"/>
        </w:rPr>
        <w:t>T</w:t>
      </w:r>
      <w:proofErr w:type="gramStart"/>
      <w:r w:rsidRPr="00906188">
        <w:rPr>
          <w:rFonts w:ascii="Times New Roman" w:hAnsi="Times New Roman" w:hint="eastAsia"/>
          <w:i/>
          <w:color w:val="000000" w:themeColor="text1"/>
          <w:lang w:eastAsia="zh-CN"/>
        </w:rPr>
        <w:t>—</w:t>
      </w:r>
      <w:r w:rsidRPr="00906188">
        <w:rPr>
          <w:rFonts w:ascii="Times New Roman" w:hAnsi="Times New Roman"/>
          <w:color w:val="000000" w:themeColor="text1"/>
          <w:lang w:eastAsia="zh-CN"/>
        </w:rPr>
        <w:t>计算</w:t>
      </w:r>
      <w:proofErr w:type="gramEnd"/>
      <w:r w:rsidRPr="00906188">
        <w:rPr>
          <w:rFonts w:ascii="Times New Roman" w:hAnsi="Times New Roman"/>
          <w:color w:val="000000" w:themeColor="text1"/>
          <w:lang w:eastAsia="zh-CN"/>
        </w:rPr>
        <w:t>时段</w:t>
      </w:r>
      <w:r w:rsidRPr="00906188">
        <w:rPr>
          <w:rFonts w:ascii="Times New Roman" w:hAnsi="Times New Roman" w:hint="eastAsia"/>
          <w:color w:val="000000" w:themeColor="text1"/>
          <w:lang w:eastAsia="zh-CN"/>
        </w:rPr>
        <w:t>的平均</w:t>
      </w:r>
      <w:r w:rsidRPr="00906188">
        <w:rPr>
          <w:rFonts w:ascii="Times New Roman" w:hAnsi="Times New Roman"/>
          <w:color w:val="000000" w:themeColor="text1"/>
          <w:lang w:eastAsia="zh-CN"/>
        </w:rPr>
        <w:t>绝对温度</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K</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w:t>
      </w:r>
    </w:p>
    <w:p w:rsidR="00353641" w:rsidRPr="00906188" w:rsidRDefault="00957FCF">
      <w:pPr>
        <w:pStyle w:val="ac"/>
        <w:adjustRightInd/>
        <w:snapToGrid/>
        <w:jc w:val="right"/>
        <w:rPr>
          <w:rFonts w:ascii="Times New Roman" w:eastAsia="Times New Roman" w:hAnsi="Times New Roman"/>
          <w:color w:val="000000" w:themeColor="text1"/>
          <w:lang w:eastAsia="zh-CN"/>
        </w:rPr>
      </w:pPr>
      <w:r w:rsidRPr="00906188">
        <w:rPr>
          <w:color w:val="000000" w:themeColor="text1"/>
          <w:position w:val="-32"/>
        </w:rPr>
        <w:object w:dxaOrig="2032" w:dyaOrig="902">
          <v:shape id="_x0000_i1061" type="#_x0000_t75" style="width:101.6pt;height:45.1pt" o:ole="">
            <v:imagedata r:id="rId86" o:title=""/>
          </v:shape>
          <o:OLEObject Type="Embed" ProgID="Equation.DSMT4" ShapeID="_x0000_i1061" DrawAspect="Content" ObjectID="_1826970156" r:id="rId87"/>
        </w:object>
      </w:r>
      <w:r w:rsidRPr="00906188">
        <w:rPr>
          <w:rFonts w:ascii="Times New Roman" w:hAnsi="Times New Roman"/>
          <w:color w:val="000000" w:themeColor="text1"/>
          <w:lang w:eastAsia="zh-CN"/>
        </w:rPr>
        <w:t xml:space="preserve">             </w:t>
      </w:r>
      <w:r w:rsidRPr="00906188">
        <w:rPr>
          <w:rFonts w:ascii="Times New Roman" w:hAnsi="Times New Roman"/>
          <w:color w:val="000000" w:themeColor="text1"/>
          <w:spacing w:val="-3"/>
          <w:lang w:eastAsia="zh-CN"/>
        </w:rPr>
        <w:t xml:space="preserve">  </w:t>
      </w:r>
      <w:bookmarkStart w:id="188" w:name="OLE_LINK130"/>
      <w:bookmarkStart w:id="189" w:name="OLE_LINK131"/>
      <w:r w:rsidRPr="00906188">
        <w:rPr>
          <w:rFonts w:ascii="Times New Roman"/>
          <w:color w:val="000000" w:themeColor="text1"/>
          <w:lang w:eastAsia="zh-CN"/>
        </w:rPr>
        <w:t xml:space="preserve">    </w:t>
      </w:r>
      <w:r w:rsidRPr="00906188">
        <w:rPr>
          <w:rFonts w:ascii="Times New Roman" w:hAnsi="Calibri"/>
          <w:color w:val="000000" w:themeColor="text1"/>
          <w:lang w:eastAsia="zh-CN" w:bidi="zh-CN"/>
        </w:rPr>
        <w:t>………………</w:t>
      </w:r>
      <w:bookmarkEnd w:id="188"/>
      <w:bookmarkEnd w:id="189"/>
      <w:r w:rsidRPr="00906188">
        <w:rPr>
          <w:rFonts w:ascii="Times New Roman" w:hAnsi="Calibri"/>
          <w:color w:val="000000" w:themeColor="text1"/>
          <w:lang w:eastAsia="zh-CN" w:bidi="zh-CN"/>
        </w:rPr>
        <w:t>（</w:t>
      </w:r>
      <w:r w:rsidRPr="00906188">
        <w:rPr>
          <w:rFonts w:ascii="Times New Roman" w:hAnsi="Times New Roman"/>
          <w:color w:val="000000" w:themeColor="text1"/>
          <w:lang w:eastAsia="zh-CN"/>
        </w:rPr>
        <w:t>B.4</w:t>
      </w:r>
      <w:r w:rsidRPr="00906188">
        <w:rPr>
          <w:rFonts w:ascii="Times New Roman" w:hAnsi="Times New Roman"/>
          <w:color w:val="000000" w:themeColor="text1"/>
          <w:lang w:eastAsia="zh-CN"/>
        </w:rPr>
        <w:t>）</w:t>
      </w:r>
    </w:p>
    <w:p w:rsidR="00353641" w:rsidRPr="00906188" w:rsidRDefault="00957FCF">
      <w:pPr>
        <w:pStyle w:val="ac"/>
        <w:adjustRightInd/>
        <w:snapToGrid/>
        <w:jc w:val="right"/>
        <w:rPr>
          <w:rFonts w:ascii="Times New Roman" w:eastAsia="Times New Roman" w:hAnsi="Times New Roman"/>
          <w:color w:val="000000" w:themeColor="text1"/>
          <w:lang w:eastAsia="zh-CN"/>
        </w:rPr>
      </w:pPr>
      <w:r w:rsidRPr="00906188">
        <w:rPr>
          <w:color w:val="000000" w:themeColor="text1"/>
          <w:position w:val="-24"/>
        </w:rPr>
        <w:object w:dxaOrig="3095" w:dyaOrig="565">
          <v:shape id="_x0000_i1062" type="#_x0000_t75" style="width:154.75pt;height:28.25pt" o:ole="">
            <v:imagedata r:id="rId88" o:title=""/>
          </v:shape>
          <o:OLEObject Type="Embed" ProgID="Equation.DSMT4" ShapeID="_x0000_i1062" DrawAspect="Content" ObjectID="_1826970157" r:id="rId89"/>
        </w:object>
      </w:r>
      <w:r w:rsidRPr="00906188">
        <w:rPr>
          <w:rFonts w:ascii="Times New Roman" w:hAnsi="Times New Roman"/>
          <w:color w:val="000000" w:themeColor="text1"/>
          <w:lang w:eastAsia="zh-CN"/>
        </w:rPr>
        <w:t xml:space="preserve">   </w:t>
      </w:r>
      <w:r w:rsidRPr="00906188">
        <w:rPr>
          <w:rFonts w:ascii="Times New Roman" w:hAnsi="Times New Roman"/>
          <w:color w:val="000000" w:themeColor="text1"/>
          <w:spacing w:val="-3"/>
        </w:rPr>
        <w:t xml:space="preserve">  </w:t>
      </w:r>
      <w:r w:rsidRPr="00906188">
        <w:rPr>
          <w:rFonts w:ascii="Times New Roman"/>
          <w:color w:val="000000" w:themeColor="text1"/>
        </w:rPr>
        <w:t xml:space="preserve">   </w:t>
      </w:r>
      <w:r w:rsidRPr="00906188">
        <w:rPr>
          <w:rFonts w:ascii="Times New Roman" w:hAnsi="Calibri"/>
          <w:color w:val="000000" w:themeColor="text1"/>
          <w:lang w:eastAsia="zh-CN" w:bidi="zh-CN"/>
        </w:rPr>
        <w:t xml:space="preserve"> </w:t>
      </w:r>
      <w:r w:rsidRPr="00906188">
        <w:rPr>
          <w:rFonts w:ascii="Times New Roman" w:hAnsi="Calibri"/>
          <w:color w:val="000000" w:themeColor="text1"/>
          <w:lang w:eastAsia="zh-CN" w:bidi="zh-CN"/>
        </w:rPr>
        <w:t>………………</w:t>
      </w:r>
      <w:r w:rsidRPr="00906188">
        <w:rPr>
          <w:rFonts w:ascii="Times New Roman" w:hAnsi="Times New Roman"/>
          <w:color w:val="000000" w:themeColor="text1"/>
          <w:lang w:eastAsia="zh-CN"/>
        </w:rPr>
        <w:t>（</w:t>
      </w:r>
      <w:r w:rsidRPr="00906188">
        <w:rPr>
          <w:rFonts w:ascii="Times New Roman" w:hAnsi="Times New Roman"/>
          <w:color w:val="000000" w:themeColor="text1"/>
          <w:lang w:eastAsia="zh-CN"/>
        </w:rPr>
        <w:t>B.5</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hint="eastAsia"/>
          <w:color w:val="000000" w:themeColor="text1"/>
          <w:lang w:eastAsia="zh-CN"/>
        </w:rPr>
        <w:t>式中：</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lang w:eastAsia="zh-CN"/>
        </w:rPr>
        <w:t>ET</w:t>
      </w:r>
      <w:r w:rsidRPr="00906188">
        <w:rPr>
          <w:rFonts w:ascii="Times New Roman" w:hAnsi="Times New Roman"/>
          <w:i/>
          <w:color w:val="000000" w:themeColor="text1"/>
          <w:vertAlign w:val="subscript"/>
          <w:lang w:eastAsia="zh-CN"/>
        </w:rPr>
        <w:t>P</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潜在相对蒸发量</w:t>
      </w:r>
      <w:bookmarkStart w:id="190" w:name="OLE_LINK121"/>
      <w:bookmarkStart w:id="191" w:name="OLE_LINK122"/>
      <w:r w:rsidRPr="00906188">
        <w:rPr>
          <w:rFonts w:ascii="Times New Roman" w:hAnsi="Times New Roman" w:hint="eastAsia"/>
          <w:color w:val="000000" w:themeColor="text1"/>
          <w:lang w:eastAsia="zh-CN"/>
        </w:rPr>
        <w:t>（</w:t>
      </w:r>
      <w:r w:rsidRPr="00906188">
        <w:rPr>
          <w:rFonts w:ascii="Times New Roman" w:hAnsi="Times New Roman" w:hint="eastAsia"/>
          <w:color w:val="000000" w:themeColor="text1"/>
          <w:lang w:eastAsia="zh-CN"/>
        </w:rPr>
        <w:t>mm</w:t>
      </w:r>
      <w:r w:rsidRPr="00906188">
        <w:rPr>
          <w:rFonts w:ascii="Times New Roman" w:hAnsi="Times New Roman" w:hint="eastAsia"/>
          <w:color w:val="000000" w:themeColor="text1"/>
          <w:lang w:eastAsia="zh-CN"/>
        </w:rPr>
        <w:t>）</w:t>
      </w:r>
      <w:bookmarkEnd w:id="190"/>
      <w:bookmarkEnd w:id="191"/>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lang w:eastAsia="zh-CN"/>
        </w:rPr>
        <w:t>R</w:t>
      </w:r>
      <w:proofErr w:type="gramStart"/>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计算</w:t>
      </w:r>
      <w:proofErr w:type="gramEnd"/>
      <w:r w:rsidRPr="00906188">
        <w:rPr>
          <w:rFonts w:ascii="Times New Roman" w:hAnsi="Times New Roman"/>
          <w:color w:val="000000" w:themeColor="text1"/>
          <w:lang w:eastAsia="zh-CN"/>
        </w:rPr>
        <w:t>时段</w:t>
      </w:r>
      <w:r w:rsidRPr="00906188">
        <w:rPr>
          <w:rFonts w:ascii="Times New Roman" w:hAnsi="Times New Roman" w:hint="eastAsia"/>
          <w:color w:val="000000" w:themeColor="text1"/>
          <w:lang w:eastAsia="zh-CN"/>
        </w:rPr>
        <w:t>的</w:t>
      </w:r>
      <w:r w:rsidRPr="00906188">
        <w:rPr>
          <w:rFonts w:ascii="Times New Roman" w:hAnsi="Times New Roman"/>
          <w:color w:val="000000" w:themeColor="text1"/>
          <w:lang w:eastAsia="zh-CN"/>
        </w:rPr>
        <w:t>降雨量</w:t>
      </w:r>
      <w:r w:rsidRPr="00906188">
        <w:rPr>
          <w:rFonts w:ascii="Times New Roman" w:hAnsi="Times New Roman" w:hint="eastAsia"/>
          <w:color w:val="000000" w:themeColor="text1"/>
          <w:lang w:eastAsia="zh-CN"/>
        </w:rPr>
        <w:t>（</w:t>
      </w:r>
      <w:r w:rsidRPr="00906188">
        <w:rPr>
          <w:rFonts w:ascii="Times New Roman" w:hAnsi="Times New Roman" w:hint="eastAsia"/>
          <w:color w:val="000000" w:themeColor="text1"/>
          <w:lang w:eastAsia="zh-CN"/>
        </w:rPr>
        <w:t>mm</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lang w:eastAsia="zh-CN"/>
        </w:rPr>
        <w:t>I</w:t>
      </w:r>
      <w:proofErr w:type="gramStart"/>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计算</w:t>
      </w:r>
      <w:proofErr w:type="gramEnd"/>
      <w:r w:rsidRPr="00906188">
        <w:rPr>
          <w:rFonts w:ascii="Times New Roman" w:hAnsi="Times New Roman"/>
          <w:color w:val="000000" w:themeColor="text1"/>
          <w:lang w:eastAsia="zh-CN"/>
        </w:rPr>
        <w:t>时段</w:t>
      </w:r>
      <w:r w:rsidRPr="00906188">
        <w:rPr>
          <w:rFonts w:ascii="Times New Roman" w:hAnsi="Times New Roman" w:hint="eastAsia"/>
          <w:color w:val="000000" w:themeColor="text1"/>
          <w:lang w:eastAsia="zh-CN"/>
        </w:rPr>
        <w:t>的</w:t>
      </w:r>
      <w:r w:rsidRPr="00906188">
        <w:rPr>
          <w:rFonts w:ascii="Times New Roman" w:hAnsi="Times New Roman"/>
          <w:color w:val="000000" w:themeColor="text1"/>
          <w:lang w:eastAsia="zh-CN"/>
        </w:rPr>
        <w:t>灌溉量</w:t>
      </w:r>
      <w:r w:rsidRPr="00906188">
        <w:rPr>
          <w:rFonts w:ascii="Times New Roman" w:hAnsi="Times New Roman" w:hint="eastAsia"/>
          <w:color w:val="000000" w:themeColor="text1"/>
          <w:lang w:eastAsia="zh-CN"/>
        </w:rPr>
        <w:t>（</w:t>
      </w:r>
      <w:r w:rsidRPr="00906188">
        <w:rPr>
          <w:rFonts w:ascii="Times New Roman" w:hAnsi="Times New Roman" w:hint="eastAsia"/>
          <w:color w:val="000000" w:themeColor="text1"/>
          <w:lang w:eastAsia="zh-CN"/>
        </w:rPr>
        <w:t>mm</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lang w:eastAsia="zh-CN"/>
        </w:rPr>
        <w:t>R</w:t>
      </w:r>
      <w:r w:rsidRPr="00906188">
        <w:rPr>
          <w:rFonts w:ascii="Times New Roman" w:hAnsi="Times New Roman"/>
          <w:i/>
          <w:color w:val="000000" w:themeColor="text1"/>
          <w:vertAlign w:val="subscript"/>
          <w:lang w:eastAsia="zh-CN"/>
        </w:rPr>
        <w:t>d</w:t>
      </w:r>
      <w:proofErr w:type="gramStart"/>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计算</w:t>
      </w:r>
      <w:proofErr w:type="gramEnd"/>
      <w:r w:rsidRPr="00906188">
        <w:rPr>
          <w:rFonts w:ascii="Times New Roman" w:hAnsi="Times New Roman"/>
          <w:color w:val="000000" w:themeColor="text1"/>
          <w:lang w:eastAsia="zh-CN"/>
        </w:rPr>
        <w:t>时段</w:t>
      </w:r>
      <w:r w:rsidRPr="00906188">
        <w:rPr>
          <w:rFonts w:ascii="Times New Roman" w:hAnsi="Times New Roman" w:hint="eastAsia"/>
          <w:color w:val="000000" w:themeColor="text1"/>
          <w:lang w:eastAsia="zh-CN"/>
        </w:rPr>
        <w:t>的</w:t>
      </w:r>
      <w:r w:rsidRPr="00906188">
        <w:rPr>
          <w:rFonts w:ascii="Times New Roman" w:hAnsi="Times New Roman"/>
          <w:color w:val="000000" w:themeColor="text1"/>
          <w:lang w:eastAsia="zh-CN"/>
        </w:rPr>
        <w:t>降雨次数和（或）灌溉天数</w:t>
      </w:r>
      <w:r w:rsidRPr="00906188">
        <w:rPr>
          <w:rFonts w:ascii="Times New Roman" w:hAnsi="Times New Roman" w:hint="eastAsia"/>
          <w:color w:val="000000" w:themeColor="text1"/>
          <w:lang w:eastAsia="zh-CN"/>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lang w:eastAsia="zh-CN"/>
        </w:rPr>
        <w:t>N</w:t>
      </w:r>
      <w:r w:rsidRPr="00906188">
        <w:rPr>
          <w:rFonts w:ascii="Times New Roman" w:hAnsi="Times New Roman"/>
          <w:i/>
          <w:color w:val="000000" w:themeColor="text1"/>
          <w:vertAlign w:val="subscript"/>
          <w:lang w:eastAsia="zh-CN"/>
        </w:rPr>
        <w:t>d</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天数</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一般</w:t>
      </w:r>
      <w:r w:rsidRPr="00906188">
        <w:rPr>
          <w:rFonts w:ascii="Times New Roman" w:hAnsi="Times New Roman"/>
          <w:color w:val="000000" w:themeColor="text1"/>
          <w:lang w:eastAsia="zh-CN"/>
        </w:rPr>
        <w:t>15</w:t>
      </w:r>
      <w:r w:rsidRPr="00906188">
        <w:rPr>
          <w:rFonts w:ascii="Times New Roman" w:hAnsi="Times New Roman" w:hint="eastAsia"/>
          <w:color w:val="000000" w:themeColor="text1"/>
          <w:lang w:eastAsia="zh-CN"/>
        </w:rPr>
        <w:t>天</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lang w:eastAsia="zh-CN"/>
        </w:rPr>
        <w:t>SR</w:t>
      </w:r>
      <w:proofErr w:type="gramStart"/>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计算</w:t>
      </w:r>
      <w:proofErr w:type="gramEnd"/>
      <w:r w:rsidRPr="00906188">
        <w:rPr>
          <w:rFonts w:ascii="Times New Roman" w:hAnsi="Times New Roman"/>
          <w:color w:val="000000" w:themeColor="text1"/>
          <w:lang w:eastAsia="zh-CN"/>
        </w:rPr>
        <w:t>时段</w:t>
      </w:r>
      <w:r w:rsidRPr="00906188">
        <w:rPr>
          <w:rFonts w:ascii="Times New Roman" w:hAnsi="Times New Roman" w:hint="eastAsia"/>
          <w:color w:val="000000" w:themeColor="text1"/>
          <w:lang w:eastAsia="zh-CN"/>
        </w:rPr>
        <w:t>的</w:t>
      </w:r>
      <w:r w:rsidRPr="00906188">
        <w:rPr>
          <w:rFonts w:ascii="Times New Roman" w:hAnsi="Times New Roman"/>
          <w:color w:val="000000" w:themeColor="text1"/>
          <w:lang w:eastAsia="zh-CN"/>
        </w:rPr>
        <w:t>太阳辐射总量</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cal/cm</w:t>
      </w:r>
      <w:r w:rsidRPr="00906188">
        <w:rPr>
          <w:rFonts w:ascii="Times New Roman" w:hAnsi="Times New Roman"/>
          <w:color w:val="000000" w:themeColor="text1"/>
          <w:vertAlign w:val="superscript"/>
          <w:lang w:eastAsia="zh-CN"/>
        </w:rPr>
        <w:t>2</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eastAsia="Times New Roman" w:hAnsi="Times New Roman"/>
          <w:color w:val="000000" w:themeColor="text1"/>
          <w:lang w:eastAsia="zh-CN"/>
        </w:rPr>
      </w:pPr>
      <w:r w:rsidRPr="00906188">
        <w:rPr>
          <w:rFonts w:ascii="Times New Roman" w:hAnsi="Times New Roman"/>
          <w:i/>
          <w:color w:val="000000" w:themeColor="text1"/>
          <w:lang w:eastAsia="zh-CN"/>
        </w:rPr>
        <w:t>DT</w:t>
      </w:r>
      <w:proofErr w:type="gramStart"/>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计算</w:t>
      </w:r>
      <w:proofErr w:type="gramEnd"/>
      <w:r w:rsidRPr="00906188">
        <w:rPr>
          <w:rFonts w:ascii="Times New Roman" w:hAnsi="Times New Roman"/>
          <w:color w:val="000000" w:themeColor="text1"/>
          <w:lang w:eastAsia="zh-CN"/>
        </w:rPr>
        <w:t>时段</w:t>
      </w:r>
      <w:r w:rsidRPr="00906188">
        <w:rPr>
          <w:rFonts w:ascii="Times New Roman" w:hAnsi="Times New Roman" w:hint="eastAsia"/>
          <w:color w:val="000000" w:themeColor="text1"/>
          <w:lang w:eastAsia="zh-CN"/>
        </w:rPr>
        <w:t>的</w:t>
      </w:r>
      <w:r w:rsidRPr="00906188">
        <w:rPr>
          <w:rFonts w:ascii="Times New Roman" w:hAnsi="Times New Roman"/>
          <w:color w:val="000000" w:themeColor="text1"/>
          <w:lang w:eastAsia="zh-CN"/>
        </w:rPr>
        <w:t>平均温度</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w:t>
      </w:r>
    </w:p>
    <w:p w:rsidR="00353641" w:rsidRPr="00906188" w:rsidRDefault="00957FCF">
      <w:pPr>
        <w:pStyle w:val="ac"/>
        <w:adjustRightInd/>
        <w:snapToGrid/>
        <w:jc w:val="right"/>
        <w:rPr>
          <w:rFonts w:ascii="Times New Roman" w:eastAsia="Times New Roman" w:hAnsi="Times New Roman"/>
          <w:color w:val="000000" w:themeColor="text1"/>
          <w:lang w:eastAsia="zh-CN"/>
        </w:rPr>
      </w:pPr>
      <w:r w:rsidRPr="00906188">
        <w:rPr>
          <w:color w:val="000000" w:themeColor="text1"/>
          <w:position w:val="-6"/>
        </w:rPr>
        <w:object w:dxaOrig="1050" w:dyaOrig="283">
          <v:shape id="_x0000_i1063" type="#_x0000_t75" style="width:52.5pt;height:14.15pt" o:ole="">
            <v:imagedata r:id="rId90" o:title=""/>
          </v:shape>
          <o:OLEObject Type="Embed" ProgID="Equation.DSMT4" ShapeID="_x0000_i1063" DrawAspect="Content" ObjectID="_1826970158" r:id="rId91"/>
        </w:object>
      </w:r>
      <w:r w:rsidRPr="00906188">
        <w:rPr>
          <w:color w:val="000000" w:themeColor="text1"/>
          <w:lang w:eastAsia="zh-CN"/>
        </w:rPr>
        <w:t xml:space="preserve">          </w:t>
      </w:r>
      <w:r w:rsidRPr="00906188">
        <w:rPr>
          <w:rFonts w:ascii="Times New Roman" w:hAnsi="Times New Roman"/>
          <w:color w:val="000000" w:themeColor="text1"/>
          <w:lang w:eastAsia="zh-CN"/>
        </w:rPr>
        <w:t xml:space="preserve">       </w:t>
      </w:r>
      <w:r w:rsidRPr="00906188">
        <w:rPr>
          <w:rFonts w:ascii="Times New Roman"/>
          <w:color w:val="000000" w:themeColor="text1"/>
          <w:lang w:eastAsia="zh-CN"/>
        </w:rPr>
        <w:t xml:space="preserve">    </w:t>
      </w:r>
      <w:r w:rsidRPr="00906188">
        <w:rPr>
          <w:rFonts w:ascii="Times New Roman" w:hAnsi="Calibri"/>
          <w:color w:val="000000" w:themeColor="text1"/>
          <w:lang w:eastAsia="zh-CN" w:bidi="zh-CN"/>
        </w:rPr>
        <w:t>………………</w:t>
      </w:r>
      <w:r w:rsidRPr="00906188">
        <w:rPr>
          <w:rFonts w:ascii="Times New Roman" w:hAnsi="Times New Roman"/>
          <w:color w:val="000000" w:themeColor="text1"/>
          <w:lang w:eastAsia="zh-CN"/>
        </w:rPr>
        <w:t>（</w:t>
      </w:r>
      <w:r w:rsidRPr="00906188">
        <w:rPr>
          <w:rFonts w:ascii="Times New Roman" w:hAnsi="Times New Roman"/>
          <w:color w:val="000000" w:themeColor="text1"/>
          <w:lang w:eastAsia="zh-CN"/>
        </w:rPr>
        <w:t>B.6</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eastAsia="Times New Roman" w:hAnsi="Times New Roman"/>
          <w:color w:val="000000" w:themeColor="text1"/>
          <w:lang w:eastAsia="zh-CN"/>
        </w:rPr>
      </w:pPr>
      <w:r w:rsidRPr="00906188">
        <w:rPr>
          <w:rFonts w:ascii="Times New Roman" w:hAnsi="Times New Roman"/>
          <w:color w:val="000000" w:themeColor="text1"/>
          <w:lang w:eastAsia="zh-CN"/>
        </w:rPr>
        <w:t>其中，</w:t>
      </w:r>
      <w:bookmarkStart w:id="192" w:name="OLE_LINK23"/>
      <w:r w:rsidRPr="00906188">
        <w:rPr>
          <w:rFonts w:ascii="Times New Roman" w:hAnsi="Times New Roman"/>
          <w:i/>
          <w:color w:val="000000" w:themeColor="text1"/>
          <w:lang w:eastAsia="zh-CN"/>
        </w:rPr>
        <w:t>P</w:t>
      </w:r>
      <w:bookmarkEnd w:id="192"/>
      <w:r w:rsidRPr="00906188">
        <w:rPr>
          <w:rFonts w:ascii="Times New Roman" w:hAnsi="Times New Roman"/>
          <w:color w:val="000000" w:themeColor="text1"/>
          <w:lang w:eastAsia="zh-CN"/>
        </w:rPr>
        <w:t>为计算时段内积雪覆盖深度大于</w:t>
      </w:r>
      <w:r w:rsidRPr="00906188">
        <w:rPr>
          <w:rFonts w:ascii="Times New Roman" w:hAnsi="Times New Roman"/>
          <w:color w:val="000000" w:themeColor="text1"/>
          <w:lang w:eastAsia="zh-CN"/>
        </w:rPr>
        <w:t>25.4mm</w:t>
      </w:r>
      <w:r w:rsidRPr="00906188">
        <w:rPr>
          <w:rFonts w:ascii="Times New Roman" w:hAnsi="Times New Roman"/>
          <w:color w:val="000000" w:themeColor="text1"/>
          <w:lang w:eastAsia="zh-CN"/>
        </w:rPr>
        <w:t>的概率。</w:t>
      </w:r>
    </w:p>
    <w:p w:rsidR="00353641" w:rsidRPr="00906188" w:rsidRDefault="00957FCF">
      <w:pPr>
        <w:pStyle w:val="ac"/>
        <w:adjustRightInd/>
        <w:snapToGrid/>
        <w:rPr>
          <w:rFonts w:ascii="Times New Roman" w:eastAsia="Times New Roman" w:hAnsi="Times New Roman"/>
          <w:b/>
          <w:color w:val="000000" w:themeColor="text1"/>
          <w:lang w:eastAsia="zh-CN"/>
        </w:rPr>
      </w:pPr>
      <w:r w:rsidRPr="00906188">
        <w:rPr>
          <w:rFonts w:ascii="Times New Roman" w:hAnsi="Times New Roman"/>
          <w:b/>
          <w:color w:val="000000" w:themeColor="text1"/>
          <w:lang w:eastAsia="zh-CN"/>
        </w:rPr>
        <w:t>B</w:t>
      </w:r>
      <w:r w:rsidRPr="00906188">
        <w:rPr>
          <w:rFonts w:ascii="Times New Roman" w:eastAsia="Times New Roman" w:hAnsi="Times New Roman"/>
          <w:b/>
          <w:color w:val="000000" w:themeColor="text1"/>
          <w:lang w:eastAsia="zh-CN"/>
        </w:rPr>
        <w:t>.</w:t>
      </w:r>
      <w:r w:rsidRPr="00906188">
        <w:rPr>
          <w:rFonts w:ascii="Times New Roman" w:hAnsi="Times New Roman"/>
          <w:b/>
          <w:color w:val="000000" w:themeColor="text1"/>
          <w:lang w:eastAsia="zh-CN"/>
        </w:rPr>
        <w:t xml:space="preserve">2.2 </w:t>
      </w:r>
      <w:r w:rsidRPr="00906188">
        <w:rPr>
          <w:rFonts w:ascii="Times New Roman" w:hAnsi="Times New Roman"/>
          <w:b/>
          <w:color w:val="000000" w:themeColor="text1"/>
          <w:lang w:eastAsia="zh-CN"/>
        </w:rPr>
        <w:t>土壤侵蚀因子（</w:t>
      </w:r>
      <w:r w:rsidRPr="00906188">
        <w:rPr>
          <w:rFonts w:ascii="Times New Roman" w:hAnsi="Times New Roman"/>
          <w:b/>
          <w:i/>
          <w:color w:val="000000" w:themeColor="text1"/>
          <w:lang w:eastAsia="zh-CN"/>
        </w:rPr>
        <w:t>EF</w:t>
      </w:r>
      <w:r w:rsidRPr="00906188">
        <w:rPr>
          <w:rFonts w:ascii="Times New Roman" w:hAnsi="Times New Roman"/>
          <w:b/>
          <w:color w:val="000000" w:themeColor="text1"/>
          <w:lang w:eastAsia="zh-CN"/>
        </w:rPr>
        <w:t>）</w:t>
      </w:r>
    </w:p>
    <w:p w:rsidR="00353641" w:rsidRPr="00906188" w:rsidRDefault="00957FCF">
      <w:pPr>
        <w:pStyle w:val="ac"/>
        <w:adjustRightInd/>
        <w:snapToGrid/>
        <w:spacing w:afterLines="30" w:after="93"/>
        <w:ind w:firstLineChars="200" w:firstLine="420"/>
        <w:rPr>
          <w:rFonts w:ascii="Times New Roman" w:eastAsia="Times New Roman" w:hAnsi="Times New Roman"/>
          <w:color w:val="000000" w:themeColor="text1"/>
          <w:lang w:eastAsia="zh-CN"/>
        </w:rPr>
      </w:pPr>
      <w:r w:rsidRPr="00906188">
        <w:rPr>
          <w:rFonts w:ascii="Times New Roman" w:hAnsi="Times New Roman"/>
          <w:color w:val="000000" w:themeColor="text1"/>
          <w:lang w:eastAsia="zh-CN"/>
        </w:rPr>
        <w:t>土壤侵蚀因子为土壤表层直径小于</w:t>
      </w:r>
      <w:r w:rsidRPr="00906188">
        <w:rPr>
          <w:rFonts w:ascii="Times New Roman" w:hAnsi="Times New Roman"/>
          <w:color w:val="000000" w:themeColor="text1"/>
          <w:lang w:eastAsia="zh-CN"/>
        </w:rPr>
        <w:t>0.84 mm</w:t>
      </w:r>
      <w:r w:rsidRPr="00906188">
        <w:rPr>
          <w:rFonts w:ascii="Times New Roman" w:hAnsi="Times New Roman"/>
          <w:color w:val="000000" w:themeColor="text1"/>
          <w:lang w:eastAsia="zh-CN"/>
        </w:rPr>
        <w:t>的颗粒含量，其计算公式如下：</w:t>
      </w:r>
    </w:p>
    <w:p w:rsidR="00353641" w:rsidRPr="00906188" w:rsidRDefault="00957FCF">
      <w:pPr>
        <w:pStyle w:val="ac"/>
        <w:adjustRightInd/>
        <w:snapToGrid/>
        <w:jc w:val="right"/>
        <w:rPr>
          <w:rFonts w:ascii="Times New Roman" w:eastAsia="Times New Roman" w:hAnsi="Times New Roman"/>
          <w:color w:val="000000" w:themeColor="text1"/>
          <w:lang w:eastAsia="zh-CN"/>
        </w:rPr>
      </w:pPr>
      <w:r w:rsidRPr="00906188">
        <w:rPr>
          <w:color w:val="000000" w:themeColor="text1"/>
          <w:position w:val="-24"/>
        </w:rPr>
        <w:object w:dxaOrig="6070" w:dyaOrig="579">
          <v:shape id="_x0000_i1064" type="#_x0000_t75" style="width:303.5pt;height:28.95pt" o:ole="">
            <v:imagedata r:id="rId92" o:title=""/>
          </v:shape>
          <o:OLEObject Type="Embed" ProgID="Equation.DSMT4" ShapeID="_x0000_i1064" DrawAspect="Content" ObjectID="_1826970159" r:id="rId93"/>
        </w:object>
      </w:r>
      <w:r w:rsidRPr="00906188">
        <w:rPr>
          <w:rFonts w:ascii="Times New Roman" w:hAnsi="Times New Roman"/>
          <w:color w:val="000000" w:themeColor="text1"/>
          <w:lang w:eastAsia="zh-CN"/>
        </w:rPr>
        <w:t xml:space="preserve"> </w:t>
      </w:r>
      <w:r w:rsidRPr="00906188">
        <w:rPr>
          <w:rFonts w:ascii="Times New Roman"/>
          <w:color w:val="000000" w:themeColor="text1"/>
        </w:rPr>
        <w:t xml:space="preserve">    </w:t>
      </w:r>
      <w:r w:rsidRPr="00906188">
        <w:rPr>
          <w:rFonts w:ascii="Times New Roman" w:hAnsi="Calibri"/>
          <w:color w:val="000000" w:themeColor="text1"/>
          <w:lang w:eastAsia="zh-CN" w:bidi="zh-CN"/>
        </w:rPr>
        <w:t>………………</w:t>
      </w:r>
      <w:r w:rsidRPr="00906188">
        <w:rPr>
          <w:rFonts w:ascii="Times New Roman" w:hAnsi="Times New Roman"/>
          <w:color w:val="000000" w:themeColor="text1"/>
          <w:lang w:eastAsia="zh-CN"/>
        </w:rPr>
        <w:t>（</w:t>
      </w:r>
      <w:r w:rsidRPr="00906188">
        <w:rPr>
          <w:rFonts w:ascii="Times New Roman" w:hAnsi="Times New Roman"/>
          <w:color w:val="000000" w:themeColor="text1"/>
          <w:lang w:eastAsia="zh-CN"/>
        </w:rPr>
        <w:t>B.7</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hint="eastAsia"/>
          <w:color w:val="000000" w:themeColor="text1"/>
          <w:lang w:eastAsia="zh-CN"/>
        </w:rPr>
        <w:t>式中：</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lang w:eastAsia="zh-CN"/>
        </w:rPr>
        <w:t>Sa</w:t>
      </w:r>
      <w:r w:rsidRPr="00906188">
        <w:rPr>
          <w:rFonts w:ascii="Times New Roman" w:hAnsi="Times New Roman" w:hint="eastAsia"/>
          <w:color w:val="000000" w:themeColor="text1"/>
        </w:rPr>
        <w:t>—</w:t>
      </w:r>
      <w:bookmarkStart w:id="193" w:name="OLE_LINK133"/>
      <w:bookmarkStart w:id="194" w:name="OLE_LINK132"/>
      <w:r w:rsidRPr="00906188">
        <w:rPr>
          <w:rFonts w:ascii="Times New Roman" w:hAnsi="Times New Roman"/>
          <w:color w:val="000000" w:themeColor="text1"/>
          <w:lang w:eastAsia="zh-CN"/>
        </w:rPr>
        <w:t>土壤砂粒含量</w:t>
      </w:r>
      <w:bookmarkEnd w:id="193"/>
      <w:bookmarkEnd w:id="194"/>
      <w:r w:rsidRPr="00906188">
        <w:rPr>
          <w:rFonts w:ascii="Times New Roman" w:hAnsi="Times New Roman" w:hint="eastAsia"/>
          <w:color w:val="000000" w:themeColor="text1"/>
          <w:lang w:eastAsia="zh-CN"/>
        </w:rPr>
        <w:t>（</w:t>
      </w:r>
      <w:r w:rsidRPr="00906188">
        <w:rPr>
          <w:rFonts w:ascii="Times New Roman" w:hAnsi="Times New Roman" w:hint="eastAsia"/>
          <w:color w:val="000000" w:themeColor="text1"/>
          <w:lang w:eastAsia="zh-CN"/>
        </w:rPr>
        <w:t>%</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lang w:eastAsia="zh-CN"/>
        </w:rPr>
        <w:t>Si</w:t>
      </w:r>
      <w:r w:rsidRPr="00906188">
        <w:rPr>
          <w:rFonts w:ascii="Times New Roman" w:hAnsi="Times New Roman" w:hint="eastAsia"/>
          <w:color w:val="000000" w:themeColor="text1"/>
        </w:rPr>
        <w:t>—</w:t>
      </w:r>
      <w:r w:rsidRPr="00906188">
        <w:rPr>
          <w:rFonts w:ascii="Times New Roman" w:hAnsi="Times New Roman"/>
          <w:color w:val="000000" w:themeColor="text1"/>
          <w:lang w:eastAsia="zh-CN"/>
        </w:rPr>
        <w:t>土壤粉砂含量</w:t>
      </w:r>
      <w:r w:rsidRPr="00906188">
        <w:rPr>
          <w:rFonts w:ascii="Times New Roman" w:hAnsi="Times New Roman" w:hint="eastAsia"/>
          <w:color w:val="000000" w:themeColor="text1"/>
          <w:lang w:eastAsia="zh-CN"/>
        </w:rPr>
        <w:t>（</w:t>
      </w:r>
      <w:r w:rsidRPr="00906188">
        <w:rPr>
          <w:rFonts w:ascii="Times New Roman" w:hAnsi="Times New Roman" w:hint="eastAsia"/>
          <w:color w:val="000000" w:themeColor="text1"/>
          <w:lang w:eastAsia="zh-CN"/>
        </w:rPr>
        <w:t>%</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lang w:eastAsia="zh-CN"/>
        </w:rPr>
        <w:t>Sa/Cl</w:t>
      </w:r>
      <w:r w:rsidRPr="00906188">
        <w:rPr>
          <w:rFonts w:ascii="Times New Roman" w:hAnsi="Times New Roman" w:hint="eastAsia"/>
          <w:color w:val="000000" w:themeColor="text1"/>
        </w:rPr>
        <w:t>—</w:t>
      </w:r>
      <w:r w:rsidRPr="00906188">
        <w:rPr>
          <w:rFonts w:ascii="Times New Roman" w:hAnsi="Times New Roman"/>
          <w:color w:val="000000" w:themeColor="text1"/>
          <w:lang w:eastAsia="zh-CN"/>
        </w:rPr>
        <w:t>土壤砂粒和粘土含量比</w:t>
      </w:r>
      <w:r w:rsidRPr="00906188">
        <w:rPr>
          <w:rFonts w:ascii="Times New Roman" w:hAnsi="Times New Roman" w:hint="eastAsia"/>
          <w:color w:val="000000" w:themeColor="text1"/>
          <w:lang w:eastAsia="zh-CN"/>
        </w:rPr>
        <w:t>（</w:t>
      </w:r>
      <w:r w:rsidRPr="00906188">
        <w:rPr>
          <w:rFonts w:ascii="Times New Roman" w:hAnsi="Times New Roman" w:hint="eastAsia"/>
          <w:color w:val="000000" w:themeColor="text1"/>
          <w:lang w:eastAsia="zh-CN"/>
        </w:rPr>
        <w:t>%</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lang w:eastAsia="zh-CN"/>
        </w:rPr>
        <w:t>OM</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有机质含量</w:t>
      </w:r>
      <w:r w:rsidRPr="00906188">
        <w:rPr>
          <w:rFonts w:ascii="Times New Roman" w:hAnsi="Times New Roman" w:hint="eastAsia"/>
          <w:color w:val="000000" w:themeColor="text1"/>
          <w:lang w:eastAsia="zh-CN"/>
        </w:rPr>
        <w:t>（</w:t>
      </w:r>
      <w:r w:rsidRPr="00906188">
        <w:rPr>
          <w:rFonts w:ascii="Times New Roman" w:hAnsi="Times New Roman" w:hint="eastAsia"/>
          <w:color w:val="000000" w:themeColor="text1"/>
          <w:lang w:eastAsia="zh-CN"/>
        </w:rPr>
        <w:t>%</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eastAsia="Times New Roman" w:hAnsi="Times New Roman"/>
          <w:color w:val="000000" w:themeColor="text1"/>
          <w:lang w:eastAsia="zh-CN"/>
        </w:rPr>
      </w:pPr>
      <w:r w:rsidRPr="00906188">
        <w:rPr>
          <w:rFonts w:ascii="Times New Roman" w:hAnsi="Times New Roman"/>
          <w:i/>
          <w:color w:val="000000" w:themeColor="text1"/>
          <w:lang w:eastAsia="zh-CN"/>
        </w:rPr>
        <w:t>CaCO</w:t>
      </w:r>
      <w:r w:rsidRPr="00906188">
        <w:rPr>
          <w:rFonts w:ascii="Times New Roman" w:hAnsi="Times New Roman"/>
          <w:color w:val="000000" w:themeColor="text1"/>
          <w:vertAlign w:val="subscript"/>
          <w:lang w:eastAsia="zh-CN"/>
        </w:rPr>
        <w:t>3</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碳酸钙含量</w:t>
      </w:r>
      <w:bookmarkStart w:id="195" w:name="OLE_LINK168"/>
      <w:r w:rsidRPr="00906188">
        <w:rPr>
          <w:rFonts w:ascii="Times New Roman" w:hAnsi="Times New Roman" w:hint="eastAsia"/>
          <w:color w:val="000000" w:themeColor="text1"/>
          <w:lang w:eastAsia="zh-CN"/>
        </w:rPr>
        <w:t>（</w:t>
      </w:r>
      <w:r w:rsidRPr="00906188">
        <w:rPr>
          <w:rFonts w:ascii="Times New Roman" w:hAnsi="Times New Roman" w:hint="eastAsia"/>
          <w:color w:val="000000" w:themeColor="text1"/>
          <w:lang w:eastAsia="zh-CN"/>
        </w:rPr>
        <w:t>%</w:t>
      </w:r>
      <w:r w:rsidRPr="00906188">
        <w:rPr>
          <w:rFonts w:ascii="Times New Roman" w:hAnsi="Times New Roman" w:hint="eastAsia"/>
          <w:color w:val="000000" w:themeColor="text1"/>
          <w:lang w:eastAsia="zh-CN"/>
        </w:rPr>
        <w:t>）</w:t>
      </w:r>
      <w:bookmarkEnd w:id="195"/>
      <w:r w:rsidRPr="00906188">
        <w:rPr>
          <w:rFonts w:ascii="Times New Roman" w:hAnsi="Times New Roman"/>
          <w:color w:val="000000" w:themeColor="text1"/>
          <w:lang w:eastAsia="zh-CN"/>
        </w:rPr>
        <w:t>。</w:t>
      </w:r>
    </w:p>
    <w:p w:rsidR="00353641" w:rsidRPr="00906188" w:rsidRDefault="00957FCF">
      <w:pPr>
        <w:pStyle w:val="ac"/>
        <w:adjustRightInd/>
        <w:snapToGrid/>
        <w:rPr>
          <w:rFonts w:ascii="Times New Roman" w:eastAsia="Times New Roman" w:hAnsi="Times New Roman"/>
          <w:b/>
          <w:color w:val="000000" w:themeColor="text1"/>
          <w:lang w:eastAsia="zh-CN"/>
        </w:rPr>
      </w:pPr>
      <w:r w:rsidRPr="00906188">
        <w:rPr>
          <w:rFonts w:ascii="Times New Roman" w:hAnsi="Times New Roman"/>
          <w:b/>
          <w:color w:val="000000" w:themeColor="text1"/>
          <w:lang w:eastAsia="zh-CN"/>
        </w:rPr>
        <w:t>B</w:t>
      </w:r>
      <w:r w:rsidRPr="00906188">
        <w:rPr>
          <w:rFonts w:ascii="Times New Roman" w:eastAsia="Times New Roman" w:hAnsi="Times New Roman"/>
          <w:b/>
          <w:color w:val="000000" w:themeColor="text1"/>
          <w:lang w:eastAsia="zh-CN"/>
        </w:rPr>
        <w:t>.</w:t>
      </w:r>
      <w:r w:rsidRPr="00906188">
        <w:rPr>
          <w:rFonts w:ascii="Times New Roman" w:hAnsi="Times New Roman"/>
          <w:b/>
          <w:color w:val="000000" w:themeColor="text1"/>
          <w:lang w:eastAsia="zh-CN"/>
        </w:rPr>
        <w:t xml:space="preserve">2.3 </w:t>
      </w:r>
      <w:r w:rsidRPr="00906188">
        <w:rPr>
          <w:rFonts w:ascii="Times New Roman" w:hAnsi="Times New Roman"/>
          <w:b/>
          <w:color w:val="000000" w:themeColor="text1"/>
          <w:lang w:eastAsia="zh-CN"/>
        </w:rPr>
        <w:t>土壤结皮因子（</w:t>
      </w:r>
      <w:r w:rsidRPr="00906188">
        <w:rPr>
          <w:rFonts w:ascii="Times New Roman" w:hAnsi="Times New Roman"/>
          <w:b/>
          <w:i/>
          <w:color w:val="000000" w:themeColor="text1"/>
          <w:lang w:eastAsia="zh-CN"/>
        </w:rPr>
        <w:t>SCF</w:t>
      </w:r>
      <w:r w:rsidRPr="00906188">
        <w:rPr>
          <w:rFonts w:ascii="Times New Roman" w:hAnsi="Times New Roman"/>
          <w:b/>
          <w:color w:val="000000" w:themeColor="text1"/>
          <w:lang w:eastAsia="zh-CN"/>
        </w:rPr>
        <w:t>）</w:t>
      </w:r>
    </w:p>
    <w:p w:rsidR="00353641" w:rsidRPr="00906188" w:rsidRDefault="00957FCF">
      <w:pPr>
        <w:pStyle w:val="ac"/>
        <w:adjustRightInd/>
        <w:snapToGrid/>
        <w:ind w:firstLineChars="200" w:firstLine="420"/>
        <w:rPr>
          <w:rFonts w:ascii="Times New Roman" w:eastAsia="Times New Roman" w:hAnsi="Times New Roman"/>
          <w:color w:val="000000" w:themeColor="text1"/>
          <w:lang w:eastAsia="zh-CN"/>
        </w:rPr>
      </w:pPr>
      <w:r w:rsidRPr="00906188">
        <w:rPr>
          <w:rFonts w:ascii="Times New Roman" w:hAnsi="Times New Roman"/>
          <w:color w:val="000000" w:themeColor="text1"/>
          <w:lang w:eastAsia="zh-CN"/>
        </w:rPr>
        <w:t>土壤结皮为土壤颗粒物（特别是粘土、粉砂与有机质颗粒）的胶结作用而在土壤表面生成一层物理、化学和生物性状均较特殊的土壤微层，其计算公式如下：</w:t>
      </w:r>
    </w:p>
    <w:p w:rsidR="00353641" w:rsidRPr="00906188" w:rsidRDefault="00957FCF">
      <w:pPr>
        <w:pStyle w:val="ac"/>
        <w:adjustRightInd/>
        <w:snapToGrid/>
        <w:jc w:val="right"/>
        <w:rPr>
          <w:rFonts w:ascii="Times New Roman" w:eastAsia="Times New Roman" w:hAnsi="Times New Roman"/>
          <w:color w:val="000000" w:themeColor="text1"/>
          <w:lang w:eastAsia="zh-CN"/>
        </w:rPr>
      </w:pPr>
      <w:r w:rsidRPr="00906188">
        <w:rPr>
          <w:color w:val="000000" w:themeColor="text1"/>
          <w:position w:val="-24"/>
        </w:rPr>
        <w:object w:dxaOrig="3270" w:dyaOrig="579">
          <v:shape id="_x0000_i1065" type="#_x0000_t75" style="width:163.5pt;height:28.95pt" o:ole="">
            <v:imagedata r:id="rId94" o:title=""/>
          </v:shape>
          <o:OLEObject Type="Embed" ProgID="Equation.DSMT4" ShapeID="_x0000_i1065" DrawAspect="Content" ObjectID="_1826970160" r:id="rId95"/>
        </w:object>
      </w:r>
      <w:r w:rsidRPr="00906188">
        <w:rPr>
          <w:rFonts w:ascii="Times New Roman" w:hAnsi="Times New Roman"/>
          <w:color w:val="000000" w:themeColor="text1"/>
          <w:lang w:eastAsia="zh-CN"/>
        </w:rPr>
        <w:t xml:space="preserve">             </w:t>
      </w:r>
      <w:r w:rsidRPr="00906188">
        <w:rPr>
          <w:rFonts w:ascii="Times New Roman"/>
          <w:color w:val="000000" w:themeColor="text1"/>
        </w:rPr>
        <w:t xml:space="preserve">    </w:t>
      </w:r>
      <w:r w:rsidRPr="00906188">
        <w:rPr>
          <w:rFonts w:ascii="Times New Roman" w:hAnsi="Calibri"/>
          <w:color w:val="000000" w:themeColor="text1"/>
          <w:lang w:eastAsia="zh-CN" w:bidi="zh-CN"/>
        </w:rPr>
        <w:t>………………</w:t>
      </w:r>
      <w:r w:rsidRPr="00906188">
        <w:rPr>
          <w:rFonts w:ascii="Times New Roman" w:hAnsi="Times New Roman"/>
          <w:color w:val="000000" w:themeColor="text1"/>
          <w:lang w:eastAsia="zh-CN"/>
        </w:rPr>
        <w:t>（</w:t>
      </w:r>
      <w:r w:rsidRPr="00906188">
        <w:rPr>
          <w:rFonts w:ascii="Times New Roman" w:hAnsi="Times New Roman"/>
          <w:color w:val="000000" w:themeColor="text1"/>
          <w:lang w:eastAsia="zh-CN"/>
        </w:rPr>
        <w:t>B.8</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hint="eastAsia"/>
          <w:color w:val="000000" w:themeColor="text1"/>
          <w:lang w:eastAsia="zh-CN"/>
        </w:rPr>
        <w:t>式中：</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lang w:eastAsia="zh-CN"/>
        </w:rPr>
        <w:t>Cl</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粘土含量</w:t>
      </w:r>
      <w:r w:rsidRPr="00906188">
        <w:rPr>
          <w:rFonts w:ascii="Times New Roman" w:hAnsi="Times New Roman" w:hint="eastAsia"/>
          <w:color w:val="000000" w:themeColor="text1"/>
          <w:lang w:eastAsia="zh-CN"/>
        </w:rPr>
        <w:t>（</w:t>
      </w:r>
      <w:r w:rsidRPr="00906188">
        <w:rPr>
          <w:rFonts w:ascii="Times New Roman" w:hAnsi="Times New Roman" w:hint="eastAsia"/>
          <w:color w:val="000000" w:themeColor="text1"/>
          <w:lang w:eastAsia="zh-CN"/>
        </w:rPr>
        <w:t>%</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eastAsia="Times New Roman" w:hAnsi="Times New Roman"/>
          <w:color w:val="000000" w:themeColor="text1"/>
          <w:lang w:eastAsia="zh-CN"/>
        </w:rPr>
      </w:pPr>
      <w:r w:rsidRPr="00906188">
        <w:rPr>
          <w:rFonts w:ascii="Times New Roman" w:hAnsi="Times New Roman"/>
          <w:i/>
          <w:color w:val="000000" w:themeColor="text1"/>
          <w:lang w:eastAsia="zh-CN"/>
        </w:rPr>
        <w:t>OM</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有机质含量</w:t>
      </w:r>
      <w:r w:rsidRPr="00906188">
        <w:rPr>
          <w:rFonts w:ascii="Times New Roman" w:hAnsi="Times New Roman" w:hint="eastAsia"/>
          <w:color w:val="000000" w:themeColor="text1"/>
          <w:lang w:eastAsia="zh-CN"/>
        </w:rPr>
        <w:t>（</w:t>
      </w:r>
      <w:r w:rsidRPr="00906188">
        <w:rPr>
          <w:rFonts w:ascii="Times New Roman" w:hAnsi="Times New Roman" w:hint="eastAsia"/>
          <w:color w:val="000000" w:themeColor="text1"/>
          <w:lang w:eastAsia="zh-CN"/>
        </w:rPr>
        <w:t>%</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w:t>
      </w:r>
    </w:p>
    <w:p w:rsidR="00353641" w:rsidRPr="00906188" w:rsidRDefault="00957FCF">
      <w:pPr>
        <w:pStyle w:val="ac"/>
        <w:adjustRightInd/>
        <w:snapToGrid/>
        <w:rPr>
          <w:rFonts w:ascii="Times New Roman" w:eastAsia="Times New Roman" w:hAnsi="Times New Roman"/>
          <w:b/>
          <w:color w:val="000000" w:themeColor="text1"/>
        </w:rPr>
      </w:pPr>
      <w:r w:rsidRPr="00906188">
        <w:rPr>
          <w:rFonts w:ascii="Times New Roman" w:hAnsi="Times New Roman"/>
          <w:b/>
          <w:color w:val="000000" w:themeColor="text1"/>
        </w:rPr>
        <w:t>B</w:t>
      </w:r>
      <w:r w:rsidRPr="00906188">
        <w:rPr>
          <w:rFonts w:ascii="Times New Roman" w:eastAsia="Times New Roman" w:hAnsi="Times New Roman"/>
          <w:b/>
          <w:color w:val="000000" w:themeColor="text1"/>
        </w:rPr>
        <w:t>.</w:t>
      </w:r>
      <w:r w:rsidRPr="00906188">
        <w:rPr>
          <w:rFonts w:ascii="Times New Roman" w:hAnsi="Times New Roman"/>
          <w:b/>
          <w:color w:val="000000" w:themeColor="text1"/>
        </w:rPr>
        <w:t xml:space="preserve">2.4 </w:t>
      </w:r>
      <w:r w:rsidRPr="00906188">
        <w:rPr>
          <w:rFonts w:ascii="Times New Roman" w:hAnsi="Times New Roman"/>
          <w:b/>
          <w:color w:val="000000" w:themeColor="text1"/>
        </w:rPr>
        <w:t>地表糙度因子（</w:t>
      </w:r>
      <w:r w:rsidRPr="00906188">
        <w:rPr>
          <w:rFonts w:ascii="Times New Roman" w:hAnsi="Times New Roman"/>
          <w:b/>
          <w:i/>
          <w:color w:val="000000" w:themeColor="text1"/>
        </w:rPr>
        <w:t>K′</w:t>
      </w:r>
      <w:r w:rsidRPr="00906188">
        <w:rPr>
          <w:rFonts w:ascii="Times New Roman" w:hAnsi="Times New Roman"/>
          <w:b/>
          <w:color w:val="000000" w:themeColor="text1"/>
        </w:rPr>
        <w:t>）</w:t>
      </w:r>
    </w:p>
    <w:p w:rsidR="00353641" w:rsidRPr="00906188" w:rsidRDefault="00957FCF">
      <w:pPr>
        <w:pStyle w:val="ac"/>
        <w:adjustRightInd/>
        <w:snapToGrid/>
        <w:ind w:firstLineChars="200" w:firstLine="420"/>
        <w:rPr>
          <w:rFonts w:ascii="Times New Roman" w:eastAsia="Times New Roman" w:hAnsi="Times New Roman"/>
          <w:color w:val="000000" w:themeColor="text1"/>
          <w:lang w:eastAsia="zh-CN"/>
        </w:rPr>
      </w:pPr>
      <w:r w:rsidRPr="00906188">
        <w:rPr>
          <w:rFonts w:ascii="Times New Roman" w:hAnsi="Times New Roman"/>
          <w:color w:val="000000" w:themeColor="text1"/>
          <w:lang w:eastAsia="zh-CN"/>
        </w:rPr>
        <w:t>地表糙度因子计算公式如下：</w:t>
      </w:r>
    </w:p>
    <w:p w:rsidR="00353641" w:rsidRPr="00906188" w:rsidRDefault="00957FCF">
      <w:pPr>
        <w:pStyle w:val="ac"/>
        <w:adjustRightInd/>
        <w:snapToGrid/>
        <w:jc w:val="right"/>
        <w:rPr>
          <w:rFonts w:ascii="Times New Roman" w:eastAsia="Times New Roman" w:hAnsi="Times New Roman"/>
          <w:color w:val="000000" w:themeColor="text1"/>
        </w:rPr>
      </w:pPr>
      <w:r w:rsidRPr="00906188">
        <w:rPr>
          <w:color w:val="000000" w:themeColor="text1"/>
          <w:position w:val="-6"/>
        </w:rPr>
        <w:object w:dxaOrig="2570" w:dyaOrig="363">
          <v:shape id="_x0000_i1066" type="#_x0000_t75" style="width:128.5pt;height:18.15pt" o:ole="">
            <v:imagedata r:id="rId96" o:title=""/>
          </v:shape>
          <o:OLEObject Type="Embed" ProgID="Equation.DSMT4" ShapeID="_x0000_i1066" DrawAspect="Content" ObjectID="_1826970161" r:id="rId97"/>
        </w:object>
      </w:r>
      <w:r w:rsidRPr="00906188">
        <w:rPr>
          <w:rFonts w:ascii="Times New Roman" w:hAnsi="Times New Roman"/>
          <w:color w:val="000000" w:themeColor="text1"/>
        </w:rPr>
        <w:t xml:space="preserve">                 </w:t>
      </w:r>
      <w:r w:rsidRPr="00906188">
        <w:rPr>
          <w:rFonts w:ascii="Times New Roman"/>
          <w:color w:val="000000" w:themeColor="text1"/>
        </w:rPr>
        <w:t xml:space="preserve">    </w:t>
      </w:r>
      <w:r w:rsidRPr="00906188">
        <w:rPr>
          <w:rFonts w:ascii="Times New Roman" w:hAnsi="Calibri"/>
          <w:color w:val="000000" w:themeColor="text1"/>
          <w:lang w:eastAsia="zh-CN" w:bidi="zh-CN"/>
        </w:rPr>
        <w:t>………………</w:t>
      </w:r>
      <w:r w:rsidRPr="00906188">
        <w:rPr>
          <w:rFonts w:ascii="Times New Roman" w:hAnsi="Times New Roman"/>
          <w:color w:val="000000" w:themeColor="text1"/>
        </w:rPr>
        <w:t>（</w:t>
      </w:r>
      <w:r w:rsidRPr="00906188">
        <w:rPr>
          <w:rFonts w:ascii="Times New Roman" w:hAnsi="Times New Roman"/>
          <w:color w:val="000000" w:themeColor="text1"/>
        </w:rPr>
        <w:t>B.9</w:t>
      </w:r>
      <w:r w:rsidRPr="00906188">
        <w:rPr>
          <w:rFonts w:ascii="Times New Roman" w:hAnsi="Times New Roman"/>
          <w:color w:val="000000" w:themeColor="text1"/>
        </w:rPr>
        <w:t>）</w:t>
      </w:r>
    </w:p>
    <w:p w:rsidR="00353641" w:rsidRPr="00906188" w:rsidRDefault="00957FCF">
      <w:pPr>
        <w:pStyle w:val="ac"/>
        <w:adjustRightInd/>
        <w:snapToGrid/>
        <w:jc w:val="right"/>
        <w:rPr>
          <w:rFonts w:ascii="Times New Roman" w:eastAsia="Times New Roman" w:hAnsi="Times New Roman"/>
          <w:color w:val="000000" w:themeColor="text1"/>
        </w:rPr>
      </w:pPr>
      <w:r w:rsidRPr="00906188">
        <w:rPr>
          <w:color w:val="000000" w:themeColor="text1"/>
          <w:position w:val="-24"/>
        </w:rPr>
        <w:object w:dxaOrig="1373" w:dyaOrig="606">
          <v:shape id="_x0000_i1067" type="#_x0000_t75" style="width:68.65pt;height:30.3pt" o:ole="">
            <v:imagedata r:id="rId98" o:title=""/>
          </v:shape>
          <o:OLEObject Type="Embed" ProgID="Equation.DSMT4" ShapeID="_x0000_i1067" DrawAspect="Content" ObjectID="_1826970162" r:id="rId99"/>
        </w:object>
      </w:r>
      <w:r w:rsidRPr="00906188">
        <w:rPr>
          <w:rFonts w:ascii="Times New Roman" w:hAnsi="Times New Roman"/>
          <w:color w:val="000000" w:themeColor="text1"/>
        </w:rPr>
        <w:t xml:space="preserve">                  </w:t>
      </w:r>
      <w:r w:rsidRPr="00906188">
        <w:rPr>
          <w:rFonts w:ascii="Times New Roman"/>
          <w:color w:val="000000" w:themeColor="text1"/>
        </w:rPr>
        <w:t xml:space="preserve">    </w:t>
      </w:r>
      <w:r w:rsidRPr="00906188">
        <w:rPr>
          <w:rFonts w:ascii="Times New Roman" w:hAnsi="Calibri"/>
          <w:color w:val="000000" w:themeColor="text1"/>
          <w:lang w:eastAsia="zh-CN" w:bidi="zh-CN"/>
        </w:rPr>
        <w:t>………………</w:t>
      </w:r>
      <w:r w:rsidRPr="00906188">
        <w:rPr>
          <w:rFonts w:ascii="Times New Roman" w:hAnsi="Times New Roman"/>
          <w:color w:val="000000" w:themeColor="text1"/>
        </w:rPr>
        <w:t>（</w:t>
      </w:r>
      <w:r w:rsidRPr="00906188">
        <w:rPr>
          <w:rFonts w:ascii="Times New Roman" w:hAnsi="Times New Roman"/>
          <w:color w:val="000000" w:themeColor="text1"/>
        </w:rPr>
        <w:t>B.10</w:t>
      </w:r>
      <w:r w:rsidRPr="00906188">
        <w:rPr>
          <w:rFonts w:ascii="Times New Roman" w:hAnsi="Times New Roman"/>
          <w:color w:val="000000" w:themeColor="text1"/>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hint="eastAsia"/>
          <w:color w:val="000000" w:themeColor="text1"/>
          <w:lang w:eastAsia="zh-CN"/>
        </w:rPr>
        <w:t>式中：</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lang w:eastAsia="zh-CN"/>
        </w:rPr>
        <w:lastRenderedPageBreak/>
        <w:t>K</w:t>
      </w:r>
      <w:r w:rsidRPr="00906188">
        <w:rPr>
          <w:rFonts w:ascii="Times New Roman" w:hAnsi="Times New Roman"/>
          <w:i/>
          <w:color w:val="000000" w:themeColor="text1"/>
          <w:vertAlign w:val="subscript"/>
          <w:lang w:eastAsia="zh-CN"/>
        </w:rPr>
        <w:t>r</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土垄糙度</w:t>
      </w:r>
      <w:r w:rsidRPr="00906188">
        <w:rPr>
          <w:rFonts w:ascii="Times New Roman" w:hAnsi="Times New Roman" w:hint="eastAsia"/>
          <w:color w:val="000000" w:themeColor="text1"/>
          <w:lang w:eastAsia="zh-CN"/>
        </w:rPr>
        <w:t>（</w:t>
      </w:r>
      <w:r w:rsidRPr="00906188">
        <w:rPr>
          <w:rFonts w:ascii="Times New Roman" w:hAnsi="Times New Roman" w:hint="eastAsia"/>
          <w:color w:val="000000" w:themeColor="text1"/>
          <w:lang w:eastAsia="zh-CN"/>
        </w:rPr>
        <w:t>cm</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lang w:eastAsia="zh-CN"/>
        </w:rPr>
        <w:t>C</w:t>
      </w:r>
      <w:r w:rsidRPr="00906188">
        <w:rPr>
          <w:rFonts w:ascii="Times New Roman" w:hAnsi="Times New Roman"/>
          <w:i/>
          <w:color w:val="000000" w:themeColor="text1"/>
          <w:vertAlign w:val="subscript"/>
          <w:lang w:eastAsia="zh-CN"/>
        </w:rPr>
        <w:t>rr</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随机糙度因子</w:t>
      </w:r>
      <w:r w:rsidRPr="00906188">
        <w:rPr>
          <w:rFonts w:ascii="Times New Roman" w:hAnsi="Times New Roman" w:hint="eastAsia"/>
          <w:color w:val="000000" w:themeColor="text1"/>
          <w:lang w:eastAsia="zh-CN"/>
        </w:rPr>
        <w:t>（无量纲）</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color w:val="000000" w:themeColor="text1"/>
          <w:position w:val="-4"/>
        </w:rPr>
        <w:object w:dxaOrig="390" w:dyaOrig="242">
          <v:shape id="_x0000_i1068" type="#_x0000_t75" style="width:19.5pt;height:12.1pt" o:ole="">
            <v:imagedata r:id="rId100" o:title=""/>
          </v:shape>
          <o:OLEObject Type="Embed" ProgID="Equation.DSMT4" ShapeID="_x0000_i1068" DrawAspect="Content" ObjectID="_1826970163" r:id="rId101"/>
        </w:object>
      </w:r>
      <w:proofErr w:type="gramStart"/>
      <w:r w:rsidRPr="00906188">
        <w:rPr>
          <w:rFonts w:ascii="Times New Roman" w:hAnsi="Times New Roman" w:hint="eastAsia"/>
          <w:color w:val="000000" w:themeColor="text1"/>
          <w:lang w:eastAsia="zh-CN"/>
        </w:rPr>
        <w:t>—距离</w:t>
      </w:r>
      <w:proofErr w:type="gramEnd"/>
      <w:r w:rsidRPr="00906188">
        <w:rPr>
          <w:rFonts w:ascii="Times New Roman" w:hAnsi="Times New Roman" w:hint="eastAsia"/>
          <w:color w:val="000000" w:themeColor="text1"/>
          <w:lang w:eastAsia="zh-CN"/>
        </w:rPr>
        <w:t>L</w:t>
      </w:r>
      <w:r w:rsidRPr="00906188">
        <w:rPr>
          <w:rFonts w:ascii="Times New Roman" w:hAnsi="Times New Roman" w:hint="eastAsia"/>
          <w:color w:val="000000" w:themeColor="text1"/>
          <w:lang w:eastAsia="zh-CN"/>
        </w:rPr>
        <w:t>范围内的海拔高程差；</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hint="eastAsia"/>
          <w:i/>
          <w:color w:val="000000" w:themeColor="text1"/>
          <w:lang w:eastAsia="zh-CN"/>
        </w:rPr>
        <w:t>L</w:t>
      </w:r>
      <w:r w:rsidRPr="00906188">
        <w:rPr>
          <w:rFonts w:ascii="Times New Roman" w:hAnsi="Times New Roman" w:hint="eastAsia"/>
          <w:color w:val="000000" w:themeColor="text1"/>
          <w:lang w:eastAsia="zh-CN"/>
        </w:rPr>
        <w:t>—地势起伏参数，取值见表</w:t>
      </w:r>
      <w:r w:rsidRPr="00906188">
        <w:rPr>
          <w:rFonts w:ascii="Times New Roman" w:hAnsi="Times New Roman"/>
          <w:color w:val="000000" w:themeColor="text1"/>
          <w:lang w:eastAsia="zh-CN"/>
        </w:rPr>
        <w:t>B.2</w:t>
      </w:r>
      <w:r w:rsidRPr="00906188">
        <w:rPr>
          <w:rFonts w:ascii="Times New Roman" w:hAnsi="Times New Roman"/>
          <w:color w:val="000000" w:themeColor="text1"/>
          <w:lang w:eastAsia="zh-CN"/>
        </w:rPr>
        <w:t>。</w:t>
      </w:r>
    </w:p>
    <w:p w:rsidR="00353641" w:rsidRPr="00906188" w:rsidRDefault="00957FCF">
      <w:pPr>
        <w:spacing w:before="109"/>
        <w:jc w:val="center"/>
        <w:rPr>
          <w:rFonts w:ascii="Times New Roman" w:hAnsi="Times New Roman"/>
          <w:color w:val="000000" w:themeColor="text1"/>
          <w:kern w:val="0"/>
        </w:rPr>
      </w:pPr>
      <w:r w:rsidRPr="00906188">
        <w:rPr>
          <w:rFonts w:ascii="Times New Roman" w:hAnsi="Times New Roman"/>
          <w:color w:val="000000" w:themeColor="text1"/>
          <w:kern w:val="0"/>
        </w:rPr>
        <w:t>表</w:t>
      </w:r>
      <w:r w:rsidRPr="00906188">
        <w:rPr>
          <w:rFonts w:ascii="Times New Roman" w:hAnsi="Times New Roman"/>
          <w:color w:val="000000" w:themeColor="text1"/>
          <w:kern w:val="0"/>
        </w:rPr>
        <w:t xml:space="preserve">B.2 </w:t>
      </w:r>
      <w:r w:rsidRPr="00906188">
        <w:rPr>
          <w:rFonts w:ascii="Times New Roman" w:hAnsi="Times New Roman" w:hint="eastAsia"/>
          <w:color w:val="000000" w:themeColor="text1"/>
          <w:kern w:val="0"/>
        </w:rPr>
        <w:t>不同地势等级的参数</w:t>
      </w:r>
      <w:r w:rsidRPr="00906188">
        <w:rPr>
          <w:rFonts w:ascii="Times New Roman" w:hAnsi="Times New Roman" w:hint="eastAsia"/>
          <w:color w:val="000000" w:themeColor="text1"/>
          <w:kern w:val="0"/>
        </w:rPr>
        <w:t>L</w:t>
      </w:r>
      <w:r w:rsidRPr="00906188">
        <w:rPr>
          <w:rFonts w:ascii="Times New Roman" w:hAnsi="Times New Roman" w:hint="eastAsia"/>
          <w:color w:val="000000" w:themeColor="text1"/>
          <w:kern w:val="0"/>
        </w:rPr>
        <w:t>取值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4362"/>
        <w:gridCol w:w="1775"/>
      </w:tblGrid>
      <w:tr w:rsidR="00353641" w:rsidRPr="00906188">
        <w:trPr>
          <w:jc w:val="center"/>
        </w:trPr>
        <w:tc>
          <w:tcPr>
            <w:tcW w:w="1716" w:type="pct"/>
          </w:tcPr>
          <w:p w:rsidR="00353641" w:rsidRPr="00906188" w:rsidRDefault="00957FCF">
            <w:pPr>
              <w:jc w:val="center"/>
              <w:rPr>
                <w:rFonts w:ascii="Times New Roman" w:hAnsi="Times New Roman"/>
                <w:color w:val="000000" w:themeColor="text1"/>
                <w:kern w:val="0"/>
              </w:rPr>
            </w:pPr>
            <w:r w:rsidRPr="00906188">
              <w:rPr>
                <w:rFonts w:ascii="Times New Roman" w:hAnsi="Times New Roman" w:hint="eastAsia"/>
                <w:color w:val="000000" w:themeColor="text1"/>
                <w:kern w:val="0"/>
              </w:rPr>
              <w:t>主要地势等级</w:t>
            </w:r>
          </w:p>
        </w:tc>
        <w:tc>
          <w:tcPr>
            <w:tcW w:w="2334" w:type="pct"/>
          </w:tcPr>
          <w:p w:rsidR="00353641" w:rsidRPr="00906188" w:rsidRDefault="00957FCF">
            <w:pPr>
              <w:jc w:val="center"/>
              <w:rPr>
                <w:rFonts w:ascii="Times New Roman" w:hAnsi="Times New Roman"/>
                <w:color w:val="000000" w:themeColor="text1"/>
                <w:kern w:val="0"/>
              </w:rPr>
            </w:pPr>
            <w:r w:rsidRPr="00906188">
              <w:rPr>
                <w:rFonts w:ascii="Times New Roman" w:hAnsi="Times New Roman" w:hint="eastAsia"/>
                <w:color w:val="000000" w:themeColor="text1"/>
                <w:kern w:val="0"/>
              </w:rPr>
              <w:t>1</w:t>
            </w:r>
            <w:r w:rsidRPr="00906188">
              <w:rPr>
                <w:rFonts w:ascii="Times New Roman" w:hAnsi="Times New Roman"/>
                <w:color w:val="000000" w:themeColor="text1"/>
                <w:kern w:val="0"/>
              </w:rPr>
              <w:t>6k</w:t>
            </w:r>
            <w:r w:rsidRPr="00906188">
              <w:rPr>
                <w:rFonts w:ascii="Times New Roman" w:hAnsi="Times New Roman" w:hint="eastAsia"/>
                <w:color w:val="000000" w:themeColor="text1"/>
                <w:kern w:val="0"/>
              </w:rPr>
              <w:t>m</w:t>
            </w:r>
            <w:r w:rsidRPr="00906188">
              <w:rPr>
                <w:rFonts w:ascii="Times New Roman" w:hAnsi="Times New Roman" w:hint="eastAsia"/>
                <w:color w:val="000000" w:themeColor="text1"/>
                <w:kern w:val="0"/>
              </w:rPr>
              <w:t>内地势起伏度</w:t>
            </w:r>
          </w:p>
        </w:tc>
        <w:tc>
          <w:tcPr>
            <w:tcW w:w="950" w:type="pct"/>
          </w:tcPr>
          <w:p w:rsidR="00353641" w:rsidRPr="00906188" w:rsidRDefault="00957FCF">
            <w:pPr>
              <w:jc w:val="center"/>
              <w:rPr>
                <w:rFonts w:ascii="Times New Roman" w:hAnsi="Times New Roman"/>
                <w:color w:val="000000" w:themeColor="text1"/>
                <w:kern w:val="0"/>
              </w:rPr>
            </w:pPr>
            <w:r w:rsidRPr="00906188">
              <w:rPr>
                <w:rFonts w:ascii="Times New Roman" w:hAnsi="Times New Roman" w:hint="eastAsia"/>
                <w:color w:val="000000" w:themeColor="text1"/>
                <w:kern w:val="0"/>
              </w:rPr>
              <w:t>距离</w:t>
            </w:r>
            <w:r w:rsidRPr="00906188">
              <w:rPr>
                <w:rFonts w:ascii="Times New Roman" w:hAnsi="Times New Roman" w:hint="eastAsia"/>
                <w:color w:val="000000" w:themeColor="text1"/>
                <w:kern w:val="0"/>
              </w:rPr>
              <w:t>L</w:t>
            </w:r>
          </w:p>
        </w:tc>
      </w:tr>
      <w:tr w:rsidR="00353641" w:rsidRPr="00906188">
        <w:trPr>
          <w:jc w:val="center"/>
        </w:trPr>
        <w:tc>
          <w:tcPr>
            <w:tcW w:w="1716" w:type="pct"/>
          </w:tcPr>
          <w:p w:rsidR="00353641" w:rsidRPr="00906188" w:rsidRDefault="00957FCF">
            <w:pPr>
              <w:jc w:val="center"/>
              <w:rPr>
                <w:rFonts w:ascii="Times New Roman" w:hAnsi="Times New Roman"/>
                <w:color w:val="000000" w:themeColor="text1"/>
                <w:kern w:val="0"/>
              </w:rPr>
            </w:pPr>
            <w:r w:rsidRPr="00906188">
              <w:rPr>
                <w:rFonts w:ascii="Times New Roman" w:hAnsi="Times New Roman" w:hint="eastAsia"/>
                <w:color w:val="000000" w:themeColor="text1"/>
                <w:kern w:val="0"/>
              </w:rPr>
              <w:t>微起伏地形</w:t>
            </w:r>
          </w:p>
        </w:tc>
        <w:tc>
          <w:tcPr>
            <w:tcW w:w="2334" w:type="pct"/>
          </w:tcPr>
          <w:p w:rsidR="00353641" w:rsidRPr="00906188" w:rsidRDefault="00957FCF">
            <w:pPr>
              <w:jc w:val="center"/>
              <w:rPr>
                <w:rFonts w:ascii="Times New Roman" w:hAnsi="Times New Roman"/>
                <w:color w:val="000000" w:themeColor="text1"/>
                <w:kern w:val="0"/>
              </w:rPr>
            </w:pPr>
            <w:r w:rsidRPr="00906188">
              <w:rPr>
                <w:rFonts w:ascii="Times New Roman" w:hAnsi="Times New Roman" w:hint="eastAsia"/>
                <w:color w:val="000000" w:themeColor="text1"/>
                <w:kern w:val="0"/>
              </w:rPr>
              <w:t>＜</w:t>
            </w:r>
            <w:r w:rsidRPr="00906188">
              <w:rPr>
                <w:rFonts w:ascii="Times New Roman" w:hAnsi="Times New Roman" w:hint="eastAsia"/>
                <w:color w:val="000000" w:themeColor="text1"/>
                <w:kern w:val="0"/>
              </w:rPr>
              <w:t>3</w:t>
            </w:r>
            <w:r w:rsidRPr="00906188">
              <w:rPr>
                <w:rFonts w:ascii="Times New Roman" w:hAnsi="Times New Roman"/>
                <w:color w:val="000000" w:themeColor="text1"/>
                <w:kern w:val="0"/>
              </w:rPr>
              <w:t>0</w:t>
            </w:r>
          </w:p>
        </w:tc>
        <w:tc>
          <w:tcPr>
            <w:tcW w:w="950" w:type="pct"/>
          </w:tcPr>
          <w:p w:rsidR="00353641" w:rsidRPr="00906188" w:rsidRDefault="00957FCF">
            <w:pPr>
              <w:jc w:val="center"/>
              <w:rPr>
                <w:rFonts w:ascii="Times New Roman" w:hAnsi="Times New Roman"/>
                <w:color w:val="000000" w:themeColor="text1"/>
                <w:kern w:val="0"/>
              </w:rPr>
            </w:pPr>
            <w:r w:rsidRPr="00906188">
              <w:rPr>
                <w:rFonts w:ascii="Times New Roman" w:hAnsi="Times New Roman" w:hint="eastAsia"/>
                <w:color w:val="000000" w:themeColor="text1"/>
                <w:kern w:val="0"/>
              </w:rPr>
              <w:t>5</w:t>
            </w:r>
          </w:p>
        </w:tc>
      </w:tr>
      <w:tr w:rsidR="00353641" w:rsidRPr="00906188">
        <w:trPr>
          <w:jc w:val="center"/>
        </w:trPr>
        <w:tc>
          <w:tcPr>
            <w:tcW w:w="1716" w:type="pct"/>
          </w:tcPr>
          <w:p w:rsidR="00353641" w:rsidRPr="00906188" w:rsidRDefault="00957FCF">
            <w:pPr>
              <w:jc w:val="center"/>
              <w:rPr>
                <w:rFonts w:ascii="Times New Roman" w:hAnsi="Times New Roman"/>
                <w:color w:val="000000" w:themeColor="text1"/>
                <w:kern w:val="0"/>
              </w:rPr>
            </w:pPr>
            <w:r w:rsidRPr="00906188">
              <w:rPr>
                <w:rFonts w:ascii="Times New Roman" w:hAnsi="Times New Roman" w:hint="eastAsia"/>
                <w:color w:val="000000" w:themeColor="text1"/>
                <w:kern w:val="0"/>
              </w:rPr>
              <w:t>缓起伏地形</w:t>
            </w:r>
          </w:p>
        </w:tc>
        <w:tc>
          <w:tcPr>
            <w:tcW w:w="2334" w:type="pct"/>
          </w:tcPr>
          <w:p w:rsidR="00353641" w:rsidRPr="00906188" w:rsidRDefault="00957FCF">
            <w:pPr>
              <w:jc w:val="center"/>
              <w:rPr>
                <w:rFonts w:ascii="Times New Roman" w:hAnsi="Times New Roman"/>
                <w:color w:val="000000" w:themeColor="text1"/>
                <w:kern w:val="0"/>
              </w:rPr>
            </w:pPr>
            <w:r w:rsidRPr="00906188">
              <w:rPr>
                <w:rFonts w:ascii="Times New Roman" w:hAnsi="Times New Roman" w:hint="eastAsia"/>
                <w:color w:val="000000" w:themeColor="text1"/>
                <w:kern w:val="0"/>
              </w:rPr>
              <w:t>3</w:t>
            </w:r>
            <w:r w:rsidRPr="00906188">
              <w:rPr>
                <w:rFonts w:ascii="Times New Roman" w:hAnsi="Times New Roman"/>
                <w:color w:val="000000" w:themeColor="text1"/>
                <w:kern w:val="0"/>
              </w:rPr>
              <w:t>0</w:t>
            </w:r>
            <w:r w:rsidRPr="00906188">
              <w:rPr>
                <w:rFonts w:ascii="Times New Roman" w:hAnsi="Times New Roman" w:hint="eastAsia"/>
                <w:color w:val="000000" w:themeColor="text1"/>
                <w:kern w:val="0"/>
              </w:rPr>
              <w:t>~</w:t>
            </w:r>
            <w:r w:rsidRPr="00906188">
              <w:rPr>
                <w:rFonts w:ascii="Times New Roman" w:hAnsi="Times New Roman"/>
                <w:color w:val="000000" w:themeColor="text1"/>
                <w:kern w:val="0"/>
              </w:rPr>
              <w:t>150</w:t>
            </w:r>
          </w:p>
        </w:tc>
        <w:tc>
          <w:tcPr>
            <w:tcW w:w="950" w:type="pct"/>
          </w:tcPr>
          <w:p w:rsidR="00353641" w:rsidRPr="00906188" w:rsidRDefault="00957FCF">
            <w:pPr>
              <w:jc w:val="center"/>
              <w:rPr>
                <w:rFonts w:ascii="Times New Roman" w:hAnsi="Times New Roman"/>
                <w:color w:val="000000" w:themeColor="text1"/>
                <w:kern w:val="0"/>
              </w:rPr>
            </w:pPr>
            <w:r w:rsidRPr="00906188">
              <w:rPr>
                <w:rFonts w:ascii="Times New Roman" w:hAnsi="Times New Roman" w:hint="eastAsia"/>
                <w:color w:val="000000" w:themeColor="text1"/>
                <w:kern w:val="0"/>
              </w:rPr>
              <w:t>5</w:t>
            </w:r>
          </w:p>
        </w:tc>
      </w:tr>
      <w:tr w:rsidR="00353641" w:rsidRPr="00906188">
        <w:trPr>
          <w:jc w:val="center"/>
        </w:trPr>
        <w:tc>
          <w:tcPr>
            <w:tcW w:w="1716" w:type="pct"/>
          </w:tcPr>
          <w:p w:rsidR="00353641" w:rsidRPr="00906188" w:rsidRDefault="00957FCF">
            <w:pPr>
              <w:jc w:val="center"/>
              <w:rPr>
                <w:rFonts w:ascii="Times New Roman" w:hAnsi="Times New Roman"/>
                <w:color w:val="000000" w:themeColor="text1"/>
                <w:kern w:val="0"/>
              </w:rPr>
            </w:pPr>
            <w:r w:rsidRPr="00906188">
              <w:rPr>
                <w:rFonts w:ascii="Times New Roman" w:hAnsi="Times New Roman" w:hint="eastAsia"/>
                <w:color w:val="000000" w:themeColor="text1"/>
                <w:kern w:val="0"/>
              </w:rPr>
              <w:t>中起伏地形</w:t>
            </w:r>
          </w:p>
        </w:tc>
        <w:tc>
          <w:tcPr>
            <w:tcW w:w="2334" w:type="pct"/>
          </w:tcPr>
          <w:p w:rsidR="00353641" w:rsidRPr="00906188" w:rsidRDefault="00957FCF">
            <w:pPr>
              <w:jc w:val="center"/>
              <w:rPr>
                <w:rFonts w:ascii="Times New Roman" w:hAnsi="Times New Roman"/>
                <w:color w:val="000000" w:themeColor="text1"/>
                <w:kern w:val="0"/>
              </w:rPr>
            </w:pPr>
            <w:r w:rsidRPr="00906188">
              <w:rPr>
                <w:rFonts w:ascii="Times New Roman" w:hAnsi="Times New Roman" w:hint="eastAsia"/>
                <w:color w:val="000000" w:themeColor="text1"/>
                <w:kern w:val="0"/>
              </w:rPr>
              <w:t>1</w:t>
            </w:r>
            <w:r w:rsidRPr="00906188">
              <w:rPr>
                <w:rFonts w:ascii="Times New Roman" w:hAnsi="Times New Roman"/>
                <w:color w:val="000000" w:themeColor="text1"/>
                <w:kern w:val="0"/>
              </w:rPr>
              <w:t>50</w:t>
            </w:r>
            <w:r w:rsidRPr="00906188">
              <w:rPr>
                <w:rFonts w:ascii="Times New Roman" w:hAnsi="Times New Roman" w:hint="eastAsia"/>
                <w:color w:val="000000" w:themeColor="text1"/>
                <w:kern w:val="0"/>
              </w:rPr>
              <w:t>~</w:t>
            </w:r>
            <w:r w:rsidRPr="00906188">
              <w:rPr>
                <w:rFonts w:ascii="Times New Roman" w:hAnsi="Times New Roman"/>
                <w:color w:val="000000" w:themeColor="text1"/>
                <w:kern w:val="0"/>
              </w:rPr>
              <w:t>300</w:t>
            </w:r>
          </w:p>
        </w:tc>
        <w:tc>
          <w:tcPr>
            <w:tcW w:w="950" w:type="pct"/>
          </w:tcPr>
          <w:p w:rsidR="00353641" w:rsidRPr="00906188" w:rsidRDefault="00957FCF">
            <w:pPr>
              <w:jc w:val="center"/>
              <w:rPr>
                <w:rFonts w:ascii="Times New Roman" w:hAnsi="Times New Roman"/>
                <w:color w:val="000000" w:themeColor="text1"/>
                <w:kern w:val="0"/>
              </w:rPr>
            </w:pPr>
            <w:r w:rsidRPr="00906188">
              <w:rPr>
                <w:rFonts w:ascii="Times New Roman" w:hAnsi="Times New Roman" w:hint="eastAsia"/>
                <w:color w:val="000000" w:themeColor="text1"/>
                <w:kern w:val="0"/>
              </w:rPr>
              <w:t>1</w:t>
            </w:r>
            <w:r w:rsidRPr="00906188">
              <w:rPr>
                <w:rFonts w:ascii="Times New Roman" w:hAnsi="Times New Roman"/>
                <w:color w:val="000000" w:themeColor="text1"/>
                <w:kern w:val="0"/>
              </w:rPr>
              <w:t>0</w:t>
            </w:r>
          </w:p>
        </w:tc>
      </w:tr>
      <w:tr w:rsidR="00353641" w:rsidRPr="00906188">
        <w:trPr>
          <w:jc w:val="center"/>
        </w:trPr>
        <w:tc>
          <w:tcPr>
            <w:tcW w:w="1716" w:type="pct"/>
          </w:tcPr>
          <w:p w:rsidR="00353641" w:rsidRPr="00906188" w:rsidRDefault="00957FCF">
            <w:pPr>
              <w:jc w:val="center"/>
              <w:rPr>
                <w:rFonts w:ascii="Times New Roman" w:hAnsi="Times New Roman"/>
                <w:color w:val="000000" w:themeColor="text1"/>
                <w:kern w:val="0"/>
              </w:rPr>
            </w:pPr>
            <w:r w:rsidRPr="00906188">
              <w:rPr>
                <w:rFonts w:ascii="Times New Roman" w:hAnsi="Times New Roman" w:hint="eastAsia"/>
                <w:color w:val="000000" w:themeColor="text1"/>
                <w:kern w:val="0"/>
              </w:rPr>
              <w:t>山地地形</w:t>
            </w:r>
          </w:p>
        </w:tc>
        <w:tc>
          <w:tcPr>
            <w:tcW w:w="2334" w:type="pct"/>
          </w:tcPr>
          <w:p w:rsidR="00353641" w:rsidRPr="00906188" w:rsidRDefault="00957FCF">
            <w:pPr>
              <w:jc w:val="center"/>
              <w:rPr>
                <w:rFonts w:ascii="Times New Roman" w:hAnsi="Times New Roman"/>
                <w:color w:val="000000" w:themeColor="text1"/>
                <w:kern w:val="0"/>
              </w:rPr>
            </w:pPr>
            <w:r w:rsidRPr="00906188">
              <w:rPr>
                <w:rFonts w:ascii="Times New Roman" w:hAnsi="Times New Roman" w:hint="eastAsia"/>
                <w:color w:val="000000" w:themeColor="text1"/>
                <w:kern w:val="0"/>
              </w:rPr>
              <w:t>3</w:t>
            </w:r>
            <w:r w:rsidRPr="00906188">
              <w:rPr>
                <w:rFonts w:ascii="Times New Roman" w:hAnsi="Times New Roman"/>
                <w:color w:val="000000" w:themeColor="text1"/>
                <w:kern w:val="0"/>
              </w:rPr>
              <w:t>00</w:t>
            </w:r>
            <w:r w:rsidRPr="00906188">
              <w:rPr>
                <w:rFonts w:ascii="Times New Roman" w:hAnsi="Times New Roman" w:hint="eastAsia"/>
                <w:color w:val="000000" w:themeColor="text1"/>
                <w:kern w:val="0"/>
              </w:rPr>
              <w:t>~</w:t>
            </w:r>
            <w:r w:rsidRPr="00906188">
              <w:rPr>
                <w:rFonts w:ascii="Times New Roman" w:hAnsi="Times New Roman"/>
                <w:color w:val="000000" w:themeColor="text1"/>
                <w:kern w:val="0"/>
              </w:rPr>
              <w:t>600</w:t>
            </w:r>
          </w:p>
        </w:tc>
        <w:tc>
          <w:tcPr>
            <w:tcW w:w="950" w:type="pct"/>
          </w:tcPr>
          <w:p w:rsidR="00353641" w:rsidRPr="00906188" w:rsidRDefault="00957FCF">
            <w:pPr>
              <w:jc w:val="center"/>
              <w:rPr>
                <w:rFonts w:ascii="Times New Roman" w:hAnsi="Times New Roman"/>
                <w:color w:val="000000" w:themeColor="text1"/>
                <w:kern w:val="0"/>
              </w:rPr>
            </w:pPr>
            <w:r w:rsidRPr="00906188">
              <w:rPr>
                <w:rFonts w:ascii="Times New Roman" w:hAnsi="Times New Roman" w:hint="eastAsia"/>
                <w:color w:val="000000" w:themeColor="text1"/>
                <w:kern w:val="0"/>
              </w:rPr>
              <w:t>1</w:t>
            </w:r>
            <w:r w:rsidRPr="00906188">
              <w:rPr>
                <w:rFonts w:ascii="Times New Roman" w:hAnsi="Times New Roman"/>
                <w:color w:val="000000" w:themeColor="text1"/>
                <w:kern w:val="0"/>
              </w:rPr>
              <w:t>0</w:t>
            </w:r>
          </w:p>
        </w:tc>
      </w:tr>
      <w:tr w:rsidR="00353641" w:rsidRPr="00906188">
        <w:trPr>
          <w:jc w:val="center"/>
        </w:trPr>
        <w:tc>
          <w:tcPr>
            <w:tcW w:w="1716" w:type="pct"/>
          </w:tcPr>
          <w:p w:rsidR="00353641" w:rsidRPr="00906188" w:rsidRDefault="00957FCF">
            <w:pPr>
              <w:jc w:val="center"/>
              <w:rPr>
                <w:rFonts w:ascii="Times New Roman" w:hAnsi="Times New Roman"/>
                <w:color w:val="000000" w:themeColor="text1"/>
                <w:kern w:val="0"/>
              </w:rPr>
            </w:pPr>
            <w:r w:rsidRPr="00906188">
              <w:rPr>
                <w:rFonts w:ascii="Times New Roman" w:hAnsi="Times New Roman" w:hint="eastAsia"/>
                <w:color w:val="000000" w:themeColor="text1"/>
                <w:kern w:val="0"/>
              </w:rPr>
              <w:t>高山地形</w:t>
            </w:r>
          </w:p>
        </w:tc>
        <w:tc>
          <w:tcPr>
            <w:tcW w:w="2334" w:type="pct"/>
          </w:tcPr>
          <w:p w:rsidR="00353641" w:rsidRPr="00906188" w:rsidRDefault="00957FCF">
            <w:pPr>
              <w:jc w:val="center"/>
              <w:rPr>
                <w:rFonts w:ascii="Times New Roman" w:hAnsi="Times New Roman"/>
                <w:color w:val="000000" w:themeColor="text1"/>
                <w:kern w:val="0"/>
              </w:rPr>
            </w:pPr>
            <w:r w:rsidRPr="00906188">
              <w:rPr>
                <w:rFonts w:ascii="Times New Roman" w:hAnsi="Times New Roman" w:hint="eastAsia"/>
                <w:color w:val="000000" w:themeColor="text1"/>
                <w:kern w:val="0"/>
              </w:rPr>
              <w:t>＞</w:t>
            </w:r>
            <w:r w:rsidRPr="00906188">
              <w:rPr>
                <w:rFonts w:ascii="Times New Roman" w:hAnsi="Times New Roman" w:hint="eastAsia"/>
                <w:color w:val="000000" w:themeColor="text1"/>
                <w:kern w:val="0"/>
              </w:rPr>
              <w:t>6</w:t>
            </w:r>
            <w:r w:rsidRPr="00906188">
              <w:rPr>
                <w:rFonts w:ascii="Times New Roman" w:hAnsi="Times New Roman"/>
                <w:color w:val="000000" w:themeColor="text1"/>
                <w:kern w:val="0"/>
              </w:rPr>
              <w:t>00</w:t>
            </w:r>
          </w:p>
        </w:tc>
        <w:tc>
          <w:tcPr>
            <w:tcW w:w="950" w:type="pct"/>
          </w:tcPr>
          <w:p w:rsidR="00353641" w:rsidRPr="00906188" w:rsidRDefault="00957FCF">
            <w:pPr>
              <w:jc w:val="center"/>
              <w:rPr>
                <w:rFonts w:ascii="Times New Roman" w:hAnsi="Times New Roman"/>
                <w:color w:val="000000" w:themeColor="text1"/>
                <w:kern w:val="0"/>
              </w:rPr>
            </w:pPr>
            <w:r w:rsidRPr="00906188">
              <w:rPr>
                <w:rFonts w:ascii="Times New Roman" w:hAnsi="Times New Roman" w:hint="eastAsia"/>
                <w:color w:val="000000" w:themeColor="text1"/>
                <w:kern w:val="0"/>
              </w:rPr>
              <w:t>5</w:t>
            </w:r>
            <w:r w:rsidRPr="00906188">
              <w:rPr>
                <w:rFonts w:ascii="Times New Roman" w:hAnsi="Times New Roman"/>
                <w:color w:val="000000" w:themeColor="text1"/>
                <w:kern w:val="0"/>
              </w:rPr>
              <w:t>0</w:t>
            </w:r>
          </w:p>
        </w:tc>
      </w:tr>
    </w:tbl>
    <w:p w:rsidR="00353641" w:rsidRPr="00906188" w:rsidRDefault="00957FCF">
      <w:pPr>
        <w:pStyle w:val="ac"/>
        <w:adjustRightInd/>
        <w:snapToGrid/>
        <w:rPr>
          <w:rFonts w:ascii="Times New Roman" w:eastAsia="Times New Roman" w:hAnsi="Times New Roman"/>
          <w:b/>
          <w:color w:val="000000" w:themeColor="text1"/>
          <w:lang w:eastAsia="zh-CN"/>
        </w:rPr>
      </w:pPr>
      <w:r w:rsidRPr="00906188">
        <w:rPr>
          <w:rFonts w:ascii="Times New Roman" w:hAnsi="Times New Roman"/>
          <w:b/>
          <w:color w:val="000000" w:themeColor="text1"/>
          <w:lang w:eastAsia="zh-CN"/>
        </w:rPr>
        <w:t>B</w:t>
      </w:r>
      <w:r w:rsidRPr="00906188">
        <w:rPr>
          <w:rFonts w:ascii="Times New Roman" w:eastAsia="Times New Roman" w:hAnsi="Times New Roman"/>
          <w:b/>
          <w:color w:val="000000" w:themeColor="text1"/>
          <w:lang w:eastAsia="zh-CN"/>
        </w:rPr>
        <w:t>.</w:t>
      </w:r>
      <w:r w:rsidRPr="00906188">
        <w:rPr>
          <w:rFonts w:ascii="Times New Roman" w:hAnsi="Times New Roman"/>
          <w:b/>
          <w:color w:val="000000" w:themeColor="text1"/>
          <w:lang w:eastAsia="zh-CN"/>
        </w:rPr>
        <w:t xml:space="preserve">2.5 </w:t>
      </w:r>
      <w:r w:rsidRPr="00906188">
        <w:rPr>
          <w:rFonts w:ascii="Times New Roman" w:hAnsi="Times New Roman"/>
          <w:b/>
          <w:color w:val="000000" w:themeColor="text1"/>
          <w:lang w:eastAsia="zh-CN"/>
        </w:rPr>
        <w:t>植被覆盖因子（</w:t>
      </w:r>
      <w:r w:rsidRPr="00906188">
        <w:rPr>
          <w:rFonts w:ascii="Times New Roman" w:hAnsi="Times New Roman"/>
          <w:b/>
          <w:i/>
          <w:color w:val="000000" w:themeColor="text1"/>
          <w:lang w:eastAsia="zh-CN"/>
        </w:rPr>
        <w:t>C</w:t>
      </w:r>
      <w:r w:rsidRPr="00906188">
        <w:rPr>
          <w:rFonts w:ascii="Times New Roman" w:hAnsi="Times New Roman"/>
          <w:b/>
          <w:color w:val="000000" w:themeColor="text1"/>
          <w:lang w:eastAsia="zh-CN"/>
        </w:rPr>
        <w:t>）</w:t>
      </w:r>
    </w:p>
    <w:p w:rsidR="00353641" w:rsidRPr="00906188" w:rsidRDefault="00957FCF">
      <w:pPr>
        <w:pStyle w:val="ac"/>
        <w:adjustRightInd/>
        <w:snapToGrid/>
        <w:ind w:firstLineChars="200" w:firstLine="420"/>
        <w:rPr>
          <w:rFonts w:ascii="Times New Roman" w:eastAsia="Times New Roman" w:hAnsi="Times New Roman"/>
          <w:color w:val="000000" w:themeColor="text1"/>
          <w:lang w:eastAsia="zh-CN"/>
        </w:rPr>
      </w:pPr>
      <w:r w:rsidRPr="00906188">
        <w:rPr>
          <w:rFonts w:ascii="Times New Roman" w:hAnsi="Times New Roman"/>
          <w:color w:val="000000" w:themeColor="text1"/>
          <w:lang w:eastAsia="zh-CN"/>
        </w:rPr>
        <w:t>不同植被类型的防风固沙效果不同，将植被分为旱地（园地）、水田两个类型，根据不同的系数计算植被覆盖因子</w:t>
      </w:r>
      <w:r w:rsidRPr="00906188">
        <w:rPr>
          <w:rFonts w:ascii="Times New Roman" w:hAnsi="Times New Roman"/>
          <w:i/>
          <w:color w:val="000000" w:themeColor="text1"/>
          <w:lang w:eastAsia="zh-CN"/>
        </w:rPr>
        <w:t>C</w:t>
      </w:r>
      <w:r w:rsidRPr="00906188">
        <w:rPr>
          <w:rFonts w:ascii="Times New Roman" w:hAnsi="Times New Roman"/>
          <w:color w:val="000000" w:themeColor="text1"/>
          <w:lang w:eastAsia="zh-CN"/>
        </w:rPr>
        <w:t>值，其计算公式如下：</w:t>
      </w:r>
    </w:p>
    <w:p w:rsidR="00353641" w:rsidRPr="00906188" w:rsidRDefault="00957FCF">
      <w:pPr>
        <w:pStyle w:val="ac"/>
        <w:adjustRightInd/>
        <w:snapToGrid/>
        <w:jc w:val="right"/>
        <w:rPr>
          <w:rFonts w:ascii="Times New Roman" w:eastAsia="Times New Roman" w:hAnsi="Times New Roman"/>
          <w:color w:val="000000" w:themeColor="text1"/>
          <w:lang w:eastAsia="zh-CN"/>
        </w:rPr>
      </w:pPr>
      <w:r w:rsidRPr="00906188">
        <w:rPr>
          <w:color w:val="000000" w:themeColor="text1"/>
          <w:position w:val="-6"/>
        </w:rPr>
        <w:object w:dxaOrig="1036" w:dyaOrig="350">
          <v:shape id="_x0000_i1069" type="#_x0000_t75" style="width:51.8pt;height:17.5pt" o:ole="">
            <v:imagedata r:id="rId102" o:title=""/>
          </v:shape>
          <o:OLEObject Type="Embed" ProgID="Equation.DSMT4" ShapeID="_x0000_i1069" DrawAspect="Content" ObjectID="_1826970164" r:id="rId103"/>
        </w:object>
      </w:r>
      <w:r w:rsidRPr="00906188">
        <w:rPr>
          <w:rFonts w:ascii="Times New Roman" w:hAnsi="Times New Roman"/>
          <w:color w:val="000000" w:themeColor="text1"/>
          <w:lang w:eastAsia="zh-CN"/>
        </w:rPr>
        <w:t xml:space="preserve">                   </w:t>
      </w:r>
      <w:r w:rsidRPr="00906188">
        <w:rPr>
          <w:rFonts w:ascii="Times New Roman"/>
          <w:color w:val="000000" w:themeColor="text1"/>
        </w:rPr>
        <w:t xml:space="preserve">    </w:t>
      </w:r>
      <w:r w:rsidRPr="00906188">
        <w:rPr>
          <w:rFonts w:ascii="Times New Roman" w:hAnsi="Calibri"/>
          <w:color w:val="000000" w:themeColor="text1"/>
          <w:lang w:eastAsia="zh-CN" w:bidi="zh-CN"/>
        </w:rPr>
        <w:t>………………</w:t>
      </w:r>
      <w:r w:rsidRPr="00906188">
        <w:rPr>
          <w:rFonts w:ascii="Times New Roman" w:hAnsi="Times New Roman"/>
          <w:color w:val="000000" w:themeColor="text1"/>
          <w:lang w:eastAsia="zh-CN"/>
        </w:rPr>
        <w:t>（</w:t>
      </w:r>
      <w:r w:rsidRPr="00906188">
        <w:rPr>
          <w:rFonts w:ascii="Times New Roman" w:hAnsi="Times New Roman"/>
          <w:color w:val="000000" w:themeColor="text1"/>
          <w:lang w:eastAsia="zh-CN"/>
        </w:rPr>
        <w:t>B.11</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hint="eastAsia"/>
          <w:color w:val="000000" w:themeColor="text1"/>
          <w:lang w:eastAsia="zh-CN"/>
        </w:rPr>
        <w:t>式中：</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lang w:eastAsia="zh-CN"/>
        </w:rPr>
        <w:t>SC</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植被覆盖度；</w:t>
      </w:r>
    </w:p>
    <w:p w:rsidR="00353641"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lang w:eastAsia="zh-CN"/>
        </w:rPr>
        <w:t>a</w:t>
      </w:r>
      <w:r w:rsidRPr="00906188">
        <w:rPr>
          <w:rFonts w:ascii="Times New Roman" w:hAnsi="Times New Roman"/>
          <w:i/>
          <w:color w:val="000000" w:themeColor="text1"/>
          <w:vertAlign w:val="subscript"/>
          <w:lang w:eastAsia="zh-CN"/>
        </w:rPr>
        <w:t>i</w:t>
      </w:r>
      <w:proofErr w:type="gramStart"/>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不同</w:t>
      </w:r>
      <w:proofErr w:type="gramEnd"/>
      <w:r w:rsidRPr="00906188">
        <w:rPr>
          <w:rFonts w:ascii="Times New Roman" w:hAnsi="Times New Roman"/>
          <w:color w:val="000000" w:themeColor="text1"/>
          <w:lang w:eastAsia="zh-CN"/>
        </w:rPr>
        <w:t>植被类型的系数，分别为旱地（园地）</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0.0921</w:t>
      </w:r>
      <w:r w:rsidRPr="00906188">
        <w:rPr>
          <w:rFonts w:ascii="Times New Roman" w:hAnsi="Times New Roman"/>
          <w:color w:val="000000" w:themeColor="text1"/>
          <w:lang w:eastAsia="zh-CN"/>
        </w:rPr>
        <w:t>，水田</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0.0438</w:t>
      </w:r>
      <w:r w:rsidRPr="00906188">
        <w:rPr>
          <w:rFonts w:ascii="Times New Roman" w:hAnsi="Times New Roman"/>
          <w:color w:val="000000" w:themeColor="text1"/>
          <w:lang w:eastAsia="zh-CN"/>
        </w:rPr>
        <w:t>。</w:t>
      </w:r>
    </w:p>
    <w:p w:rsidR="00D81EA4" w:rsidRPr="00906188" w:rsidRDefault="00D81EA4">
      <w:pPr>
        <w:pStyle w:val="ac"/>
        <w:adjustRightInd/>
        <w:snapToGrid/>
        <w:ind w:firstLineChars="200" w:firstLine="420"/>
        <w:rPr>
          <w:rFonts w:ascii="Times New Roman" w:eastAsia="Times New Roman" w:hAnsi="Times New Roman"/>
          <w:color w:val="000000" w:themeColor="text1"/>
          <w:lang w:eastAsia="zh-CN"/>
        </w:rPr>
      </w:pPr>
    </w:p>
    <w:p w:rsidR="00353641" w:rsidRDefault="00957FCF">
      <w:pPr>
        <w:rPr>
          <w:rFonts w:ascii="Times New Roman" w:hAnsi="Times New Roman"/>
          <w:b/>
          <w:color w:val="000000" w:themeColor="text1"/>
          <w:kern w:val="0"/>
        </w:rPr>
      </w:pPr>
      <w:r w:rsidRPr="00906188">
        <w:rPr>
          <w:rFonts w:ascii="Times New Roman" w:hAnsi="Times New Roman"/>
          <w:b/>
          <w:color w:val="000000" w:themeColor="text1"/>
          <w:kern w:val="0"/>
        </w:rPr>
        <w:t>B.3</w:t>
      </w:r>
      <w:r w:rsidR="00D81EA4">
        <w:rPr>
          <w:rFonts w:ascii="Times New Roman" w:hAnsi="Times New Roman"/>
          <w:b/>
          <w:color w:val="000000" w:themeColor="text1"/>
          <w:kern w:val="0"/>
        </w:rPr>
        <w:t xml:space="preserve"> </w:t>
      </w:r>
      <w:r w:rsidRPr="00906188">
        <w:rPr>
          <w:rFonts w:ascii="Times New Roman" w:hAnsi="Times New Roman"/>
          <w:b/>
          <w:color w:val="000000" w:themeColor="text1"/>
          <w:kern w:val="0"/>
        </w:rPr>
        <w:t>固定二氧化碳</w:t>
      </w:r>
    </w:p>
    <w:p w:rsidR="00D81EA4" w:rsidRPr="00906188" w:rsidRDefault="00D81EA4">
      <w:pPr>
        <w:rPr>
          <w:rFonts w:ascii="Times New Roman" w:hAnsi="Times New Roman"/>
          <w:b/>
          <w:color w:val="000000" w:themeColor="text1"/>
          <w:kern w:val="0"/>
        </w:rPr>
      </w:pPr>
    </w:p>
    <w:p w:rsidR="00353641" w:rsidRPr="00906188" w:rsidRDefault="00957FCF">
      <w:pPr>
        <w:pStyle w:val="ac"/>
        <w:adjustRightInd/>
        <w:snapToGrid/>
        <w:ind w:firstLineChars="200" w:firstLine="420"/>
        <w:rPr>
          <w:rFonts w:ascii="Times New Roman" w:eastAsia="Times New Roman" w:hAnsi="Times New Roman"/>
          <w:color w:val="000000" w:themeColor="text1"/>
          <w:lang w:eastAsia="zh-CN"/>
        </w:rPr>
      </w:pPr>
      <w:r w:rsidRPr="00906188">
        <w:rPr>
          <w:rFonts w:ascii="Times New Roman" w:hAnsi="Times New Roman"/>
          <w:color w:val="000000" w:themeColor="text1"/>
          <w:lang w:eastAsia="zh-CN"/>
        </w:rPr>
        <w:t>无化学</w:t>
      </w:r>
      <w:r w:rsidR="00F6507B">
        <w:rPr>
          <w:rFonts w:ascii="Times New Roman" w:hAnsi="Times New Roman" w:hint="eastAsia"/>
          <w:color w:val="000000" w:themeColor="text1"/>
          <w:lang w:eastAsia="zh-CN"/>
        </w:rPr>
        <w:t>肥料</w:t>
      </w:r>
      <w:r w:rsidRPr="00906188">
        <w:rPr>
          <w:rFonts w:ascii="Times New Roman" w:hAnsi="Times New Roman"/>
          <w:color w:val="000000" w:themeColor="text1"/>
          <w:lang w:eastAsia="zh-CN"/>
        </w:rPr>
        <w:t>和有机肥料施用的情况下，农田土壤有机碳的变化</w:t>
      </w:r>
      <w:r w:rsidRPr="00906188">
        <w:rPr>
          <w:rFonts w:ascii="Times New Roman" w:hAnsi="Times New Roman"/>
          <w:color w:val="000000" w:themeColor="text1"/>
          <w:lang w:eastAsia="zh-CN"/>
        </w:rPr>
        <w:t>NSC</w:t>
      </w:r>
      <w:r w:rsidRPr="00906188">
        <w:rPr>
          <w:rFonts w:ascii="Times New Roman" w:hAnsi="Times New Roman"/>
          <w:color w:val="000000" w:themeColor="text1"/>
          <w:lang w:eastAsia="zh-CN"/>
        </w:rPr>
        <w:t>取</w:t>
      </w:r>
      <w:r w:rsidRPr="00906188">
        <w:rPr>
          <w:rFonts w:ascii="Times New Roman" w:hAnsi="Times New Roman"/>
          <w:color w:val="000000" w:themeColor="text1"/>
          <w:lang w:eastAsia="zh-CN"/>
        </w:rPr>
        <w:t>-0.06g·C/</w:t>
      </w:r>
      <w:r w:rsidRPr="00906188">
        <w:rPr>
          <w:rFonts w:ascii="Times New Roman" w:hAnsi="Times New Roman"/>
          <w:color w:val="000000" w:themeColor="text1"/>
          <w:lang w:eastAsia="zh-CN"/>
        </w:rPr>
        <w:t>（</w:t>
      </w:r>
      <w:r w:rsidRPr="00906188">
        <w:rPr>
          <w:rFonts w:ascii="Times New Roman" w:hAnsi="Times New Roman"/>
          <w:color w:val="000000" w:themeColor="text1"/>
          <w:lang w:eastAsia="zh-CN"/>
        </w:rPr>
        <w:t>kg·a</w:t>
      </w:r>
      <w:r w:rsidRPr="00906188">
        <w:rPr>
          <w:rFonts w:ascii="Times New Roman" w:hAnsi="Times New Roman"/>
          <w:color w:val="000000" w:themeColor="text1"/>
          <w:lang w:eastAsia="zh-CN"/>
        </w:rPr>
        <w:t>），土壤厚度取</w:t>
      </w:r>
      <w:r w:rsidRPr="00906188">
        <w:rPr>
          <w:rFonts w:ascii="Times New Roman" w:hAnsi="Times New Roman"/>
          <w:color w:val="000000" w:themeColor="text1"/>
          <w:lang w:eastAsia="zh-CN"/>
        </w:rPr>
        <w:t>20 cm</w:t>
      </w:r>
      <w:r w:rsidRPr="00906188">
        <w:rPr>
          <w:rFonts w:ascii="Times New Roman" w:hAnsi="Times New Roman"/>
          <w:color w:val="000000" w:themeColor="text1"/>
          <w:lang w:eastAsia="zh-CN"/>
        </w:rPr>
        <w:t>，不同作物的</w:t>
      </w:r>
      <w:proofErr w:type="gramStart"/>
      <w:r w:rsidRPr="00906188">
        <w:rPr>
          <w:rFonts w:ascii="Times New Roman" w:hAnsi="Times New Roman"/>
          <w:color w:val="000000" w:themeColor="text1"/>
          <w:lang w:eastAsia="zh-CN"/>
        </w:rPr>
        <w:t>草谷比</w:t>
      </w:r>
      <w:proofErr w:type="gramEnd"/>
      <w:r w:rsidRPr="00906188">
        <w:rPr>
          <w:rFonts w:ascii="Times New Roman" w:hAnsi="Times New Roman"/>
          <w:i/>
          <w:color w:val="000000" w:themeColor="text1"/>
          <w:lang w:eastAsia="zh-CN"/>
        </w:rPr>
        <w:t>SGR</w:t>
      </w:r>
      <w:r w:rsidRPr="00906188">
        <w:rPr>
          <w:rFonts w:ascii="Times New Roman" w:hAnsi="Times New Roman"/>
          <w:i/>
          <w:color w:val="000000" w:themeColor="text1"/>
          <w:vertAlign w:val="subscript"/>
          <w:lang w:eastAsia="zh-CN"/>
        </w:rPr>
        <w:t>j</w:t>
      </w:r>
      <w:r w:rsidRPr="00906188">
        <w:rPr>
          <w:rFonts w:ascii="Times New Roman" w:hAnsi="Times New Roman"/>
          <w:color w:val="000000" w:themeColor="text1"/>
          <w:lang w:eastAsia="zh-CN"/>
        </w:rPr>
        <w:t>取值参考下表。</w:t>
      </w:r>
    </w:p>
    <w:p w:rsidR="00353641" w:rsidRPr="00906188" w:rsidRDefault="00957FCF">
      <w:pPr>
        <w:spacing w:before="101"/>
        <w:ind w:left="3053"/>
        <w:rPr>
          <w:rFonts w:ascii="Times New Roman" w:hAnsi="Times New Roman"/>
          <w:color w:val="000000" w:themeColor="text1"/>
          <w:kern w:val="0"/>
        </w:rPr>
      </w:pPr>
      <w:r w:rsidRPr="00906188">
        <w:rPr>
          <w:rFonts w:ascii="Times New Roman" w:hAnsi="Times New Roman"/>
          <w:color w:val="000000" w:themeColor="text1"/>
          <w:kern w:val="0"/>
        </w:rPr>
        <w:t>表</w:t>
      </w:r>
      <w:r w:rsidRPr="00906188">
        <w:rPr>
          <w:rFonts w:ascii="Times New Roman" w:hAnsi="Times New Roman"/>
          <w:color w:val="000000" w:themeColor="text1"/>
          <w:kern w:val="0"/>
        </w:rPr>
        <w:t xml:space="preserve">B.3 </w:t>
      </w:r>
      <w:r w:rsidRPr="00906188">
        <w:rPr>
          <w:rFonts w:ascii="Times New Roman" w:hAnsi="Times New Roman"/>
          <w:color w:val="000000" w:themeColor="text1"/>
          <w:kern w:val="0"/>
        </w:rPr>
        <w:t>不同区域、不同作物的</w:t>
      </w:r>
      <w:proofErr w:type="gramStart"/>
      <w:r w:rsidRPr="00906188">
        <w:rPr>
          <w:rFonts w:ascii="Times New Roman" w:hAnsi="Times New Roman"/>
          <w:color w:val="000000" w:themeColor="text1"/>
          <w:kern w:val="0"/>
        </w:rPr>
        <w:t>草谷比</w:t>
      </w:r>
      <w:proofErr w:type="gramEnd"/>
      <w:r w:rsidRPr="00906188">
        <w:rPr>
          <w:rFonts w:ascii="Times New Roman" w:hAnsi="Times New Roman"/>
          <w:color w:val="000000" w:themeColor="text1"/>
          <w:kern w:val="0"/>
        </w:rPr>
        <w:t>参考</w:t>
      </w:r>
    </w:p>
    <w:tbl>
      <w:tblPr>
        <w:tblW w:w="507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8"/>
        <w:gridCol w:w="898"/>
        <w:gridCol w:w="895"/>
        <w:gridCol w:w="1274"/>
        <w:gridCol w:w="1571"/>
        <w:gridCol w:w="982"/>
        <w:gridCol w:w="1136"/>
        <w:gridCol w:w="849"/>
        <w:gridCol w:w="853"/>
      </w:tblGrid>
      <w:tr w:rsidR="00353641" w:rsidRPr="00906188">
        <w:trPr>
          <w:trHeight w:val="283"/>
          <w:jc w:val="center"/>
        </w:trPr>
        <w:tc>
          <w:tcPr>
            <w:tcW w:w="54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b/>
                <w:bCs/>
                <w:color w:val="000000" w:themeColor="text1"/>
              </w:rPr>
            </w:pPr>
            <w:r w:rsidRPr="00906188">
              <w:rPr>
                <w:rFonts w:ascii="Times New Roman" w:hAnsi="Times New Roman"/>
                <w:b/>
                <w:bCs/>
                <w:color w:val="000000" w:themeColor="text1"/>
              </w:rPr>
              <w:t>作物</w:t>
            </w:r>
          </w:p>
        </w:tc>
        <w:tc>
          <w:tcPr>
            <w:tcW w:w="473" w:type="pct"/>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b/>
                <w:bCs/>
                <w:color w:val="000000" w:themeColor="text1"/>
              </w:rPr>
            </w:pPr>
            <w:r w:rsidRPr="00906188">
              <w:rPr>
                <w:rFonts w:ascii="Times New Roman" w:hAnsi="Times New Roman"/>
                <w:b/>
                <w:bCs/>
                <w:color w:val="000000" w:themeColor="text1"/>
              </w:rPr>
              <w:t>东北区</w:t>
            </w:r>
          </w:p>
        </w:tc>
        <w:tc>
          <w:tcPr>
            <w:tcW w:w="471" w:type="pc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b/>
                <w:bCs/>
                <w:color w:val="000000" w:themeColor="text1"/>
              </w:rPr>
            </w:pPr>
            <w:r w:rsidRPr="00906188">
              <w:rPr>
                <w:rFonts w:ascii="Times New Roman" w:hAnsi="Times New Roman"/>
                <w:b/>
                <w:bCs/>
                <w:color w:val="000000" w:themeColor="text1"/>
              </w:rPr>
              <w:t>华北区</w:t>
            </w:r>
          </w:p>
        </w:tc>
        <w:tc>
          <w:tcPr>
            <w:tcW w:w="6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353641" w:rsidRPr="00906188" w:rsidRDefault="00957FCF">
            <w:pPr>
              <w:pStyle w:val="TableText"/>
              <w:adjustRightInd/>
              <w:snapToGrid/>
              <w:jc w:val="center"/>
              <w:rPr>
                <w:rFonts w:ascii="Times New Roman" w:eastAsia="Times New Roman" w:hAnsi="Times New Roman"/>
                <w:b/>
                <w:bCs/>
                <w:color w:val="000000" w:themeColor="text1"/>
              </w:rPr>
            </w:pPr>
            <w:r w:rsidRPr="00906188">
              <w:rPr>
                <w:rFonts w:ascii="Times New Roman" w:hAnsi="Times New Roman"/>
                <w:b/>
                <w:bCs/>
                <w:color w:val="000000" w:themeColor="text1"/>
              </w:rPr>
              <w:t>黄土高原区</w:t>
            </w:r>
          </w:p>
        </w:tc>
        <w:tc>
          <w:tcPr>
            <w:tcW w:w="82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353641" w:rsidRPr="00906188" w:rsidRDefault="00957FCF">
            <w:pPr>
              <w:pStyle w:val="TableText"/>
              <w:adjustRightInd/>
              <w:snapToGrid/>
              <w:jc w:val="center"/>
              <w:rPr>
                <w:rFonts w:ascii="Times New Roman" w:eastAsia="Times New Roman" w:hAnsi="Times New Roman"/>
                <w:b/>
                <w:bCs/>
                <w:color w:val="000000" w:themeColor="text1"/>
              </w:rPr>
            </w:pPr>
            <w:r w:rsidRPr="00906188">
              <w:rPr>
                <w:rFonts w:ascii="Times New Roman" w:hAnsi="Times New Roman"/>
                <w:b/>
                <w:bCs/>
                <w:color w:val="000000" w:themeColor="text1"/>
              </w:rPr>
              <w:t>长江中下游区</w:t>
            </w:r>
          </w:p>
        </w:tc>
        <w:tc>
          <w:tcPr>
            <w:tcW w:w="51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353641" w:rsidRPr="00906188" w:rsidRDefault="00957FCF">
            <w:pPr>
              <w:pStyle w:val="TableText"/>
              <w:adjustRightInd/>
              <w:snapToGrid/>
              <w:jc w:val="center"/>
              <w:rPr>
                <w:rFonts w:ascii="Times New Roman" w:eastAsia="Times New Roman" w:hAnsi="Times New Roman"/>
                <w:b/>
                <w:bCs/>
                <w:color w:val="000000" w:themeColor="text1"/>
              </w:rPr>
            </w:pPr>
            <w:r w:rsidRPr="00906188">
              <w:rPr>
                <w:rFonts w:ascii="Times New Roman" w:hAnsi="Times New Roman"/>
                <w:b/>
                <w:bCs/>
                <w:color w:val="000000" w:themeColor="text1"/>
              </w:rPr>
              <w:t>西南区</w:t>
            </w:r>
          </w:p>
        </w:tc>
        <w:tc>
          <w:tcPr>
            <w:tcW w:w="598"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353641" w:rsidRPr="00906188" w:rsidRDefault="00957FCF">
            <w:pPr>
              <w:pStyle w:val="TableText"/>
              <w:adjustRightInd/>
              <w:snapToGrid/>
              <w:jc w:val="center"/>
              <w:rPr>
                <w:rFonts w:ascii="Times New Roman" w:eastAsia="Times New Roman" w:hAnsi="Times New Roman"/>
                <w:b/>
                <w:bCs/>
                <w:color w:val="000000" w:themeColor="text1"/>
              </w:rPr>
            </w:pPr>
            <w:r w:rsidRPr="00906188">
              <w:rPr>
                <w:rFonts w:ascii="Times New Roman" w:hAnsi="Times New Roman"/>
                <w:b/>
                <w:bCs/>
                <w:color w:val="000000" w:themeColor="text1"/>
              </w:rPr>
              <w:t>华南地区</w:t>
            </w:r>
          </w:p>
        </w:tc>
        <w:tc>
          <w:tcPr>
            <w:tcW w:w="44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353641" w:rsidRPr="00906188" w:rsidRDefault="00957FCF">
            <w:pPr>
              <w:pStyle w:val="TableText"/>
              <w:adjustRightInd/>
              <w:snapToGrid/>
              <w:jc w:val="center"/>
              <w:rPr>
                <w:rFonts w:ascii="Times New Roman" w:eastAsia="Times New Roman" w:hAnsi="Times New Roman"/>
                <w:b/>
                <w:bCs/>
                <w:color w:val="000000" w:themeColor="text1"/>
              </w:rPr>
            </w:pPr>
            <w:r w:rsidRPr="00906188">
              <w:rPr>
                <w:rFonts w:ascii="Times New Roman" w:hAnsi="Times New Roman"/>
                <w:b/>
                <w:bCs/>
                <w:color w:val="000000" w:themeColor="text1"/>
              </w:rPr>
              <w:t>蒙新区</w:t>
            </w:r>
          </w:p>
        </w:tc>
        <w:tc>
          <w:tcPr>
            <w:tcW w:w="449"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353641" w:rsidRPr="00906188" w:rsidRDefault="00957FCF">
            <w:pPr>
              <w:pStyle w:val="TableText"/>
              <w:adjustRightInd/>
              <w:snapToGrid/>
              <w:jc w:val="center"/>
              <w:rPr>
                <w:rFonts w:ascii="Times New Roman" w:eastAsia="Times New Roman" w:hAnsi="Times New Roman"/>
                <w:b/>
                <w:bCs/>
                <w:color w:val="000000" w:themeColor="text1"/>
              </w:rPr>
            </w:pPr>
            <w:r w:rsidRPr="00906188">
              <w:rPr>
                <w:rFonts w:ascii="Times New Roman" w:hAnsi="Times New Roman"/>
                <w:b/>
                <w:bCs/>
                <w:color w:val="000000" w:themeColor="text1"/>
              </w:rPr>
              <w:t>青藏区</w:t>
            </w:r>
          </w:p>
        </w:tc>
      </w:tr>
      <w:tr w:rsidR="00353641" w:rsidRPr="00906188">
        <w:trPr>
          <w:trHeight w:val="283"/>
          <w:jc w:val="center"/>
        </w:trPr>
        <w:tc>
          <w:tcPr>
            <w:tcW w:w="54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bCs/>
                <w:color w:val="000000" w:themeColor="text1"/>
              </w:rPr>
            </w:pPr>
            <w:r w:rsidRPr="00906188">
              <w:rPr>
                <w:rFonts w:ascii="Times New Roman" w:hAnsi="Times New Roman"/>
                <w:bCs/>
                <w:color w:val="000000" w:themeColor="text1"/>
              </w:rPr>
              <w:t>早稻</w:t>
            </w:r>
          </w:p>
        </w:tc>
        <w:tc>
          <w:tcPr>
            <w:tcW w:w="473" w:type="pct"/>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rPr>
              <w:t>/</w:t>
            </w:r>
          </w:p>
        </w:tc>
        <w:tc>
          <w:tcPr>
            <w:tcW w:w="471" w:type="pc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hAnsi="Times New Roman"/>
                <w:color w:val="000000" w:themeColor="text1"/>
              </w:rPr>
            </w:pPr>
            <w:r w:rsidRPr="00906188">
              <w:rPr>
                <w:rFonts w:ascii="Times New Roman" w:hAnsi="Times New Roman"/>
                <w:color w:val="000000" w:themeColor="text1"/>
              </w:rPr>
              <w:t>/</w:t>
            </w:r>
          </w:p>
        </w:tc>
        <w:tc>
          <w:tcPr>
            <w:tcW w:w="6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rPr>
              <w:t>/</w:t>
            </w:r>
          </w:p>
        </w:tc>
        <w:tc>
          <w:tcPr>
            <w:tcW w:w="82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0.90</w:t>
            </w:r>
          </w:p>
        </w:tc>
        <w:tc>
          <w:tcPr>
            <w:tcW w:w="51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1.03</w:t>
            </w:r>
          </w:p>
        </w:tc>
        <w:tc>
          <w:tcPr>
            <w:tcW w:w="598"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0.98</w:t>
            </w:r>
          </w:p>
        </w:tc>
        <w:tc>
          <w:tcPr>
            <w:tcW w:w="44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rPr>
              <w:t>/</w:t>
            </w:r>
          </w:p>
        </w:tc>
        <w:tc>
          <w:tcPr>
            <w:tcW w:w="449"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rPr>
              <w:t>/</w:t>
            </w:r>
          </w:p>
        </w:tc>
      </w:tr>
      <w:tr w:rsidR="00353641" w:rsidRPr="00906188">
        <w:trPr>
          <w:trHeight w:val="283"/>
          <w:jc w:val="center"/>
        </w:trPr>
        <w:tc>
          <w:tcPr>
            <w:tcW w:w="54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bCs/>
                <w:color w:val="000000" w:themeColor="text1"/>
              </w:rPr>
            </w:pPr>
            <w:r w:rsidRPr="00906188">
              <w:rPr>
                <w:rFonts w:ascii="Times New Roman" w:hAnsi="Times New Roman"/>
                <w:bCs/>
                <w:color w:val="000000" w:themeColor="text1"/>
              </w:rPr>
              <w:t>中稻及一季晚稻</w:t>
            </w:r>
          </w:p>
        </w:tc>
        <w:tc>
          <w:tcPr>
            <w:tcW w:w="473" w:type="pct"/>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rPr>
              <w:t>1.10</w:t>
            </w:r>
          </w:p>
        </w:tc>
        <w:tc>
          <w:tcPr>
            <w:tcW w:w="471" w:type="pc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1.07</w:t>
            </w:r>
          </w:p>
        </w:tc>
        <w:tc>
          <w:tcPr>
            <w:tcW w:w="6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0.89</w:t>
            </w:r>
          </w:p>
        </w:tc>
        <w:tc>
          <w:tcPr>
            <w:tcW w:w="82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1.01</w:t>
            </w:r>
          </w:p>
        </w:tc>
        <w:tc>
          <w:tcPr>
            <w:tcW w:w="51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0.84</w:t>
            </w:r>
          </w:p>
        </w:tc>
        <w:tc>
          <w:tcPr>
            <w:tcW w:w="598"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1.09</w:t>
            </w:r>
          </w:p>
        </w:tc>
        <w:tc>
          <w:tcPr>
            <w:tcW w:w="44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c>
          <w:tcPr>
            <w:tcW w:w="449"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r>
      <w:tr w:rsidR="00353641" w:rsidRPr="00906188">
        <w:trPr>
          <w:trHeight w:val="283"/>
          <w:jc w:val="center"/>
        </w:trPr>
        <w:tc>
          <w:tcPr>
            <w:tcW w:w="54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bCs/>
                <w:color w:val="000000" w:themeColor="text1"/>
              </w:rPr>
            </w:pPr>
            <w:r w:rsidRPr="00906188">
              <w:rPr>
                <w:rFonts w:ascii="Times New Roman" w:hAnsi="Times New Roman"/>
                <w:bCs/>
                <w:color w:val="000000" w:themeColor="text1"/>
              </w:rPr>
              <w:t>双季晚稻</w:t>
            </w:r>
          </w:p>
        </w:tc>
        <w:tc>
          <w:tcPr>
            <w:tcW w:w="473" w:type="pct"/>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rPr>
              <w:t>/</w:t>
            </w:r>
          </w:p>
        </w:tc>
        <w:tc>
          <w:tcPr>
            <w:tcW w:w="471" w:type="pc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hAnsi="Times New Roman"/>
                <w:color w:val="000000" w:themeColor="text1"/>
              </w:rPr>
            </w:pPr>
            <w:r w:rsidRPr="00906188">
              <w:rPr>
                <w:rFonts w:ascii="Times New Roman" w:hAnsi="Times New Roman"/>
                <w:color w:val="000000" w:themeColor="text1"/>
              </w:rPr>
              <w:t>/</w:t>
            </w:r>
          </w:p>
        </w:tc>
        <w:tc>
          <w:tcPr>
            <w:tcW w:w="6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rPr>
              <w:t>/</w:t>
            </w:r>
          </w:p>
        </w:tc>
        <w:tc>
          <w:tcPr>
            <w:tcW w:w="82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1.05</w:t>
            </w:r>
          </w:p>
        </w:tc>
        <w:tc>
          <w:tcPr>
            <w:tcW w:w="51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1.49</w:t>
            </w:r>
          </w:p>
        </w:tc>
        <w:tc>
          <w:tcPr>
            <w:tcW w:w="598"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1.00</w:t>
            </w:r>
          </w:p>
        </w:tc>
        <w:tc>
          <w:tcPr>
            <w:tcW w:w="44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c>
          <w:tcPr>
            <w:tcW w:w="449"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r>
      <w:tr w:rsidR="00353641" w:rsidRPr="00906188">
        <w:trPr>
          <w:trHeight w:val="283"/>
          <w:jc w:val="center"/>
        </w:trPr>
        <w:tc>
          <w:tcPr>
            <w:tcW w:w="54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bCs/>
                <w:color w:val="000000" w:themeColor="text1"/>
              </w:rPr>
            </w:pPr>
            <w:r w:rsidRPr="00906188">
              <w:rPr>
                <w:rFonts w:ascii="Times New Roman" w:hAnsi="Times New Roman"/>
                <w:bCs/>
                <w:color w:val="000000" w:themeColor="text1"/>
              </w:rPr>
              <w:t>小麦</w:t>
            </w:r>
          </w:p>
        </w:tc>
        <w:tc>
          <w:tcPr>
            <w:tcW w:w="473" w:type="pct"/>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rPr>
              <w:t>/</w:t>
            </w:r>
          </w:p>
        </w:tc>
        <w:tc>
          <w:tcPr>
            <w:tcW w:w="471" w:type="pc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1.28</w:t>
            </w:r>
          </w:p>
        </w:tc>
        <w:tc>
          <w:tcPr>
            <w:tcW w:w="6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1.24</w:t>
            </w:r>
          </w:p>
        </w:tc>
        <w:tc>
          <w:tcPr>
            <w:tcW w:w="82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1.19</w:t>
            </w:r>
          </w:p>
        </w:tc>
        <w:tc>
          <w:tcPr>
            <w:tcW w:w="51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1.14</w:t>
            </w:r>
          </w:p>
        </w:tc>
        <w:tc>
          <w:tcPr>
            <w:tcW w:w="598"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c>
          <w:tcPr>
            <w:tcW w:w="44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0.97</w:t>
            </w:r>
          </w:p>
        </w:tc>
        <w:tc>
          <w:tcPr>
            <w:tcW w:w="449"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1.67</w:t>
            </w:r>
          </w:p>
        </w:tc>
      </w:tr>
      <w:tr w:rsidR="00353641" w:rsidRPr="00906188">
        <w:trPr>
          <w:trHeight w:val="283"/>
          <w:jc w:val="center"/>
        </w:trPr>
        <w:tc>
          <w:tcPr>
            <w:tcW w:w="54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bCs/>
                <w:color w:val="000000" w:themeColor="text1"/>
              </w:rPr>
            </w:pPr>
            <w:r w:rsidRPr="00906188">
              <w:rPr>
                <w:rFonts w:ascii="Times New Roman" w:hAnsi="Times New Roman"/>
                <w:bCs/>
                <w:color w:val="000000" w:themeColor="text1"/>
              </w:rPr>
              <w:t>玉米</w:t>
            </w:r>
          </w:p>
        </w:tc>
        <w:tc>
          <w:tcPr>
            <w:tcW w:w="473" w:type="pct"/>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0.91</w:t>
            </w:r>
          </w:p>
        </w:tc>
        <w:tc>
          <w:tcPr>
            <w:tcW w:w="471" w:type="pc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1.04</w:t>
            </w:r>
          </w:p>
        </w:tc>
        <w:tc>
          <w:tcPr>
            <w:tcW w:w="6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0.94</w:t>
            </w:r>
          </w:p>
        </w:tc>
        <w:tc>
          <w:tcPr>
            <w:tcW w:w="82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1.41</w:t>
            </w:r>
          </w:p>
        </w:tc>
        <w:tc>
          <w:tcPr>
            <w:tcW w:w="51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w:t>
            </w:r>
          </w:p>
        </w:tc>
        <w:tc>
          <w:tcPr>
            <w:tcW w:w="598"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0.77</w:t>
            </w:r>
          </w:p>
        </w:tc>
        <w:tc>
          <w:tcPr>
            <w:tcW w:w="44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1.09</w:t>
            </w:r>
          </w:p>
        </w:tc>
        <w:tc>
          <w:tcPr>
            <w:tcW w:w="449"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r>
      <w:tr w:rsidR="00353641" w:rsidRPr="00906188">
        <w:trPr>
          <w:trHeight w:val="283"/>
          <w:jc w:val="center"/>
        </w:trPr>
        <w:tc>
          <w:tcPr>
            <w:tcW w:w="54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bCs/>
                <w:color w:val="000000" w:themeColor="text1"/>
              </w:rPr>
            </w:pPr>
            <w:r w:rsidRPr="00906188">
              <w:rPr>
                <w:rFonts w:ascii="Times New Roman" w:hAnsi="Times New Roman"/>
                <w:bCs/>
                <w:color w:val="000000" w:themeColor="text1"/>
              </w:rPr>
              <w:t>马铃薯</w:t>
            </w:r>
          </w:p>
        </w:tc>
        <w:tc>
          <w:tcPr>
            <w:tcW w:w="473" w:type="pct"/>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0.04</w:t>
            </w:r>
          </w:p>
        </w:tc>
        <w:tc>
          <w:tcPr>
            <w:tcW w:w="471" w:type="pc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0.13</w:t>
            </w:r>
          </w:p>
        </w:tc>
        <w:tc>
          <w:tcPr>
            <w:tcW w:w="6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0.19</w:t>
            </w:r>
          </w:p>
        </w:tc>
        <w:tc>
          <w:tcPr>
            <w:tcW w:w="82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0.15</w:t>
            </w:r>
          </w:p>
        </w:tc>
        <w:tc>
          <w:tcPr>
            <w:tcW w:w="51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0.06</w:t>
            </w:r>
          </w:p>
        </w:tc>
        <w:tc>
          <w:tcPr>
            <w:tcW w:w="598"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0.20</w:t>
            </w:r>
          </w:p>
        </w:tc>
        <w:tc>
          <w:tcPr>
            <w:tcW w:w="44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0.42</w:t>
            </w:r>
          </w:p>
        </w:tc>
        <w:tc>
          <w:tcPr>
            <w:tcW w:w="449"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0.50</w:t>
            </w:r>
          </w:p>
        </w:tc>
      </w:tr>
      <w:tr w:rsidR="00353641" w:rsidRPr="00906188">
        <w:trPr>
          <w:trHeight w:val="283"/>
          <w:jc w:val="center"/>
        </w:trPr>
        <w:tc>
          <w:tcPr>
            <w:tcW w:w="54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bCs/>
                <w:color w:val="000000" w:themeColor="text1"/>
              </w:rPr>
            </w:pPr>
            <w:r w:rsidRPr="00906188">
              <w:rPr>
                <w:rFonts w:ascii="Times New Roman" w:hAnsi="Times New Roman"/>
                <w:bCs/>
                <w:color w:val="000000" w:themeColor="text1"/>
              </w:rPr>
              <w:t>甘薯</w:t>
            </w:r>
          </w:p>
        </w:tc>
        <w:tc>
          <w:tcPr>
            <w:tcW w:w="473" w:type="pct"/>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rPr>
              <w:t>/</w:t>
            </w:r>
          </w:p>
        </w:tc>
        <w:tc>
          <w:tcPr>
            <w:tcW w:w="471" w:type="pc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0.22</w:t>
            </w:r>
          </w:p>
        </w:tc>
        <w:tc>
          <w:tcPr>
            <w:tcW w:w="6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0.13</w:t>
            </w:r>
          </w:p>
        </w:tc>
        <w:tc>
          <w:tcPr>
            <w:tcW w:w="82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0.14</w:t>
            </w:r>
          </w:p>
        </w:tc>
        <w:tc>
          <w:tcPr>
            <w:tcW w:w="51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0.17</w:t>
            </w:r>
          </w:p>
        </w:tc>
        <w:tc>
          <w:tcPr>
            <w:tcW w:w="598"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0.44</w:t>
            </w:r>
          </w:p>
        </w:tc>
        <w:tc>
          <w:tcPr>
            <w:tcW w:w="44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c>
          <w:tcPr>
            <w:tcW w:w="449"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r>
      <w:tr w:rsidR="00353641" w:rsidRPr="00906188">
        <w:trPr>
          <w:trHeight w:val="283"/>
          <w:jc w:val="center"/>
        </w:trPr>
        <w:tc>
          <w:tcPr>
            <w:tcW w:w="54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bCs/>
                <w:color w:val="000000" w:themeColor="text1"/>
              </w:rPr>
            </w:pPr>
            <w:r w:rsidRPr="00906188">
              <w:rPr>
                <w:rFonts w:ascii="Times New Roman" w:hAnsi="Times New Roman"/>
                <w:bCs/>
                <w:color w:val="000000" w:themeColor="text1"/>
              </w:rPr>
              <w:t>木薯</w:t>
            </w:r>
          </w:p>
        </w:tc>
        <w:tc>
          <w:tcPr>
            <w:tcW w:w="473" w:type="pct"/>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c>
          <w:tcPr>
            <w:tcW w:w="471" w:type="pc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c>
          <w:tcPr>
            <w:tcW w:w="6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c>
          <w:tcPr>
            <w:tcW w:w="82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c>
          <w:tcPr>
            <w:tcW w:w="51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c>
          <w:tcPr>
            <w:tcW w:w="598"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1.81</w:t>
            </w:r>
          </w:p>
        </w:tc>
        <w:tc>
          <w:tcPr>
            <w:tcW w:w="44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c>
          <w:tcPr>
            <w:tcW w:w="449"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r>
      <w:tr w:rsidR="00353641" w:rsidRPr="00906188">
        <w:trPr>
          <w:trHeight w:val="283"/>
          <w:jc w:val="center"/>
        </w:trPr>
        <w:tc>
          <w:tcPr>
            <w:tcW w:w="54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bCs/>
                <w:color w:val="000000" w:themeColor="text1"/>
              </w:rPr>
            </w:pPr>
            <w:r w:rsidRPr="00906188">
              <w:rPr>
                <w:rFonts w:ascii="Times New Roman" w:hAnsi="Times New Roman"/>
                <w:bCs/>
                <w:color w:val="000000" w:themeColor="text1"/>
              </w:rPr>
              <w:t>花生</w:t>
            </w:r>
          </w:p>
        </w:tc>
        <w:tc>
          <w:tcPr>
            <w:tcW w:w="473" w:type="pct"/>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0.73</w:t>
            </w:r>
          </w:p>
        </w:tc>
        <w:tc>
          <w:tcPr>
            <w:tcW w:w="471" w:type="pc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1.27</w:t>
            </w:r>
          </w:p>
        </w:tc>
        <w:tc>
          <w:tcPr>
            <w:tcW w:w="6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c>
          <w:tcPr>
            <w:tcW w:w="82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1.43</w:t>
            </w:r>
          </w:p>
        </w:tc>
        <w:tc>
          <w:tcPr>
            <w:tcW w:w="51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1.19</w:t>
            </w:r>
          </w:p>
        </w:tc>
        <w:tc>
          <w:tcPr>
            <w:tcW w:w="598"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1.61</w:t>
            </w:r>
          </w:p>
        </w:tc>
        <w:tc>
          <w:tcPr>
            <w:tcW w:w="44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c>
          <w:tcPr>
            <w:tcW w:w="449"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r>
      <w:tr w:rsidR="00353641" w:rsidRPr="00906188">
        <w:trPr>
          <w:trHeight w:val="283"/>
          <w:jc w:val="center"/>
        </w:trPr>
        <w:tc>
          <w:tcPr>
            <w:tcW w:w="54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bCs/>
                <w:color w:val="000000" w:themeColor="text1"/>
              </w:rPr>
            </w:pPr>
            <w:r w:rsidRPr="00906188">
              <w:rPr>
                <w:rFonts w:ascii="Times New Roman" w:hAnsi="Times New Roman"/>
                <w:bCs/>
                <w:color w:val="000000" w:themeColor="text1"/>
              </w:rPr>
              <w:t>油菜籽</w:t>
            </w:r>
          </w:p>
        </w:tc>
        <w:tc>
          <w:tcPr>
            <w:tcW w:w="473" w:type="pct"/>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c>
          <w:tcPr>
            <w:tcW w:w="471" w:type="pc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1.86</w:t>
            </w:r>
          </w:p>
        </w:tc>
        <w:tc>
          <w:tcPr>
            <w:tcW w:w="6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1.23</w:t>
            </w:r>
          </w:p>
        </w:tc>
        <w:tc>
          <w:tcPr>
            <w:tcW w:w="82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1.88</w:t>
            </w:r>
          </w:p>
        </w:tc>
        <w:tc>
          <w:tcPr>
            <w:tcW w:w="51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1.85</w:t>
            </w:r>
          </w:p>
        </w:tc>
        <w:tc>
          <w:tcPr>
            <w:tcW w:w="598"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1.86</w:t>
            </w:r>
          </w:p>
        </w:tc>
        <w:tc>
          <w:tcPr>
            <w:tcW w:w="44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2.83</w:t>
            </w:r>
          </w:p>
        </w:tc>
        <w:tc>
          <w:tcPr>
            <w:tcW w:w="449"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2.32</w:t>
            </w:r>
          </w:p>
        </w:tc>
      </w:tr>
      <w:tr w:rsidR="00353641" w:rsidRPr="00906188">
        <w:trPr>
          <w:trHeight w:val="283"/>
          <w:jc w:val="center"/>
        </w:trPr>
        <w:tc>
          <w:tcPr>
            <w:tcW w:w="54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bCs/>
                <w:color w:val="000000" w:themeColor="text1"/>
                <w:lang w:eastAsia="zh-CN"/>
              </w:rPr>
            </w:pPr>
            <w:r w:rsidRPr="00906188">
              <w:rPr>
                <w:rFonts w:ascii="Times New Roman" w:hAnsi="Times New Roman"/>
                <w:bCs/>
                <w:color w:val="000000" w:themeColor="text1"/>
                <w:lang w:eastAsia="zh-CN"/>
              </w:rPr>
              <w:t>大豆</w:t>
            </w:r>
          </w:p>
        </w:tc>
        <w:tc>
          <w:tcPr>
            <w:tcW w:w="473" w:type="pct"/>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0.93</w:t>
            </w:r>
          </w:p>
        </w:tc>
        <w:tc>
          <w:tcPr>
            <w:tcW w:w="471" w:type="pc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1.46</w:t>
            </w:r>
          </w:p>
        </w:tc>
        <w:tc>
          <w:tcPr>
            <w:tcW w:w="6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1.98</w:t>
            </w:r>
          </w:p>
        </w:tc>
        <w:tc>
          <w:tcPr>
            <w:tcW w:w="82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1.60</w:t>
            </w:r>
          </w:p>
        </w:tc>
        <w:tc>
          <w:tcPr>
            <w:tcW w:w="51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1.02</w:t>
            </w:r>
          </w:p>
        </w:tc>
        <w:tc>
          <w:tcPr>
            <w:tcW w:w="598"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1.45</w:t>
            </w:r>
          </w:p>
        </w:tc>
        <w:tc>
          <w:tcPr>
            <w:tcW w:w="44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c>
          <w:tcPr>
            <w:tcW w:w="449"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r>
      <w:tr w:rsidR="00353641" w:rsidRPr="00906188">
        <w:trPr>
          <w:trHeight w:val="283"/>
          <w:jc w:val="center"/>
        </w:trPr>
        <w:tc>
          <w:tcPr>
            <w:tcW w:w="54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bCs/>
                <w:color w:val="000000" w:themeColor="text1"/>
              </w:rPr>
            </w:pPr>
            <w:r w:rsidRPr="00906188">
              <w:rPr>
                <w:rFonts w:ascii="Times New Roman" w:hAnsi="Times New Roman"/>
                <w:bCs/>
                <w:color w:val="000000" w:themeColor="text1"/>
              </w:rPr>
              <w:t>棉花</w:t>
            </w:r>
          </w:p>
        </w:tc>
        <w:tc>
          <w:tcPr>
            <w:tcW w:w="473" w:type="pct"/>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c>
          <w:tcPr>
            <w:tcW w:w="471" w:type="pc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4.73</w:t>
            </w:r>
          </w:p>
        </w:tc>
        <w:tc>
          <w:tcPr>
            <w:tcW w:w="6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c>
          <w:tcPr>
            <w:tcW w:w="82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4.60</w:t>
            </w:r>
          </w:p>
        </w:tc>
        <w:tc>
          <w:tcPr>
            <w:tcW w:w="51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c>
          <w:tcPr>
            <w:tcW w:w="598"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c>
          <w:tcPr>
            <w:tcW w:w="44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2.75</w:t>
            </w:r>
          </w:p>
        </w:tc>
        <w:tc>
          <w:tcPr>
            <w:tcW w:w="449"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r>
      <w:tr w:rsidR="00353641" w:rsidRPr="00906188">
        <w:trPr>
          <w:trHeight w:val="283"/>
          <w:jc w:val="center"/>
        </w:trPr>
        <w:tc>
          <w:tcPr>
            <w:tcW w:w="54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bCs/>
                <w:color w:val="000000" w:themeColor="text1"/>
              </w:rPr>
            </w:pPr>
            <w:bookmarkStart w:id="196" w:name="_Hlk206511296"/>
            <w:r w:rsidRPr="00906188">
              <w:rPr>
                <w:rFonts w:ascii="Times New Roman" w:hAnsi="Times New Roman"/>
                <w:bCs/>
                <w:color w:val="000000" w:themeColor="text1"/>
              </w:rPr>
              <w:t>甘蔗</w:t>
            </w:r>
          </w:p>
        </w:tc>
        <w:tc>
          <w:tcPr>
            <w:tcW w:w="473" w:type="pct"/>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c>
          <w:tcPr>
            <w:tcW w:w="471" w:type="pc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c>
          <w:tcPr>
            <w:tcW w:w="671"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c>
          <w:tcPr>
            <w:tcW w:w="82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c>
          <w:tcPr>
            <w:tcW w:w="51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c>
          <w:tcPr>
            <w:tcW w:w="598"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0.06</w:t>
            </w:r>
          </w:p>
        </w:tc>
        <w:tc>
          <w:tcPr>
            <w:tcW w:w="44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c>
          <w:tcPr>
            <w:tcW w:w="449"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w:t>
            </w:r>
          </w:p>
        </w:tc>
      </w:tr>
      <w:bookmarkEnd w:id="196"/>
    </w:tbl>
    <w:p w:rsidR="00353641" w:rsidRPr="00906188" w:rsidRDefault="00353641">
      <w:pPr>
        <w:pStyle w:val="ac"/>
        <w:adjustRightInd/>
        <w:snapToGrid/>
        <w:ind w:firstLineChars="200" w:firstLine="420"/>
        <w:rPr>
          <w:rFonts w:ascii="Times New Roman" w:eastAsia="Times New Roman" w:hAnsi="Times New Roman"/>
          <w:color w:val="000000" w:themeColor="text1"/>
        </w:rPr>
      </w:pPr>
    </w:p>
    <w:p w:rsidR="00353641" w:rsidRPr="00906188" w:rsidRDefault="00957FCF">
      <w:pPr>
        <w:spacing w:beforeLines="50" w:before="156" w:afterLines="50" w:after="156"/>
        <w:rPr>
          <w:rFonts w:ascii="Times New Roman" w:hAnsi="Times New Roman"/>
          <w:b/>
          <w:color w:val="000000" w:themeColor="text1"/>
          <w:kern w:val="0"/>
        </w:rPr>
      </w:pPr>
      <w:r w:rsidRPr="00906188">
        <w:rPr>
          <w:rFonts w:ascii="Times New Roman" w:hAnsi="Times New Roman"/>
          <w:b/>
          <w:color w:val="000000" w:themeColor="text1"/>
          <w:kern w:val="0"/>
        </w:rPr>
        <w:lastRenderedPageBreak/>
        <w:t xml:space="preserve">B.4 </w:t>
      </w:r>
      <w:r w:rsidRPr="00906188">
        <w:rPr>
          <w:rFonts w:ascii="Times New Roman" w:hAnsi="Times New Roman"/>
          <w:b/>
          <w:color w:val="000000" w:themeColor="text1"/>
          <w:kern w:val="0"/>
        </w:rPr>
        <w:t>空气净化</w:t>
      </w:r>
    </w:p>
    <w:p w:rsidR="00353641" w:rsidRPr="00906188" w:rsidRDefault="00957FCF">
      <w:pPr>
        <w:spacing w:before="109"/>
        <w:ind w:left="1686"/>
        <w:rPr>
          <w:rFonts w:ascii="Times New Roman" w:hAnsi="Times New Roman"/>
          <w:color w:val="000000" w:themeColor="text1"/>
          <w:kern w:val="0"/>
        </w:rPr>
      </w:pPr>
      <w:bookmarkStart w:id="197" w:name="OLE_LINK15"/>
      <w:bookmarkStart w:id="198" w:name="OLE_LINK14"/>
      <w:r w:rsidRPr="00906188">
        <w:rPr>
          <w:rFonts w:ascii="Times New Roman" w:hAnsi="Times New Roman"/>
          <w:color w:val="000000" w:themeColor="text1"/>
          <w:kern w:val="0"/>
        </w:rPr>
        <w:t>表</w:t>
      </w:r>
      <w:r w:rsidRPr="00906188">
        <w:rPr>
          <w:rFonts w:ascii="Times New Roman" w:hAnsi="Times New Roman"/>
          <w:color w:val="000000" w:themeColor="text1"/>
          <w:kern w:val="0"/>
        </w:rPr>
        <w:t xml:space="preserve">B.4 </w:t>
      </w:r>
      <w:bookmarkEnd w:id="197"/>
      <w:bookmarkEnd w:id="198"/>
      <w:r w:rsidRPr="00906188">
        <w:rPr>
          <w:rFonts w:ascii="Times New Roman" w:hAnsi="Times New Roman"/>
          <w:color w:val="000000" w:themeColor="text1"/>
          <w:kern w:val="0"/>
        </w:rPr>
        <w:t>主要</w:t>
      </w:r>
      <w:bookmarkStart w:id="199" w:name="OLE_LINK1"/>
      <w:r w:rsidRPr="00906188">
        <w:rPr>
          <w:rFonts w:ascii="Times New Roman" w:hAnsi="Times New Roman"/>
          <w:color w:val="000000" w:themeColor="text1"/>
          <w:kern w:val="0"/>
        </w:rPr>
        <w:t>生态系统对各类大气污染</w:t>
      </w:r>
      <w:proofErr w:type="gramStart"/>
      <w:r w:rsidRPr="00906188">
        <w:rPr>
          <w:rFonts w:ascii="Times New Roman" w:hAnsi="Times New Roman"/>
          <w:color w:val="000000" w:themeColor="text1"/>
          <w:kern w:val="0"/>
        </w:rPr>
        <w:t>物单位</w:t>
      </w:r>
      <w:proofErr w:type="gramEnd"/>
      <w:r w:rsidRPr="00906188">
        <w:rPr>
          <w:rFonts w:ascii="Times New Roman" w:hAnsi="Times New Roman"/>
          <w:color w:val="000000" w:themeColor="text1"/>
          <w:kern w:val="0"/>
        </w:rPr>
        <w:t>面积净化量</w:t>
      </w:r>
      <w:bookmarkEnd w:id="199"/>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754"/>
        <w:gridCol w:w="1277"/>
        <w:gridCol w:w="1757"/>
        <w:gridCol w:w="1447"/>
        <w:gridCol w:w="1556"/>
        <w:gridCol w:w="1557"/>
      </w:tblGrid>
      <w:tr w:rsidR="00353641" w:rsidRPr="00906188">
        <w:trPr>
          <w:trHeight w:val="20"/>
          <w:jc w:val="center"/>
        </w:trPr>
        <w:tc>
          <w:tcPr>
            <w:tcW w:w="2561" w:type="pct"/>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生态系统类型</w:t>
            </w:r>
          </w:p>
        </w:tc>
        <w:tc>
          <w:tcPr>
            <w:tcW w:w="774" w:type="pct"/>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ind w:hanging="102"/>
              <w:jc w:val="center"/>
              <w:rPr>
                <w:rFonts w:ascii="Times New Roman" w:eastAsia="Times New Roman" w:hAnsi="Times New Roman"/>
                <w:color w:val="000000" w:themeColor="text1"/>
              </w:rPr>
            </w:pPr>
            <w:r w:rsidRPr="00906188">
              <w:rPr>
                <w:rFonts w:ascii="Times New Roman" w:hAnsi="Times New Roman"/>
                <w:color w:val="000000" w:themeColor="text1"/>
              </w:rPr>
              <w:t>二氧化硫</w:t>
            </w:r>
          </w:p>
          <w:p w:rsidR="00353641" w:rsidRPr="00906188" w:rsidRDefault="00957FCF">
            <w:pPr>
              <w:pStyle w:val="TableText"/>
              <w:adjustRightInd/>
              <w:snapToGrid/>
              <w:ind w:hanging="102"/>
              <w:jc w:val="center"/>
              <w:rPr>
                <w:rFonts w:ascii="Times New Roman" w:eastAsia="Times New Roman" w:hAnsi="Times New Roman"/>
                <w:color w:val="000000" w:themeColor="text1"/>
              </w:rPr>
            </w:pPr>
            <w:r w:rsidRPr="00906188">
              <w:rPr>
                <w:rFonts w:ascii="Times New Roman" w:hAnsi="Times New Roman"/>
                <w:color w:val="000000" w:themeColor="text1"/>
              </w:rPr>
              <w:t>净化量</w:t>
            </w:r>
          </w:p>
          <w:p w:rsidR="00353641" w:rsidRPr="00906188" w:rsidRDefault="00957FCF">
            <w:pPr>
              <w:pStyle w:val="TableText"/>
              <w:adjustRightInd/>
              <w:snapToGrid/>
              <w:ind w:hanging="102"/>
              <w:jc w:val="center"/>
              <w:rPr>
                <w:rFonts w:ascii="Times New Roman" w:eastAsia="Times New Roman" w:hAnsi="Times New Roman"/>
                <w:color w:val="000000" w:themeColor="text1"/>
              </w:rPr>
            </w:pPr>
            <w:r w:rsidRPr="00906188">
              <w:rPr>
                <w:rFonts w:ascii="Times New Roman" w:hAnsi="Times New Roman"/>
                <w:color w:val="000000" w:themeColor="text1"/>
              </w:rPr>
              <w:t>t/</w:t>
            </w:r>
            <w:r w:rsidRPr="00906188">
              <w:rPr>
                <w:rFonts w:ascii="Times New Roman" w:hAnsi="Times New Roman"/>
                <w:color w:val="000000" w:themeColor="text1"/>
              </w:rPr>
              <w:t>（</w:t>
            </w:r>
            <w:r w:rsidRPr="00906188">
              <w:rPr>
                <w:rFonts w:ascii="Times New Roman" w:hAnsi="Times New Roman"/>
                <w:color w:val="000000" w:themeColor="text1"/>
              </w:rPr>
              <w:t>km</w:t>
            </w:r>
            <w:r w:rsidRPr="00906188">
              <w:rPr>
                <w:rFonts w:ascii="Times New Roman" w:hAnsi="Times New Roman"/>
                <w:color w:val="000000" w:themeColor="text1"/>
                <w:vertAlign w:val="superscript"/>
              </w:rPr>
              <w:t>2</w:t>
            </w:r>
            <w:r w:rsidRPr="00906188">
              <w:rPr>
                <w:rFonts w:ascii="Times New Roman" w:hAnsi="Times New Roman"/>
                <w:color w:val="000000" w:themeColor="text1"/>
              </w:rPr>
              <w:t>·a</w:t>
            </w:r>
            <w:bookmarkStart w:id="200" w:name="OLE_LINK196"/>
            <w:bookmarkStart w:id="201" w:name="OLE_LINK197"/>
            <w:r w:rsidRPr="00906188">
              <w:rPr>
                <w:rFonts w:ascii="Times New Roman" w:hAnsi="Times New Roman"/>
                <w:color w:val="000000" w:themeColor="text1"/>
              </w:rPr>
              <w:t>）</w:t>
            </w:r>
            <w:bookmarkEnd w:id="200"/>
            <w:bookmarkEnd w:id="201"/>
          </w:p>
        </w:tc>
        <w:tc>
          <w:tcPr>
            <w:tcW w:w="832" w:type="pct"/>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氮氧化物</w:t>
            </w:r>
          </w:p>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净化量</w:t>
            </w:r>
          </w:p>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t/</w:t>
            </w:r>
            <w:r w:rsidRPr="00906188">
              <w:rPr>
                <w:rFonts w:ascii="Times New Roman" w:hAnsi="Times New Roman"/>
                <w:color w:val="000000" w:themeColor="text1"/>
              </w:rPr>
              <w:t>（</w:t>
            </w:r>
            <w:r w:rsidRPr="00906188">
              <w:rPr>
                <w:rFonts w:ascii="Times New Roman" w:hAnsi="Times New Roman"/>
                <w:color w:val="000000" w:themeColor="text1"/>
              </w:rPr>
              <w:t>km</w:t>
            </w:r>
            <w:r w:rsidRPr="00906188">
              <w:rPr>
                <w:rFonts w:ascii="Times New Roman" w:hAnsi="Times New Roman"/>
                <w:color w:val="000000" w:themeColor="text1"/>
                <w:vertAlign w:val="superscript"/>
              </w:rPr>
              <w:t>2</w:t>
            </w:r>
            <w:r w:rsidRPr="00906188">
              <w:rPr>
                <w:rFonts w:ascii="Times New Roman" w:hAnsi="Times New Roman"/>
                <w:color w:val="000000" w:themeColor="text1"/>
              </w:rPr>
              <w:t>·a</w:t>
            </w:r>
            <w:r w:rsidRPr="00906188">
              <w:rPr>
                <w:rFonts w:ascii="Times New Roman" w:hAnsi="Times New Roman"/>
                <w:color w:val="000000" w:themeColor="text1"/>
              </w:rPr>
              <w:t>）</w:t>
            </w:r>
          </w:p>
        </w:tc>
        <w:tc>
          <w:tcPr>
            <w:tcW w:w="833" w:type="pct"/>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293D00" w:rsidRDefault="00293D00">
            <w:pPr>
              <w:pStyle w:val="TableText"/>
              <w:adjustRightInd/>
              <w:snapToGrid/>
              <w:jc w:val="center"/>
              <w:rPr>
                <w:rFonts w:ascii="Times New Roman" w:hAnsi="Times New Roman"/>
                <w:color w:val="000000" w:themeColor="text1"/>
                <w:lang w:eastAsia="zh-CN"/>
              </w:rPr>
            </w:pPr>
            <w:r w:rsidRPr="00293D00">
              <w:rPr>
                <w:rFonts w:ascii="Times New Roman" w:hAnsi="Times New Roman"/>
                <w:color w:val="000000" w:themeColor="text1"/>
                <w:lang w:eastAsia="zh-CN"/>
              </w:rPr>
              <w:t>悬浮颗粒物</w:t>
            </w:r>
          </w:p>
          <w:p w:rsidR="00353641" w:rsidRPr="00906188" w:rsidRDefault="00957FCF">
            <w:pPr>
              <w:pStyle w:val="TableText"/>
              <w:adjustRightInd/>
              <w:snapToGrid/>
              <w:jc w:val="center"/>
              <w:rPr>
                <w:rFonts w:ascii="Times New Roman" w:hAnsi="Times New Roman"/>
                <w:color w:val="000000" w:themeColor="text1"/>
                <w:lang w:eastAsia="zh-CN"/>
              </w:rPr>
            </w:pPr>
            <w:r w:rsidRPr="00906188">
              <w:rPr>
                <w:rFonts w:ascii="Times New Roman" w:hAnsi="Times New Roman"/>
                <w:color w:val="000000" w:themeColor="text1"/>
                <w:lang w:eastAsia="zh-CN"/>
              </w:rPr>
              <w:t>净化量</w:t>
            </w:r>
          </w:p>
          <w:p w:rsidR="00353641" w:rsidRPr="00906188" w:rsidRDefault="00957FCF">
            <w:pPr>
              <w:pStyle w:val="TableText"/>
              <w:adjustRightInd/>
              <w:snapToGrid/>
              <w:jc w:val="center"/>
              <w:rPr>
                <w:rFonts w:ascii="Times New Roman" w:eastAsia="Times New Roman" w:hAnsi="Times New Roman"/>
                <w:color w:val="000000" w:themeColor="text1"/>
                <w:lang w:eastAsia="zh-CN"/>
              </w:rPr>
            </w:pPr>
            <w:r w:rsidRPr="00906188">
              <w:rPr>
                <w:rFonts w:ascii="Times New Roman" w:hAnsi="Times New Roman"/>
                <w:color w:val="000000" w:themeColor="text1"/>
                <w:lang w:eastAsia="zh-CN"/>
              </w:rPr>
              <w:t>t/(km</w:t>
            </w:r>
            <w:r w:rsidRPr="00906188">
              <w:rPr>
                <w:rFonts w:ascii="Times New Roman" w:hAnsi="Times New Roman"/>
                <w:color w:val="000000" w:themeColor="text1"/>
                <w:vertAlign w:val="superscript"/>
                <w:lang w:eastAsia="zh-CN"/>
              </w:rPr>
              <w:t>2</w:t>
            </w:r>
            <w:r w:rsidRPr="00906188">
              <w:rPr>
                <w:rFonts w:ascii="Times New Roman" w:hAnsi="Times New Roman"/>
                <w:color w:val="000000" w:themeColor="text1"/>
                <w:lang w:eastAsia="zh-CN"/>
              </w:rPr>
              <w:t>·a</w:t>
            </w:r>
            <w:r w:rsidRPr="00906188">
              <w:rPr>
                <w:rFonts w:ascii="Times New Roman" w:hAnsi="Times New Roman"/>
                <w:color w:val="000000" w:themeColor="text1"/>
                <w:lang w:eastAsia="zh-CN"/>
              </w:rPr>
              <w:t>）</w:t>
            </w:r>
          </w:p>
        </w:tc>
      </w:tr>
      <w:tr w:rsidR="00353641" w:rsidRPr="00906188">
        <w:trPr>
          <w:trHeight w:val="20"/>
          <w:jc w:val="center"/>
        </w:trPr>
        <w:tc>
          <w:tcPr>
            <w:tcW w:w="938"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一级</w:t>
            </w:r>
          </w:p>
        </w:tc>
        <w:tc>
          <w:tcPr>
            <w:tcW w:w="683"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二级</w:t>
            </w:r>
          </w:p>
        </w:tc>
        <w:tc>
          <w:tcPr>
            <w:tcW w:w="940"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三级</w:t>
            </w:r>
          </w:p>
        </w:tc>
        <w:tc>
          <w:tcPr>
            <w:tcW w:w="774" w:type="pct"/>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353641">
            <w:pPr>
              <w:jc w:val="center"/>
              <w:rPr>
                <w:rFonts w:ascii="Times New Roman" w:hAnsi="Times New Roman"/>
                <w:color w:val="000000" w:themeColor="text1"/>
                <w:kern w:val="0"/>
              </w:rPr>
            </w:pPr>
          </w:p>
        </w:tc>
        <w:tc>
          <w:tcPr>
            <w:tcW w:w="832" w:type="pct"/>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353641">
            <w:pPr>
              <w:jc w:val="center"/>
              <w:rPr>
                <w:rFonts w:ascii="Times New Roman" w:hAnsi="Times New Roman"/>
                <w:color w:val="000000" w:themeColor="text1"/>
                <w:kern w:val="0"/>
              </w:rPr>
            </w:pPr>
          </w:p>
        </w:tc>
        <w:tc>
          <w:tcPr>
            <w:tcW w:w="833" w:type="pct"/>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353641">
            <w:pPr>
              <w:jc w:val="center"/>
              <w:rPr>
                <w:rFonts w:ascii="Times New Roman" w:hAnsi="Times New Roman"/>
                <w:color w:val="000000" w:themeColor="text1"/>
                <w:kern w:val="0"/>
              </w:rPr>
            </w:pPr>
          </w:p>
        </w:tc>
      </w:tr>
      <w:tr w:rsidR="00353641" w:rsidRPr="00906188">
        <w:trPr>
          <w:trHeight w:val="20"/>
          <w:jc w:val="center"/>
        </w:trPr>
        <w:tc>
          <w:tcPr>
            <w:tcW w:w="938" w:type="pct"/>
            <w:vMerge w:val="restart"/>
            <w:tcBorders>
              <w:top w:val="single" w:sz="4" w:space="0" w:color="auto"/>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spacing w:val="-1"/>
              </w:rPr>
              <w:t>农田生态系统</w:t>
            </w:r>
          </w:p>
        </w:tc>
        <w:tc>
          <w:tcPr>
            <w:tcW w:w="683" w:type="pct"/>
            <w:vMerge w:val="restart"/>
            <w:tcBorders>
              <w:top w:val="single" w:sz="4" w:space="0" w:color="auto"/>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spacing w:val="-2"/>
              </w:rPr>
              <w:t>耕地</w:t>
            </w:r>
          </w:p>
        </w:tc>
        <w:tc>
          <w:tcPr>
            <w:tcW w:w="940"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旱地</w:t>
            </w:r>
          </w:p>
        </w:tc>
        <w:tc>
          <w:tcPr>
            <w:tcW w:w="774"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2.50</w:t>
            </w:r>
          </w:p>
        </w:tc>
        <w:tc>
          <w:tcPr>
            <w:tcW w:w="832"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1.57</w:t>
            </w:r>
          </w:p>
        </w:tc>
        <w:tc>
          <w:tcPr>
            <w:tcW w:w="833"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8.41</w:t>
            </w:r>
          </w:p>
        </w:tc>
      </w:tr>
      <w:tr w:rsidR="00353641" w:rsidRPr="00906188">
        <w:trPr>
          <w:trHeight w:val="20"/>
          <w:jc w:val="center"/>
        </w:trPr>
        <w:tc>
          <w:tcPr>
            <w:tcW w:w="938" w:type="pct"/>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353641">
            <w:pPr>
              <w:jc w:val="center"/>
              <w:rPr>
                <w:rFonts w:ascii="Times New Roman" w:hAnsi="Times New Roman"/>
                <w:color w:val="000000" w:themeColor="text1"/>
                <w:kern w:val="0"/>
              </w:rPr>
            </w:pPr>
          </w:p>
        </w:tc>
        <w:tc>
          <w:tcPr>
            <w:tcW w:w="683" w:type="pct"/>
            <w:vMerge/>
            <w:tcBorders>
              <w:top w:val="single" w:sz="2" w:space="0" w:color="000000"/>
              <w:left w:val="single" w:sz="2" w:space="0" w:color="000000"/>
              <w:bottom w:val="single" w:sz="4" w:space="0" w:color="auto"/>
              <w:right w:val="single" w:sz="2" w:space="0" w:color="000000"/>
            </w:tcBorders>
            <w:tcMar>
              <w:top w:w="0" w:type="dxa"/>
              <w:left w:w="108" w:type="dxa"/>
              <w:bottom w:w="0" w:type="dxa"/>
              <w:right w:w="108" w:type="dxa"/>
            </w:tcMar>
            <w:vAlign w:val="center"/>
          </w:tcPr>
          <w:p w:rsidR="00353641" w:rsidRPr="00906188" w:rsidRDefault="00353641">
            <w:pPr>
              <w:jc w:val="center"/>
              <w:rPr>
                <w:rFonts w:ascii="Times New Roman" w:hAnsi="Times New Roman"/>
                <w:color w:val="000000" w:themeColor="text1"/>
                <w:kern w:val="0"/>
              </w:rPr>
            </w:pPr>
          </w:p>
        </w:tc>
        <w:tc>
          <w:tcPr>
            <w:tcW w:w="940"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水田</w:t>
            </w:r>
          </w:p>
        </w:tc>
        <w:tc>
          <w:tcPr>
            <w:tcW w:w="774"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4.03</w:t>
            </w:r>
          </w:p>
        </w:tc>
        <w:tc>
          <w:tcPr>
            <w:tcW w:w="832"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2.75</w:t>
            </w:r>
          </w:p>
        </w:tc>
        <w:tc>
          <w:tcPr>
            <w:tcW w:w="833"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8.87</w:t>
            </w:r>
          </w:p>
        </w:tc>
      </w:tr>
      <w:tr w:rsidR="00353641" w:rsidRPr="00906188">
        <w:trPr>
          <w:trHeight w:val="20"/>
          <w:jc w:val="center"/>
        </w:trPr>
        <w:tc>
          <w:tcPr>
            <w:tcW w:w="938" w:type="pct"/>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353641">
            <w:pPr>
              <w:jc w:val="center"/>
              <w:rPr>
                <w:rFonts w:ascii="Times New Roman" w:hAnsi="Times New Roman"/>
                <w:color w:val="000000" w:themeColor="text1"/>
                <w:kern w:val="0"/>
              </w:rPr>
            </w:pPr>
          </w:p>
        </w:tc>
        <w:tc>
          <w:tcPr>
            <w:tcW w:w="683" w:type="pct"/>
            <w:vMerge/>
            <w:tcBorders>
              <w:top w:val="single" w:sz="2" w:space="0" w:color="000000"/>
              <w:left w:val="single" w:sz="2" w:space="0" w:color="000000"/>
              <w:bottom w:val="single" w:sz="4" w:space="0" w:color="auto"/>
              <w:right w:val="single" w:sz="2" w:space="0" w:color="000000"/>
            </w:tcBorders>
            <w:tcMar>
              <w:top w:w="0" w:type="dxa"/>
              <w:left w:w="108" w:type="dxa"/>
              <w:bottom w:w="0" w:type="dxa"/>
              <w:right w:w="108" w:type="dxa"/>
            </w:tcMar>
            <w:vAlign w:val="center"/>
          </w:tcPr>
          <w:p w:rsidR="00353641" w:rsidRPr="00906188" w:rsidRDefault="00353641">
            <w:pPr>
              <w:jc w:val="center"/>
              <w:rPr>
                <w:rFonts w:ascii="Times New Roman" w:hAnsi="Times New Roman"/>
                <w:color w:val="000000" w:themeColor="text1"/>
                <w:kern w:val="0"/>
              </w:rPr>
            </w:pPr>
          </w:p>
        </w:tc>
        <w:tc>
          <w:tcPr>
            <w:tcW w:w="940"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水浇地</w:t>
            </w:r>
          </w:p>
        </w:tc>
        <w:tc>
          <w:tcPr>
            <w:tcW w:w="774"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2.50</w:t>
            </w:r>
          </w:p>
        </w:tc>
        <w:tc>
          <w:tcPr>
            <w:tcW w:w="832"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1.57</w:t>
            </w:r>
          </w:p>
        </w:tc>
        <w:tc>
          <w:tcPr>
            <w:tcW w:w="833"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8.41</w:t>
            </w:r>
          </w:p>
        </w:tc>
      </w:tr>
      <w:tr w:rsidR="00353641" w:rsidRPr="00906188">
        <w:trPr>
          <w:trHeight w:val="20"/>
          <w:jc w:val="center"/>
        </w:trPr>
        <w:tc>
          <w:tcPr>
            <w:tcW w:w="938" w:type="pct"/>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353641">
            <w:pPr>
              <w:jc w:val="center"/>
              <w:rPr>
                <w:rFonts w:ascii="Times New Roman" w:hAnsi="Times New Roman"/>
                <w:color w:val="000000" w:themeColor="text1"/>
                <w:kern w:val="0"/>
              </w:rPr>
            </w:pPr>
          </w:p>
        </w:tc>
        <w:tc>
          <w:tcPr>
            <w:tcW w:w="683" w:type="pct"/>
            <w:vMerge w:val="restart"/>
            <w:tcBorders>
              <w:top w:val="single" w:sz="4" w:space="0" w:color="auto"/>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园地</w:t>
            </w:r>
          </w:p>
        </w:tc>
        <w:tc>
          <w:tcPr>
            <w:tcW w:w="940"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果园园地</w:t>
            </w:r>
          </w:p>
        </w:tc>
        <w:tc>
          <w:tcPr>
            <w:tcW w:w="774"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3.38</w:t>
            </w:r>
          </w:p>
        </w:tc>
        <w:tc>
          <w:tcPr>
            <w:tcW w:w="832"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2.56</w:t>
            </w:r>
          </w:p>
        </w:tc>
        <w:tc>
          <w:tcPr>
            <w:tcW w:w="833"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8.41</w:t>
            </w:r>
          </w:p>
        </w:tc>
      </w:tr>
      <w:tr w:rsidR="00353641" w:rsidRPr="00906188">
        <w:trPr>
          <w:trHeight w:val="20"/>
          <w:jc w:val="center"/>
        </w:trPr>
        <w:tc>
          <w:tcPr>
            <w:tcW w:w="938" w:type="pct"/>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353641">
            <w:pPr>
              <w:jc w:val="center"/>
              <w:rPr>
                <w:rFonts w:ascii="Times New Roman" w:hAnsi="Times New Roman"/>
                <w:color w:val="000000" w:themeColor="text1"/>
                <w:kern w:val="0"/>
              </w:rPr>
            </w:pPr>
          </w:p>
        </w:tc>
        <w:tc>
          <w:tcPr>
            <w:tcW w:w="683" w:type="pct"/>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353641">
            <w:pPr>
              <w:jc w:val="center"/>
              <w:rPr>
                <w:rFonts w:ascii="Times New Roman" w:hAnsi="Times New Roman"/>
                <w:color w:val="000000" w:themeColor="text1"/>
                <w:kern w:val="0"/>
              </w:rPr>
            </w:pPr>
          </w:p>
        </w:tc>
        <w:tc>
          <w:tcPr>
            <w:tcW w:w="940"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茶园园地</w:t>
            </w:r>
          </w:p>
        </w:tc>
        <w:tc>
          <w:tcPr>
            <w:tcW w:w="774"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3.16</w:t>
            </w:r>
          </w:p>
        </w:tc>
        <w:tc>
          <w:tcPr>
            <w:tcW w:w="832"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2.17</w:t>
            </w:r>
          </w:p>
        </w:tc>
        <w:tc>
          <w:tcPr>
            <w:tcW w:w="833"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6.17</w:t>
            </w:r>
          </w:p>
        </w:tc>
      </w:tr>
      <w:tr w:rsidR="00353641" w:rsidRPr="00906188">
        <w:trPr>
          <w:trHeight w:val="20"/>
          <w:jc w:val="center"/>
        </w:trPr>
        <w:tc>
          <w:tcPr>
            <w:tcW w:w="938"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spacing w:val="-1"/>
              </w:rPr>
              <w:t>湿地生态系统</w:t>
            </w:r>
          </w:p>
        </w:tc>
        <w:tc>
          <w:tcPr>
            <w:tcW w:w="683"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rPr>
              <w:t>水体</w:t>
            </w:r>
          </w:p>
        </w:tc>
        <w:tc>
          <w:tcPr>
            <w:tcW w:w="940"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坑塘水面</w:t>
            </w:r>
          </w:p>
        </w:tc>
        <w:tc>
          <w:tcPr>
            <w:tcW w:w="774"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7.06</w:t>
            </w:r>
          </w:p>
        </w:tc>
        <w:tc>
          <w:tcPr>
            <w:tcW w:w="832"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0.00</w:t>
            </w:r>
          </w:p>
        </w:tc>
        <w:tc>
          <w:tcPr>
            <w:tcW w:w="833"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10.08</w:t>
            </w:r>
          </w:p>
        </w:tc>
      </w:tr>
    </w:tbl>
    <w:p w:rsidR="00353641" w:rsidRPr="00906188" w:rsidRDefault="00353641">
      <w:pPr>
        <w:rPr>
          <w:rFonts w:ascii="Times New Roman" w:hAnsi="Times New Roman"/>
          <w:color w:val="000000" w:themeColor="text1"/>
          <w:kern w:val="0"/>
        </w:rPr>
      </w:pPr>
    </w:p>
    <w:p w:rsidR="00353641" w:rsidRPr="00906188" w:rsidRDefault="00957FCF">
      <w:pPr>
        <w:spacing w:beforeLines="50" w:before="156" w:afterLines="50" w:after="156"/>
        <w:rPr>
          <w:rFonts w:ascii="Times New Roman" w:hAnsi="Times New Roman"/>
          <w:b/>
          <w:color w:val="000000" w:themeColor="text1"/>
        </w:rPr>
      </w:pPr>
      <w:r w:rsidRPr="00906188">
        <w:rPr>
          <w:rFonts w:ascii="Times New Roman" w:hAnsi="Times New Roman"/>
          <w:b/>
          <w:color w:val="000000" w:themeColor="text1"/>
        </w:rPr>
        <w:t xml:space="preserve">B.5 </w:t>
      </w:r>
      <w:r w:rsidRPr="00906188">
        <w:rPr>
          <w:rFonts w:ascii="Times New Roman" w:hAnsi="Times New Roman"/>
          <w:b/>
          <w:color w:val="000000" w:themeColor="text1"/>
        </w:rPr>
        <w:t>土壤保持</w:t>
      </w:r>
    </w:p>
    <w:p w:rsidR="00353641" w:rsidRPr="00906188" w:rsidRDefault="00957FCF">
      <w:pPr>
        <w:pStyle w:val="ac"/>
        <w:adjustRightInd/>
        <w:snapToGrid/>
        <w:rPr>
          <w:rFonts w:ascii="Times New Roman" w:eastAsia="Times New Roman" w:hAnsi="Times New Roman"/>
          <w:b/>
          <w:bCs/>
          <w:color w:val="000000" w:themeColor="text1"/>
          <w:spacing w:val="-2"/>
          <w:lang w:eastAsia="zh-CN"/>
        </w:rPr>
      </w:pPr>
      <w:r w:rsidRPr="00906188">
        <w:rPr>
          <w:rFonts w:ascii="Times New Roman" w:hAnsi="Times New Roman"/>
          <w:b/>
          <w:bCs/>
          <w:color w:val="000000" w:themeColor="text1"/>
          <w:spacing w:val="-2"/>
          <w:lang w:eastAsia="zh-CN"/>
        </w:rPr>
        <w:t>B</w:t>
      </w:r>
      <w:r w:rsidRPr="00906188">
        <w:rPr>
          <w:rFonts w:ascii="Times New Roman" w:eastAsia="Times New Roman" w:hAnsi="Times New Roman"/>
          <w:b/>
          <w:bCs/>
          <w:color w:val="000000" w:themeColor="text1"/>
          <w:spacing w:val="-2"/>
          <w:lang w:eastAsia="zh-CN"/>
        </w:rPr>
        <w:t>.</w:t>
      </w:r>
      <w:r w:rsidRPr="00906188">
        <w:rPr>
          <w:rFonts w:ascii="Times New Roman" w:hAnsi="Times New Roman"/>
          <w:b/>
          <w:bCs/>
          <w:color w:val="000000" w:themeColor="text1"/>
          <w:spacing w:val="-2"/>
          <w:lang w:eastAsia="zh-CN"/>
        </w:rPr>
        <w:t xml:space="preserve">5.1 </w:t>
      </w:r>
      <w:r w:rsidRPr="00906188">
        <w:rPr>
          <w:rFonts w:ascii="Times New Roman" w:hAnsi="Times New Roman"/>
          <w:b/>
          <w:bCs/>
          <w:color w:val="000000" w:themeColor="text1"/>
          <w:spacing w:val="-2"/>
          <w:lang w:eastAsia="zh-CN"/>
        </w:rPr>
        <w:t>降雨侵蚀力因子（</w:t>
      </w:r>
      <w:r w:rsidRPr="00906188">
        <w:rPr>
          <w:rFonts w:ascii="Times New Roman" w:hAnsi="Times New Roman"/>
          <w:b/>
          <w:bCs/>
          <w:i/>
          <w:color w:val="000000" w:themeColor="text1"/>
          <w:spacing w:val="-2"/>
          <w:lang w:eastAsia="zh-CN"/>
        </w:rPr>
        <w:t>R</w:t>
      </w:r>
      <w:r w:rsidRPr="00906188">
        <w:rPr>
          <w:rFonts w:ascii="Times New Roman" w:hAnsi="Times New Roman"/>
          <w:b/>
          <w:bCs/>
          <w:color w:val="000000" w:themeColor="text1"/>
          <w:spacing w:val="-2"/>
          <w:lang w:eastAsia="zh-CN"/>
        </w:rPr>
        <w:t>）</w:t>
      </w:r>
    </w:p>
    <w:p w:rsidR="00353641" w:rsidRPr="00906188" w:rsidRDefault="00957FCF">
      <w:pPr>
        <w:ind w:firstLineChars="200" w:firstLine="420"/>
        <w:rPr>
          <w:rFonts w:ascii="Times New Roman" w:hAnsi="Times New Roman"/>
          <w:color w:val="000000" w:themeColor="text1"/>
          <w:kern w:val="0"/>
        </w:rPr>
      </w:pPr>
      <w:r w:rsidRPr="00906188">
        <w:rPr>
          <w:rFonts w:ascii="Times New Roman" w:hAnsi="Times New Roman"/>
          <w:color w:val="000000" w:themeColor="text1"/>
          <w:kern w:val="0"/>
        </w:rPr>
        <w:t>降雨侵蚀力因子是土壤侵蚀的驱动因子，与土壤侵蚀强度有直接关系，可采用日降雨量拟合模型来核算，是基于日降雨量资料的半月降雨侵蚀力模型。其计算公式如下：</w:t>
      </w:r>
    </w:p>
    <w:p w:rsidR="00353641" w:rsidRPr="00906188" w:rsidRDefault="00957FCF">
      <w:pPr>
        <w:pStyle w:val="ac"/>
        <w:adjustRightInd/>
        <w:snapToGrid/>
        <w:jc w:val="right"/>
        <w:rPr>
          <w:rFonts w:ascii="Times New Roman" w:eastAsia="Times New Roman" w:hAnsi="Times New Roman"/>
          <w:color w:val="000000" w:themeColor="text1"/>
          <w:lang w:eastAsia="zh-CN"/>
        </w:rPr>
      </w:pPr>
      <w:r w:rsidRPr="00906188">
        <w:rPr>
          <w:color w:val="000000" w:themeColor="text1"/>
          <w:position w:val="-28"/>
        </w:rPr>
        <w:object w:dxaOrig="888" w:dyaOrig="633">
          <v:shape id="_x0000_i1070" type="#_x0000_t75" style="width:44.4pt;height:31.65pt" o:ole="">
            <v:imagedata r:id="rId104" o:title=""/>
          </v:shape>
          <o:OLEObject Type="Embed" ProgID="Equation.DSMT4" ShapeID="_x0000_i1070" DrawAspect="Content" ObjectID="_1826970165" r:id="rId105"/>
        </w:object>
      </w:r>
      <w:r w:rsidRPr="00906188">
        <w:rPr>
          <w:color w:val="000000" w:themeColor="text1"/>
          <w:lang w:eastAsia="zh-CN"/>
        </w:rPr>
        <w:t xml:space="preserve">                     </w:t>
      </w:r>
      <w:r w:rsidRPr="00906188">
        <w:rPr>
          <w:rFonts w:ascii="Times New Roman"/>
          <w:color w:val="000000" w:themeColor="text1"/>
          <w:lang w:eastAsia="zh-CN"/>
        </w:rPr>
        <w:t xml:space="preserve">   </w:t>
      </w:r>
      <w:r w:rsidRPr="00906188">
        <w:rPr>
          <w:rFonts w:ascii="Times New Roman" w:hAnsi="Calibri"/>
          <w:color w:val="000000" w:themeColor="text1"/>
          <w:lang w:eastAsia="zh-CN" w:bidi="zh-CN"/>
        </w:rPr>
        <w:t xml:space="preserve"> </w:t>
      </w:r>
      <w:r w:rsidRPr="00906188">
        <w:rPr>
          <w:rFonts w:ascii="Times New Roman" w:hAnsi="Calibri"/>
          <w:color w:val="000000" w:themeColor="text1"/>
          <w:lang w:eastAsia="zh-CN" w:bidi="zh-CN"/>
        </w:rPr>
        <w:t>………………</w:t>
      </w:r>
      <w:r w:rsidRPr="00906188">
        <w:rPr>
          <w:rFonts w:ascii="Times New Roman" w:hAnsi="Times New Roman"/>
          <w:color w:val="000000" w:themeColor="text1"/>
          <w:lang w:eastAsia="zh-CN"/>
        </w:rPr>
        <w:t>（</w:t>
      </w:r>
      <w:r w:rsidRPr="00906188">
        <w:rPr>
          <w:rFonts w:ascii="Times New Roman" w:hAnsi="Times New Roman"/>
          <w:color w:val="000000" w:themeColor="text1"/>
          <w:lang w:eastAsia="zh-CN"/>
        </w:rPr>
        <w:t>B.12</w:t>
      </w:r>
      <w:r w:rsidRPr="00906188">
        <w:rPr>
          <w:rFonts w:ascii="Times New Roman" w:hAnsi="Times New Roman"/>
          <w:color w:val="000000" w:themeColor="text1"/>
          <w:lang w:eastAsia="zh-CN"/>
        </w:rPr>
        <w:t>）</w:t>
      </w:r>
    </w:p>
    <w:p w:rsidR="00353641" w:rsidRPr="00906188" w:rsidRDefault="00957FCF">
      <w:pPr>
        <w:pStyle w:val="ac"/>
        <w:adjustRightInd/>
        <w:snapToGrid/>
        <w:jc w:val="right"/>
        <w:rPr>
          <w:rFonts w:ascii="Times New Roman" w:eastAsia="Times New Roman" w:hAnsi="Times New Roman"/>
          <w:color w:val="000000" w:themeColor="text1"/>
          <w:lang w:eastAsia="zh-CN"/>
        </w:rPr>
      </w:pPr>
      <w:r w:rsidRPr="00906188">
        <w:rPr>
          <w:color w:val="000000" w:themeColor="text1"/>
          <w:position w:val="-30"/>
        </w:rPr>
        <w:object w:dxaOrig="1184" w:dyaOrig="633">
          <v:shape id="_x0000_i1071" type="#_x0000_t75" style="width:59.2pt;height:31.65pt" o:ole="">
            <v:imagedata r:id="rId106" o:title=""/>
          </v:shape>
          <o:OLEObject Type="Embed" ProgID="Equation.DSMT4" ShapeID="_x0000_i1071" DrawAspect="Content" ObjectID="_1826970166" r:id="rId107"/>
        </w:object>
      </w:r>
      <w:r w:rsidRPr="00906188">
        <w:rPr>
          <w:color w:val="000000" w:themeColor="text1"/>
          <w:lang w:eastAsia="zh-CN"/>
        </w:rPr>
        <w:t xml:space="preserve">                    </w:t>
      </w:r>
      <w:r w:rsidRPr="00906188">
        <w:rPr>
          <w:rFonts w:ascii="Times New Roman"/>
          <w:color w:val="000000" w:themeColor="text1"/>
          <w:lang w:eastAsia="zh-CN"/>
        </w:rPr>
        <w:t xml:space="preserve">   </w:t>
      </w:r>
      <w:r w:rsidRPr="00906188">
        <w:rPr>
          <w:rFonts w:ascii="Times New Roman" w:hAnsi="Calibri"/>
          <w:color w:val="000000" w:themeColor="text1"/>
          <w:lang w:eastAsia="zh-CN" w:bidi="zh-CN"/>
        </w:rPr>
        <w:t xml:space="preserve"> </w:t>
      </w:r>
      <w:r w:rsidRPr="00906188">
        <w:rPr>
          <w:rFonts w:ascii="Times New Roman" w:hAnsi="Calibri"/>
          <w:color w:val="000000" w:themeColor="text1"/>
          <w:lang w:eastAsia="zh-CN" w:bidi="zh-CN"/>
        </w:rPr>
        <w:t>………………</w:t>
      </w:r>
      <w:r w:rsidRPr="00906188">
        <w:rPr>
          <w:rFonts w:ascii="Times New Roman" w:hAnsi="Times New Roman"/>
          <w:color w:val="000000" w:themeColor="text1"/>
          <w:lang w:eastAsia="zh-CN"/>
        </w:rPr>
        <w:t>（</w:t>
      </w:r>
      <w:r w:rsidRPr="00906188">
        <w:rPr>
          <w:rFonts w:ascii="Times New Roman" w:hAnsi="Times New Roman"/>
          <w:color w:val="000000" w:themeColor="text1"/>
          <w:lang w:eastAsia="zh-CN"/>
        </w:rPr>
        <w:t>B.13</w:t>
      </w:r>
      <w:r w:rsidRPr="00906188">
        <w:rPr>
          <w:rFonts w:ascii="Times New Roman" w:hAnsi="Times New Roman"/>
          <w:color w:val="000000" w:themeColor="text1"/>
          <w:lang w:eastAsia="zh-CN"/>
        </w:rPr>
        <w:t>）</w:t>
      </w:r>
    </w:p>
    <w:p w:rsidR="00353641" w:rsidRPr="00906188" w:rsidRDefault="00957FCF">
      <w:pPr>
        <w:ind w:firstLineChars="200" w:firstLine="420"/>
        <w:rPr>
          <w:rFonts w:ascii="Times New Roman" w:hAnsi="Times New Roman"/>
          <w:color w:val="000000" w:themeColor="text1"/>
          <w:kern w:val="0"/>
        </w:rPr>
      </w:pPr>
      <w:r w:rsidRPr="00906188">
        <w:rPr>
          <w:rFonts w:ascii="Times New Roman" w:hAnsi="Times New Roman" w:hint="eastAsia"/>
          <w:color w:val="000000" w:themeColor="text1"/>
          <w:kern w:val="0"/>
        </w:rPr>
        <w:t>式中：</w:t>
      </w:r>
    </w:p>
    <w:p w:rsidR="00353641" w:rsidRPr="00906188" w:rsidRDefault="00957FCF">
      <w:pPr>
        <w:ind w:firstLineChars="200" w:firstLine="420"/>
        <w:rPr>
          <w:rFonts w:ascii="Times New Roman" w:hAnsi="Times New Roman"/>
          <w:color w:val="000000" w:themeColor="text1"/>
          <w:kern w:val="0"/>
        </w:rPr>
      </w:pPr>
      <w:r w:rsidRPr="00906188">
        <w:rPr>
          <w:color w:val="000000" w:themeColor="text1"/>
          <w:position w:val="-12"/>
        </w:rPr>
        <w:object w:dxaOrig="242" w:dyaOrig="336">
          <v:shape id="_x0000_i1072" type="#_x0000_t75" style="width:12.1pt;height:16.8pt" o:ole="">
            <v:imagedata r:id="rId108" o:title=""/>
          </v:shape>
          <o:OLEObject Type="Embed" ProgID="Equation.DSMT4" ShapeID="_x0000_i1072" DrawAspect="Content" ObjectID="_1826970167" r:id="rId109"/>
        </w:object>
      </w:r>
      <w:r w:rsidRPr="00906188">
        <w:rPr>
          <w:rFonts w:ascii="Times New Roman" w:hAnsi="Times New Roman" w:hint="eastAsia"/>
          <w:color w:val="000000" w:themeColor="text1"/>
        </w:rPr>
        <w:t>—</w:t>
      </w:r>
      <w:r w:rsidRPr="00906188">
        <w:rPr>
          <w:rFonts w:ascii="Times New Roman" w:hAnsi="Times New Roman"/>
          <w:color w:val="000000" w:themeColor="text1"/>
          <w:kern w:val="0"/>
        </w:rPr>
        <w:t>某半月时段的降雨侵蚀力（</w:t>
      </w:r>
      <w:r w:rsidRPr="00906188">
        <w:rPr>
          <w:rFonts w:ascii="Times New Roman" w:hAnsi="Times New Roman"/>
          <w:color w:val="000000" w:themeColor="text1"/>
          <w:kern w:val="0"/>
        </w:rPr>
        <w:t>MJ·mm/</w:t>
      </w:r>
      <w:r w:rsidRPr="00906188">
        <w:rPr>
          <w:rFonts w:ascii="Times New Roman" w:hAnsi="Times New Roman"/>
          <w:color w:val="000000" w:themeColor="text1"/>
          <w:kern w:val="0"/>
        </w:rPr>
        <w:t>（</w:t>
      </w:r>
      <w:r w:rsidRPr="00906188">
        <w:rPr>
          <w:rFonts w:ascii="Times New Roman" w:hAnsi="Times New Roman"/>
          <w:color w:val="000000" w:themeColor="text1"/>
          <w:kern w:val="0"/>
        </w:rPr>
        <w:t>hm</w:t>
      </w:r>
      <w:r w:rsidRPr="00906188">
        <w:rPr>
          <w:rFonts w:ascii="Times New Roman" w:hAnsi="Times New Roman"/>
          <w:color w:val="000000" w:themeColor="text1"/>
          <w:kern w:val="0"/>
          <w:vertAlign w:val="superscript"/>
        </w:rPr>
        <w:t>2</w:t>
      </w:r>
      <w:r w:rsidRPr="00906188">
        <w:rPr>
          <w:rFonts w:ascii="Times New Roman" w:hAnsi="Times New Roman"/>
          <w:color w:val="000000" w:themeColor="text1"/>
          <w:kern w:val="0"/>
        </w:rPr>
        <w:t>·h·a</w:t>
      </w:r>
      <w:r w:rsidRPr="00906188">
        <w:rPr>
          <w:rFonts w:ascii="Times New Roman" w:hAnsi="Times New Roman"/>
          <w:color w:val="000000" w:themeColor="text1"/>
          <w:kern w:val="0"/>
        </w:rPr>
        <w:t>））；</w:t>
      </w:r>
    </w:p>
    <w:p w:rsidR="00353641" w:rsidRPr="00906188" w:rsidRDefault="00957FCF">
      <w:pPr>
        <w:ind w:firstLineChars="200" w:firstLine="420"/>
        <w:rPr>
          <w:rFonts w:ascii="Times New Roman" w:hAnsi="Times New Roman"/>
          <w:color w:val="000000" w:themeColor="text1"/>
          <w:kern w:val="0"/>
        </w:rPr>
      </w:pPr>
      <w:r w:rsidRPr="00906188">
        <w:rPr>
          <w:rFonts w:ascii="Times New Roman" w:hAnsi="Times New Roman"/>
          <w:i/>
          <w:color w:val="000000" w:themeColor="text1"/>
          <w:kern w:val="0"/>
        </w:rPr>
        <w:t>D</w:t>
      </w:r>
      <w:r w:rsidRPr="00906188">
        <w:rPr>
          <w:rFonts w:ascii="Times New Roman" w:hAnsi="Times New Roman"/>
          <w:i/>
          <w:color w:val="000000" w:themeColor="text1"/>
          <w:kern w:val="0"/>
          <w:vertAlign w:val="subscript"/>
        </w:rPr>
        <w:t>j</w:t>
      </w:r>
      <w:r w:rsidRPr="00906188">
        <w:rPr>
          <w:rFonts w:ascii="Times New Roman" w:hAnsi="Times New Roman" w:hint="eastAsia"/>
          <w:color w:val="000000" w:themeColor="text1"/>
        </w:rPr>
        <w:t>—</w:t>
      </w:r>
      <w:r w:rsidRPr="00906188">
        <w:rPr>
          <w:rFonts w:ascii="Times New Roman" w:hAnsi="Times New Roman"/>
          <w:color w:val="000000" w:themeColor="text1"/>
          <w:kern w:val="0"/>
        </w:rPr>
        <w:t>半月时段内第</w:t>
      </w:r>
      <w:r w:rsidRPr="00906188">
        <w:rPr>
          <w:rFonts w:ascii="Times New Roman" w:hAnsi="Times New Roman"/>
          <w:i/>
          <w:color w:val="000000" w:themeColor="text1"/>
          <w:kern w:val="0"/>
        </w:rPr>
        <w:t>j</w:t>
      </w:r>
      <w:r w:rsidRPr="00906188">
        <w:rPr>
          <w:rFonts w:ascii="Times New Roman" w:hAnsi="Times New Roman"/>
          <w:color w:val="000000" w:themeColor="text1"/>
          <w:kern w:val="0"/>
        </w:rPr>
        <w:t>天的侵蚀性日降雨量（日降雨量大于等于</w:t>
      </w:r>
      <w:r w:rsidRPr="00906188">
        <w:rPr>
          <w:rFonts w:ascii="Times New Roman" w:hAnsi="Times New Roman"/>
          <w:color w:val="000000" w:themeColor="text1"/>
          <w:kern w:val="0"/>
        </w:rPr>
        <w:t>12mm</w:t>
      </w:r>
      <w:r w:rsidRPr="00906188">
        <w:rPr>
          <w:rFonts w:ascii="Times New Roman" w:hAnsi="Times New Roman"/>
          <w:color w:val="000000" w:themeColor="text1"/>
          <w:kern w:val="0"/>
        </w:rPr>
        <w:t>，否则以</w:t>
      </w:r>
      <w:r w:rsidRPr="00906188">
        <w:rPr>
          <w:rFonts w:ascii="Times New Roman" w:hAnsi="Times New Roman"/>
          <w:color w:val="000000" w:themeColor="text1"/>
          <w:kern w:val="0"/>
        </w:rPr>
        <w:t>0</w:t>
      </w:r>
      <w:r w:rsidRPr="00906188">
        <w:rPr>
          <w:rFonts w:ascii="Times New Roman" w:hAnsi="Times New Roman"/>
          <w:color w:val="000000" w:themeColor="text1"/>
          <w:kern w:val="0"/>
        </w:rPr>
        <w:t>计算）；</w:t>
      </w:r>
    </w:p>
    <w:p w:rsidR="00353641" w:rsidRPr="00906188" w:rsidRDefault="00957FCF">
      <w:pPr>
        <w:pStyle w:val="ac"/>
        <w:adjustRightInd/>
        <w:snapToGrid/>
        <w:ind w:firstLineChars="200" w:firstLine="420"/>
        <w:rPr>
          <w:rFonts w:ascii="Times New Roman" w:eastAsia="Times New Roman" w:hAnsi="Times New Roman"/>
          <w:color w:val="000000" w:themeColor="text1"/>
          <w:lang w:eastAsia="zh-CN"/>
        </w:rPr>
      </w:pPr>
      <w:r w:rsidRPr="00906188">
        <w:rPr>
          <w:rFonts w:ascii="Times New Roman" w:hAnsi="Times New Roman"/>
          <w:i/>
          <w:color w:val="000000" w:themeColor="text1"/>
          <w:kern w:val="0"/>
          <w:lang w:eastAsia="zh-CN"/>
        </w:rPr>
        <w:t>k</w:t>
      </w:r>
      <w:r w:rsidRPr="00906188">
        <w:rPr>
          <w:rFonts w:ascii="Times New Roman" w:hAnsi="Times New Roman" w:hint="eastAsia"/>
          <w:color w:val="000000" w:themeColor="text1"/>
          <w:lang w:eastAsia="zh-CN"/>
        </w:rPr>
        <w:t>—</w:t>
      </w:r>
      <w:r w:rsidRPr="00906188">
        <w:rPr>
          <w:rFonts w:ascii="Times New Roman" w:hAnsi="Times New Roman"/>
          <w:color w:val="000000" w:themeColor="text1"/>
          <w:kern w:val="0"/>
          <w:lang w:eastAsia="zh-CN"/>
        </w:rPr>
        <w:t>半月时段内的天数，半月时段的划分以每月第</w:t>
      </w:r>
      <w:r w:rsidRPr="00906188">
        <w:rPr>
          <w:rFonts w:ascii="Times New Roman" w:hAnsi="Times New Roman"/>
          <w:color w:val="000000" w:themeColor="text1"/>
          <w:kern w:val="0"/>
          <w:lang w:eastAsia="zh-CN"/>
        </w:rPr>
        <w:t>15</w:t>
      </w:r>
      <w:r w:rsidRPr="00906188">
        <w:rPr>
          <w:rFonts w:ascii="Times New Roman" w:hAnsi="Times New Roman"/>
          <w:color w:val="000000" w:themeColor="text1"/>
          <w:kern w:val="0"/>
          <w:lang w:eastAsia="zh-CN"/>
        </w:rPr>
        <w:t>日为界，每月前</w:t>
      </w:r>
      <w:r w:rsidRPr="00906188">
        <w:rPr>
          <w:rFonts w:ascii="Times New Roman" w:hAnsi="Times New Roman"/>
          <w:color w:val="000000" w:themeColor="text1"/>
          <w:kern w:val="0"/>
          <w:lang w:eastAsia="zh-CN"/>
        </w:rPr>
        <w:t>15</w:t>
      </w:r>
      <w:r w:rsidRPr="00906188">
        <w:rPr>
          <w:rFonts w:ascii="Times New Roman" w:hAnsi="Times New Roman"/>
          <w:color w:val="000000" w:themeColor="text1"/>
          <w:kern w:val="0"/>
          <w:lang w:eastAsia="zh-CN"/>
        </w:rPr>
        <w:t>天作为一个半月时段，该月剩下部分作为另一个半月时段，将全年依次划分为</w:t>
      </w:r>
      <w:r w:rsidRPr="00906188">
        <w:rPr>
          <w:rFonts w:ascii="Times New Roman" w:hAnsi="Times New Roman"/>
          <w:color w:val="000000" w:themeColor="text1"/>
          <w:kern w:val="0"/>
          <w:lang w:eastAsia="zh-CN"/>
        </w:rPr>
        <w:t>24</w:t>
      </w:r>
      <w:r w:rsidRPr="00906188">
        <w:rPr>
          <w:rFonts w:ascii="Times New Roman" w:hAnsi="Times New Roman"/>
          <w:color w:val="000000" w:themeColor="text1"/>
          <w:kern w:val="0"/>
          <w:lang w:eastAsia="zh-CN"/>
        </w:rPr>
        <w:t>个时段</w:t>
      </w:r>
      <w:r w:rsidRPr="00906188">
        <w:rPr>
          <w:rFonts w:ascii="Times New Roman" w:hAnsi="Times New Roman" w:hint="eastAsia"/>
          <w:color w:val="000000" w:themeColor="text1"/>
          <w:kern w:val="0"/>
          <w:lang w:eastAsia="zh-CN"/>
        </w:rPr>
        <w:t>。</w:t>
      </w:r>
      <w:r w:rsidRPr="00906188">
        <w:rPr>
          <w:rFonts w:ascii="Times New Roman" w:hAnsi="Times New Roman"/>
          <w:i/>
          <w:color w:val="000000" w:themeColor="text1"/>
        </w:rPr>
        <w:t>α</w:t>
      </w:r>
      <w:r w:rsidRPr="00906188">
        <w:rPr>
          <w:rFonts w:ascii="Times New Roman" w:hAnsi="Times New Roman"/>
          <w:color w:val="000000" w:themeColor="text1"/>
          <w:lang w:eastAsia="zh-CN"/>
        </w:rPr>
        <w:t>、</w:t>
      </w:r>
      <w:r w:rsidRPr="00906188">
        <w:rPr>
          <w:rFonts w:ascii="Times New Roman" w:hAnsi="Times New Roman"/>
          <w:i/>
          <w:color w:val="000000" w:themeColor="text1"/>
        </w:rPr>
        <w:t>β</w:t>
      </w:r>
      <w:r w:rsidRPr="00906188">
        <w:rPr>
          <w:rFonts w:ascii="Times New Roman" w:hAnsi="Times New Roman"/>
          <w:color w:val="000000" w:themeColor="text1"/>
          <w:lang w:eastAsia="zh-CN"/>
        </w:rPr>
        <w:t>是模型待定参数</w:t>
      </w:r>
      <w:r w:rsidRPr="00906188">
        <w:rPr>
          <w:rFonts w:ascii="Times New Roman" w:hAnsi="Times New Roman" w:hint="eastAsia"/>
          <w:color w:val="000000" w:themeColor="text1"/>
          <w:lang w:eastAsia="zh-CN"/>
        </w:rPr>
        <w:t>，由公式（</w:t>
      </w:r>
      <w:r w:rsidRPr="00906188">
        <w:rPr>
          <w:rFonts w:ascii="Times New Roman" w:hAnsi="Times New Roman" w:hint="eastAsia"/>
          <w:color w:val="000000" w:themeColor="text1"/>
          <w:lang w:eastAsia="zh-CN"/>
        </w:rPr>
        <w:t>B</w:t>
      </w:r>
      <w:r w:rsidRPr="00906188">
        <w:rPr>
          <w:rFonts w:ascii="Times New Roman" w:hAnsi="Times New Roman"/>
          <w:color w:val="000000" w:themeColor="text1"/>
          <w:lang w:eastAsia="zh-CN"/>
        </w:rPr>
        <w:t>.14</w:t>
      </w:r>
      <w:r w:rsidRPr="00906188">
        <w:rPr>
          <w:rFonts w:ascii="Times New Roman" w:hAnsi="Times New Roman" w:hint="eastAsia"/>
          <w:color w:val="000000" w:themeColor="text1"/>
          <w:lang w:eastAsia="zh-CN"/>
        </w:rPr>
        <w:t>）和公式（</w:t>
      </w:r>
      <w:r w:rsidRPr="00906188">
        <w:rPr>
          <w:rFonts w:ascii="Times New Roman" w:hAnsi="Times New Roman" w:hint="eastAsia"/>
          <w:color w:val="000000" w:themeColor="text1"/>
          <w:lang w:eastAsia="zh-CN"/>
        </w:rPr>
        <w:t>B.1</w:t>
      </w:r>
      <w:r w:rsidRPr="00906188">
        <w:rPr>
          <w:rFonts w:ascii="Times New Roman" w:hAnsi="Times New Roman"/>
          <w:color w:val="000000" w:themeColor="text1"/>
          <w:lang w:eastAsia="zh-CN"/>
        </w:rPr>
        <w:t>5</w:t>
      </w:r>
      <w:r w:rsidRPr="00906188">
        <w:rPr>
          <w:rFonts w:ascii="Times New Roman" w:hAnsi="Times New Roman" w:hint="eastAsia"/>
          <w:color w:val="000000" w:themeColor="text1"/>
          <w:lang w:eastAsia="zh-CN"/>
        </w:rPr>
        <w:t>）确定。</w:t>
      </w:r>
    </w:p>
    <w:p w:rsidR="00353641" w:rsidRPr="00906188" w:rsidRDefault="00957FCF">
      <w:pPr>
        <w:pStyle w:val="ac"/>
        <w:adjustRightInd/>
        <w:snapToGrid/>
        <w:ind w:firstLineChars="200" w:firstLine="420"/>
        <w:jc w:val="right"/>
        <w:rPr>
          <w:rFonts w:ascii="Times New Roman" w:eastAsia="Times New Roman" w:hAnsi="Times New Roman"/>
          <w:color w:val="000000" w:themeColor="text1"/>
        </w:rPr>
      </w:pPr>
      <w:r w:rsidRPr="00906188">
        <w:rPr>
          <w:color w:val="000000" w:themeColor="text1"/>
          <w:position w:val="-34"/>
        </w:rPr>
        <w:object w:dxaOrig="2476" w:dyaOrig="619">
          <v:shape id="_x0000_i1073" type="#_x0000_t75" style="width:123.8pt;height:30.95pt" o:ole="">
            <v:imagedata r:id="rId110" o:title=""/>
          </v:shape>
          <o:OLEObject Type="Embed" ProgID="Equation.DSMT4" ShapeID="_x0000_i1073" DrawAspect="Content" ObjectID="_1826970168" r:id="rId111"/>
        </w:object>
      </w:r>
      <w:r w:rsidRPr="00906188">
        <w:rPr>
          <w:rFonts w:ascii="Times New Roman" w:hAnsi="Times New Roman"/>
          <w:color w:val="000000" w:themeColor="text1"/>
        </w:rPr>
        <w:t xml:space="preserve">             </w:t>
      </w:r>
      <w:r w:rsidRPr="00906188">
        <w:rPr>
          <w:rFonts w:ascii="Times New Roman"/>
          <w:color w:val="000000" w:themeColor="text1"/>
        </w:rPr>
        <w:t xml:space="preserve">   </w:t>
      </w:r>
      <w:r w:rsidRPr="00906188">
        <w:rPr>
          <w:rFonts w:ascii="Times New Roman" w:hAnsi="Calibri"/>
          <w:color w:val="000000" w:themeColor="text1"/>
          <w:lang w:eastAsia="zh-CN" w:bidi="zh-CN"/>
        </w:rPr>
        <w:t xml:space="preserve"> </w:t>
      </w:r>
      <w:r w:rsidRPr="00906188">
        <w:rPr>
          <w:rFonts w:ascii="Times New Roman" w:hAnsi="Calibri"/>
          <w:color w:val="000000" w:themeColor="text1"/>
          <w:lang w:eastAsia="zh-CN" w:bidi="zh-CN"/>
        </w:rPr>
        <w:t>………………</w:t>
      </w:r>
      <w:r w:rsidRPr="00906188">
        <w:rPr>
          <w:rFonts w:ascii="Times New Roman" w:hAnsi="Calibri"/>
          <w:color w:val="000000" w:themeColor="text1"/>
          <w:lang w:eastAsia="zh-CN" w:bidi="zh-CN"/>
        </w:rPr>
        <w:t>（</w:t>
      </w:r>
      <w:r w:rsidRPr="00906188">
        <w:rPr>
          <w:rFonts w:ascii="Times New Roman" w:hAnsi="Times New Roman"/>
          <w:color w:val="000000" w:themeColor="text1"/>
        </w:rPr>
        <w:t>B.14</w:t>
      </w:r>
      <w:r w:rsidRPr="00906188">
        <w:rPr>
          <w:rFonts w:ascii="Times New Roman" w:hAnsi="Times New Roman"/>
          <w:color w:val="000000" w:themeColor="text1"/>
        </w:rPr>
        <w:t>）</w:t>
      </w:r>
    </w:p>
    <w:p w:rsidR="00353641" w:rsidRPr="00906188" w:rsidRDefault="00957FCF">
      <w:pPr>
        <w:pStyle w:val="ac"/>
        <w:adjustRightInd/>
        <w:snapToGrid/>
        <w:jc w:val="right"/>
        <w:rPr>
          <w:rFonts w:ascii="Times New Roman" w:eastAsia="Times New Roman" w:hAnsi="Times New Roman"/>
          <w:color w:val="000000" w:themeColor="text1"/>
        </w:rPr>
      </w:pPr>
      <w:r w:rsidRPr="00906188">
        <w:rPr>
          <w:color w:val="000000" w:themeColor="text1"/>
          <w:position w:val="-10"/>
        </w:rPr>
        <w:object w:dxaOrig="1750" w:dyaOrig="336">
          <v:shape id="_x0000_i1074" type="#_x0000_t75" style="width:87.5pt;height:16.8pt" o:ole="">
            <v:imagedata r:id="rId112" o:title=""/>
          </v:shape>
          <o:OLEObject Type="Embed" ProgID="Equation.DSMT4" ShapeID="_x0000_i1074" DrawAspect="Content" ObjectID="_1826970169" r:id="rId113"/>
        </w:object>
      </w:r>
      <w:r w:rsidRPr="00906188">
        <w:rPr>
          <w:rFonts w:ascii="Times New Roman" w:hAnsi="Times New Roman"/>
          <w:color w:val="000000" w:themeColor="text1"/>
        </w:rPr>
        <w:t xml:space="preserve">                 </w:t>
      </w:r>
      <w:r w:rsidRPr="00906188">
        <w:rPr>
          <w:rFonts w:ascii="Times New Roman" w:hAnsi="Calibri"/>
          <w:color w:val="000000" w:themeColor="text1"/>
          <w:lang w:eastAsia="zh-CN" w:bidi="zh-CN"/>
        </w:rPr>
        <w:t>………………</w:t>
      </w:r>
      <w:r w:rsidRPr="00906188">
        <w:rPr>
          <w:rFonts w:ascii="Times New Roman" w:hAnsi="Times New Roman"/>
          <w:color w:val="000000" w:themeColor="text1"/>
        </w:rPr>
        <w:t>（</w:t>
      </w:r>
      <w:r w:rsidRPr="00906188">
        <w:rPr>
          <w:rFonts w:ascii="Times New Roman" w:hAnsi="Times New Roman"/>
          <w:color w:val="000000" w:themeColor="text1"/>
        </w:rPr>
        <w:t>B.15</w:t>
      </w:r>
      <w:r w:rsidRPr="00906188">
        <w:rPr>
          <w:rFonts w:ascii="Times New Roman" w:hAnsi="Times New Roman"/>
          <w:color w:val="000000" w:themeColor="text1"/>
        </w:rPr>
        <w:t>）</w:t>
      </w:r>
    </w:p>
    <w:p w:rsidR="00353641" w:rsidRPr="00906188" w:rsidRDefault="00957FCF">
      <w:pPr>
        <w:ind w:firstLineChars="200" w:firstLine="420"/>
        <w:rPr>
          <w:rFonts w:ascii="Times New Roman" w:hAnsi="Times New Roman"/>
          <w:color w:val="000000" w:themeColor="text1"/>
          <w:kern w:val="0"/>
        </w:rPr>
      </w:pPr>
      <w:r w:rsidRPr="00906188">
        <w:rPr>
          <w:rFonts w:ascii="Times New Roman" w:hAnsi="Times New Roman" w:hint="eastAsia"/>
          <w:color w:val="000000" w:themeColor="text1"/>
          <w:kern w:val="0"/>
        </w:rPr>
        <w:t>式中：</w:t>
      </w:r>
    </w:p>
    <w:p w:rsidR="00353641" w:rsidRPr="00906188" w:rsidRDefault="00957FCF">
      <w:pPr>
        <w:ind w:firstLineChars="200" w:firstLine="420"/>
        <w:rPr>
          <w:rFonts w:ascii="Times New Roman" w:hAnsi="Times New Roman"/>
          <w:color w:val="000000" w:themeColor="text1"/>
          <w:kern w:val="0"/>
        </w:rPr>
      </w:pPr>
      <w:r w:rsidRPr="00906188">
        <w:rPr>
          <w:color w:val="000000" w:themeColor="text1"/>
          <w:position w:val="-12"/>
        </w:rPr>
        <w:object w:dxaOrig="350" w:dyaOrig="310">
          <v:shape id="_x0000_i1075" type="#_x0000_t75" style="width:17.5pt;height:15.5pt" o:ole="">
            <v:imagedata r:id="rId114" o:title=""/>
          </v:shape>
          <o:OLEObject Type="Embed" ProgID="Equation.DSMT4" ShapeID="_x0000_i1075" DrawAspect="Content" ObjectID="_1826970170" r:id="rId115"/>
        </w:object>
      </w:r>
      <w:r w:rsidRPr="00906188">
        <w:rPr>
          <w:rFonts w:ascii="Times New Roman" w:hAnsi="Times New Roman" w:hint="eastAsia"/>
          <w:color w:val="000000" w:themeColor="text1"/>
        </w:rPr>
        <w:t>—</w:t>
      </w:r>
      <w:r w:rsidRPr="00906188">
        <w:rPr>
          <w:rFonts w:ascii="Times New Roman" w:hAnsi="Times New Roman"/>
          <w:color w:val="000000" w:themeColor="text1"/>
          <w:kern w:val="0"/>
        </w:rPr>
        <w:t>日降雨量大于等于</w:t>
      </w:r>
      <w:r w:rsidRPr="00906188">
        <w:rPr>
          <w:rFonts w:ascii="Times New Roman" w:hAnsi="Times New Roman"/>
          <w:color w:val="000000" w:themeColor="text1"/>
          <w:kern w:val="0"/>
        </w:rPr>
        <w:t>12 mm</w:t>
      </w:r>
      <w:r w:rsidRPr="00906188">
        <w:rPr>
          <w:rFonts w:ascii="Times New Roman" w:hAnsi="Times New Roman"/>
          <w:color w:val="000000" w:themeColor="text1"/>
          <w:kern w:val="0"/>
        </w:rPr>
        <w:t>的日平均降雨量</w:t>
      </w:r>
      <w:r w:rsidRPr="00906188">
        <w:rPr>
          <w:rFonts w:ascii="Times New Roman" w:hAnsi="Times New Roman" w:hint="eastAsia"/>
          <w:color w:val="000000" w:themeColor="text1"/>
          <w:kern w:val="0"/>
        </w:rPr>
        <w:t>（</w:t>
      </w:r>
      <w:r w:rsidRPr="00906188">
        <w:rPr>
          <w:rFonts w:ascii="Times New Roman" w:hAnsi="Times New Roman" w:hint="eastAsia"/>
          <w:color w:val="000000" w:themeColor="text1"/>
          <w:kern w:val="0"/>
        </w:rPr>
        <w:t>mm</w:t>
      </w:r>
      <w:r w:rsidRPr="00906188">
        <w:rPr>
          <w:rFonts w:ascii="Times New Roman" w:hAnsi="Times New Roman" w:hint="eastAsia"/>
          <w:color w:val="000000" w:themeColor="text1"/>
          <w:kern w:val="0"/>
        </w:rPr>
        <w:t>）</w:t>
      </w:r>
      <w:r w:rsidRPr="00906188">
        <w:rPr>
          <w:rFonts w:ascii="Times New Roman" w:hAnsi="Times New Roman"/>
          <w:color w:val="000000" w:themeColor="text1"/>
          <w:kern w:val="0"/>
        </w:rPr>
        <w:t>；</w:t>
      </w:r>
    </w:p>
    <w:p w:rsidR="00353641" w:rsidRPr="00906188" w:rsidRDefault="00957FCF">
      <w:pPr>
        <w:ind w:firstLineChars="200" w:firstLine="420"/>
        <w:rPr>
          <w:rFonts w:ascii="Times New Roman" w:hAnsi="Times New Roman"/>
          <w:color w:val="000000" w:themeColor="text1"/>
          <w:kern w:val="0"/>
        </w:rPr>
      </w:pPr>
      <w:r w:rsidRPr="00906188">
        <w:rPr>
          <w:color w:val="000000" w:themeColor="text1"/>
          <w:position w:val="-14"/>
        </w:rPr>
        <w:object w:dxaOrig="350" w:dyaOrig="336">
          <v:shape id="_x0000_i1076" type="#_x0000_t75" style="width:17.5pt;height:16.8pt" o:ole="">
            <v:imagedata r:id="rId116" o:title=""/>
          </v:shape>
          <o:OLEObject Type="Embed" ProgID="Equation.DSMT4" ShapeID="_x0000_i1076" DrawAspect="Content" ObjectID="_1826970171" r:id="rId117"/>
        </w:object>
      </w:r>
      <w:r w:rsidRPr="00906188">
        <w:rPr>
          <w:rFonts w:ascii="Times New Roman" w:hAnsi="Times New Roman" w:hint="eastAsia"/>
          <w:color w:val="000000" w:themeColor="text1"/>
        </w:rPr>
        <w:t>—</w:t>
      </w:r>
      <w:r w:rsidRPr="00906188">
        <w:rPr>
          <w:rFonts w:ascii="Times New Roman" w:hAnsi="Times New Roman"/>
          <w:color w:val="000000" w:themeColor="text1"/>
          <w:kern w:val="0"/>
        </w:rPr>
        <w:t>日降雨量大于等于</w:t>
      </w:r>
      <w:r w:rsidRPr="00906188">
        <w:rPr>
          <w:rFonts w:ascii="Times New Roman" w:hAnsi="Times New Roman"/>
          <w:color w:val="000000" w:themeColor="text1"/>
          <w:kern w:val="0"/>
        </w:rPr>
        <w:t>12 mm</w:t>
      </w:r>
      <w:r w:rsidRPr="00906188">
        <w:rPr>
          <w:rFonts w:ascii="Times New Roman" w:hAnsi="Times New Roman"/>
          <w:color w:val="000000" w:themeColor="text1"/>
          <w:kern w:val="0"/>
        </w:rPr>
        <w:t>的年平均降雨量</w:t>
      </w:r>
      <w:r w:rsidRPr="00906188">
        <w:rPr>
          <w:rFonts w:ascii="Times New Roman" w:hAnsi="Times New Roman" w:hint="eastAsia"/>
          <w:color w:val="000000" w:themeColor="text1"/>
          <w:kern w:val="0"/>
        </w:rPr>
        <w:t>（</w:t>
      </w:r>
      <w:r w:rsidRPr="00906188">
        <w:rPr>
          <w:rFonts w:ascii="Times New Roman" w:hAnsi="Times New Roman" w:hint="eastAsia"/>
          <w:color w:val="000000" w:themeColor="text1"/>
          <w:kern w:val="0"/>
        </w:rPr>
        <w:t>mm</w:t>
      </w:r>
      <w:r w:rsidRPr="00906188">
        <w:rPr>
          <w:rFonts w:ascii="Times New Roman" w:hAnsi="Times New Roman" w:hint="eastAsia"/>
          <w:color w:val="000000" w:themeColor="text1"/>
          <w:kern w:val="0"/>
        </w:rPr>
        <w:t>）</w:t>
      </w:r>
      <w:r w:rsidRPr="00906188">
        <w:rPr>
          <w:rFonts w:ascii="Times New Roman" w:hAnsi="Times New Roman"/>
          <w:color w:val="000000" w:themeColor="text1"/>
          <w:kern w:val="0"/>
        </w:rPr>
        <w:t>。</w:t>
      </w:r>
    </w:p>
    <w:p w:rsidR="00353641" w:rsidRPr="00906188" w:rsidRDefault="00957FCF">
      <w:pPr>
        <w:pStyle w:val="ac"/>
        <w:adjustRightInd/>
        <w:snapToGrid/>
        <w:rPr>
          <w:rFonts w:ascii="Times New Roman" w:eastAsia="Times New Roman" w:hAnsi="Times New Roman"/>
          <w:b/>
          <w:color w:val="000000" w:themeColor="text1"/>
          <w:lang w:eastAsia="zh-CN"/>
        </w:rPr>
      </w:pPr>
      <w:r w:rsidRPr="00906188">
        <w:rPr>
          <w:rFonts w:ascii="Times New Roman" w:hAnsi="Times New Roman"/>
          <w:b/>
          <w:color w:val="000000" w:themeColor="text1"/>
          <w:lang w:eastAsia="zh-CN"/>
        </w:rPr>
        <w:t>B</w:t>
      </w:r>
      <w:r w:rsidRPr="00906188">
        <w:rPr>
          <w:rFonts w:ascii="Times New Roman" w:eastAsia="Times New Roman" w:hAnsi="Times New Roman"/>
          <w:b/>
          <w:color w:val="000000" w:themeColor="text1"/>
          <w:lang w:eastAsia="zh-CN"/>
        </w:rPr>
        <w:t>.</w:t>
      </w:r>
      <w:r w:rsidRPr="00906188">
        <w:rPr>
          <w:rFonts w:ascii="Times New Roman" w:hAnsi="Times New Roman"/>
          <w:b/>
          <w:color w:val="000000" w:themeColor="text1"/>
          <w:lang w:eastAsia="zh-CN"/>
        </w:rPr>
        <w:t>5.2</w:t>
      </w:r>
      <w:r w:rsidR="00D81EA4">
        <w:rPr>
          <w:rFonts w:ascii="Times New Roman" w:hAnsi="Times New Roman"/>
          <w:b/>
          <w:color w:val="000000" w:themeColor="text1"/>
          <w:lang w:eastAsia="zh-CN"/>
        </w:rPr>
        <w:t xml:space="preserve"> </w:t>
      </w:r>
      <w:r w:rsidRPr="00906188">
        <w:rPr>
          <w:rFonts w:ascii="Times New Roman" w:hAnsi="Times New Roman"/>
          <w:b/>
          <w:color w:val="000000" w:themeColor="text1"/>
          <w:lang w:eastAsia="zh-CN"/>
        </w:rPr>
        <w:t>土壤可蚀性因子（</w:t>
      </w:r>
      <w:r w:rsidRPr="00906188">
        <w:rPr>
          <w:rFonts w:ascii="Times New Roman" w:hAnsi="Times New Roman"/>
          <w:b/>
          <w:i/>
          <w:color w:val="000000" w:themeColor="text1"/>
          <w:lang w:eastAsia="zh-CN"/>
        </w:rPr>
        <w:t>K</w:t>
      </w:r>
      <w:r w:rsidRPr="00906188">
        <w:rPr>
          <w:rFonts w:ascii="Times New Roman" w:hAnsi="Times New Roman"/>
          <w:b/>
          <w:color w:val="000000" w:themeColor="text1"/>
          <w:lang w:eastAsia="zh-CN"/>
        </w:rPr>
        <w:t>）</w:t>
      </w: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土壤可蚀性是表征土壤性质对侵蚀敏感程度的指标，即在标准单位小区上测得的特定土壤在单位降雨侵蚀力作用下的土壤流失率，可采用诺</w:t>
      </w:r>
      <w:proofErr w:type="gramStart"/>
      <w:r w:rsidRPr="00906188">
        <w:rPr>
          <w:rFonts w:ascii="Times New Roman"/>
          <w:color w:val="000000" w:themeColor="text1"/>
        </w:rPr>
        <w:t>谟</w:t>
      </w:r>
      <w:proofErr w:type="gramEnd"/>
      <w:r w:rsidRPr="00906188">
        <w:rPr>
          <w:rFonts w:ascii="Times New Roman"/>
          <w:color w:val="000000" w:themeColor="text1"/>
        </w:rPr>
        <w:t>（</w:t>
      </w:r>
      <w:r w:rsidRPr="00906188">
        <w:rPr>
          <w:rFonts w:ascii="Times New Roman"/>
          <w:color w:val="000000" w:themeColor="text1"/>
        </w:rPr>
        <w:t>Nomo</w:t>
      </w:r>
      <w:r w:rsidRPr="00906188">
        <w:rPr>
          <w:rFonts w:ascii="Times New Roman"/>
          <w:color w:val="000000" w:themeColor="text1"/>
        </w:rPr>
        <w:t>）图法计算。</w:t>
      </w:r>
    </w:p>
    <w:p w:rsidR="00353641" w:rsidRPr="00906188" w:rsidRDefault="00957FCF">
      <w:pPr>
        <w:pStyle w:val="affb"/>
        <w:ind w:firstLine="420"/>
        <w:rPr>
          <w:rFonts w:ascii="Times New Roman"/>
          <w:color w:val="000000" w:themeColor="text1"/>
        </w:rPr>
      </w:pPr>
      <w:r w:rsidRPr="00906188">
        <w:rPr>
          <w:rFonts w:ascii="Times New Roman"/>
          <w:color w:val="000000" w:themeColor="text1"/>
        </w:rPr>
        <w:t>根据主要土壤性质，建立</w:t>
      </w:r>
      <w:r w:rsidRPr="00906188">
        <w:rPr>
          <w:rFonts w:ascii="Times New Roman"/>
          <w:i/>
          <w:color w:val="000000" w:themeColor="text1"/>
        </w:rPr>
        <w:t>K</w:t>
      </w:r>
      <w:r w:rsidRPr="00906188">
        <w:rPr>
          <w:rFonts w:ascii="Times New Roman"/>
          <w:color w:val="000000" w:themeColor="text1"/>
        </w:rPr>
        <w:t>值与土壤性质之间的</w:t>
      </w:r>
      <w:r w:rsidRPr="00906188">
        <w:rPr>
          <w:rFonts w:ascii="Times New Roman"/>
          <w:color w:val="000000" w:themeColor="text1"/>
        </w:rPr>
        <w:t>Nomo</w:t>
      </w:r>
      <w:r w:rsidRPr="00906188">
        <w:rPr>
          <w:rFonts w:ascii="Times New Roman"/>
          <w:color w:val="000000" w:themeColor="text1"/>
        </w:rPr>
        <w:t>模型。其计算公式如下：</w:t>
      </w:r>
    </w:p>
    <w:p w:rsidR="00353641" w:rsidRPr="00906188" w:rsidRDefault="00957FCF">
      <w:pPr>
        <w:pStyle w:val="ac"/>
        <w:adjustRightInd/>
        <w:snapToGrid/>
        <w:jc w:val="right"/>
        <w:rPr>
          <w:rFonts w:ascii="Times New Roman" w:eastAsia="Times New Roman" w:hAnsi="Times New Roman"/>
          <w:color w:val="000000" w:themeColor="text1"/>
          <w:lang w:eastAsia="zh-CN"/>
        </w:rPr>
      </w:pPr>
      <w:r w:rsidRPr="00906188">
        <w:rPr>
          <w:color w:val="000000" w:themeColor="text1"/>
          <w:position w:val="-16"/>
        </w:rPr>
        <w:object w:dxaOrig="6783" w:dyaOrig="390">
          <v:shape id="_x0000_i1077" type="#_x0000_t75" style="width:339.15pt;height:19.5pt" o:ole="">
            <v:imagedata r:id="rId118" o:title=""/>
          </v:shape>
          <o:OLEObject Type="Embed" ProgID="Equation.DSMT4" ShapeID="_x0000_i1077" DrawAspect="Content" ObjectID="_1826970172" r:id="rId119"/>
        </w:object>
      </w:r>
      <w:r w:rsidRPr="00906188">
        <w:rPr>
          <w:rFonts w:ascii="Times New Roman" w:hAnsi="Calibri"/>
          <w:color w:val="000000" w:themeColor="text1"/>
          <w:lang w:eastAsia="zh-CN" w:bidi="zh-CN"/>
        </w:rPr>
        <w:t>………………</w:t>
      </w:r>
      <w:r w:rsidRPr="00906188">
        <w:rPr>
          <w:rFonts w:ascii="Times New Roman" w:hAnsi="Times New Roman"/>
          <w:color w:val="000000" w:themeColor="text1"/>
          <w:lang w:eastAsia="zh-CN"/>
        </w:rPr>
        <w:t>（</w:t>
      </w:r>
      <w:r w:rsidRPr="00906188">
        <w:rPr>
          <w:rFonts w:ascii="Times New Roman" w:hAnsi="Times New Roman"/>
          <w:color w:val="000000" w:themeColor="text1"/>
          <w:lang w:eastAsia="zh-CN"/>
        </w:rPr>
        <w:t>B.16</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hint="eastAsia"/>
          <w:color w:val="000000" w:themeColor="text1"/>
          <w:lang w:eastAsia="zh-CN"/>
        </w:rPr>
        <w:t>式中：</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lang w:eastAsia="zh-CN"/>
        </w:rPr>
        <w:t>OM</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土壤有机质含量百分比（</w:t>
      </w:r>
      <w:r w:rsidRPr="00906188">
        <w:rPr>
          <w:rFonts w:ascii="Times New Roman" w:hAnsi="Times New Roman"/>
          <w:color w:val="000000" w:themeColor="text1"/>
          <w:lang w:eastAsia="zh-CN"/>
        </w:rPr>
        <w:t>%</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lang w:eastAsia="zh-CN"/>
        </w:rPr>
        <w:t>M</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土壤颗粒级配参数，为（粉粒</w:t>
      </w:r>
      <w:r w:rsidRPr="00906188">
        <w:rPr>
          <w:rFonts w:ascii="Times New Roman" w:hAnsi="Times New Roman"/>
          <w:color w:val="000000" w:themeColor="text1"/>
          <w:lang w:eastAsia="zh-CN"/>
        </w:rPr>
        <w:t>+</w:t>
      </w:r>
      <w:r w:rsidRPr="00906188">
        <w:rPr>
          <w:rFonts w:ascii="Times New Roman" w:hAnsi="Times New Roman"/>
          <w:color w:val="000000" w:themeColor="text1"/>
          <w:lang w:eastAsia="zh-CN"/>
        </w:rPr>
        <w:t>极细砂）与（</w:t>
      </w:r>
      <w:r w:rsidRPr="00906188">
        <w:rPr>
          <w:rFonts w:ascii="Times New Roman" w:hAnsi="Times New Roman"/>
          <w:color w:val="000000" w:themeColor="text1"/>
          <w:lang w:eastAsia="zh-CN"/>
        </w:rPr>
        <w:t>100-</w:t>
      </w:r>
      <w:r w:rsidRPr="00906188">
        <w:rPr>
          <w:rFonts w:ascii="Times New Roman" w:hAnsi="Times New Roman"/>
          <w:color w:val="000000" w:themeColor="text1"/>
          <w:lang w:eastAsia="zh-CN"/>
        </w:rPr>
        <w:t>粘粒）百分比之积；</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lang w:eastAsia="zh-CN"/>
        </w:rPr>
        <w:t>S</w:t>
      </w:r>
      <w:proofErr w:type="gramStart"/>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结构</w:t>
      </w:r>
      <w:proofErr w:type="gramEnd"/>
      <w:r w:rsidRPr="00906188">
        <w:rPr>
          <w:rFonts w:ascii="Times New Roman" w:hAnsi="Times New Roman"/>
          <w:color w:val="000000" w:themeColor="text1"/>
          <w:lang w:eastAsia="zh-CN"/>
        </w:rPr>
        <w:t>性指数</w:t>
      </w:r>
      <w:bookmarkStart w:id="202" w:name="OLE_LINK172"/>
      <w:r w:rsidRPr="00906188">
        <w:rPr>
          <w:rFonts w:ascii="Times New Roman" w:hAnsi="Times New Roman" w:hint="eastAsia"/>
          <w:color w:val="000000" w:themeColor="text1"/>
          <w:lang w:eastAsia="zh-CN"/>
        </w:rPr>
        <w:t>，取值见表</w:t>
      </w:r>
      <w:r w:rsidRPr="00906188">
        <w:rPr>
          <w:rFonts w:ascii="Times New Roman" w:hAnsi="Times New Roman" w:hint="eastAsia"/>
          <w:color w:val="000000" w:themeColor="text1"/>
          <w:lang w:eastAsia="zh-CN"/>
        </w:rPr>
        <w:t>B.</w:t>
      </w:r>
      <w:bookmarkEnd w:id="202"/>
      <w:r w:rsidRPr="00906188">
        <w:rPr>
          <w:rFonts w:ascii="Times New Roman" w:hAnsi="Times New Roman"/>
          <w:color w:val="000000" w:themeColor="text1"/>
          <w:lang w:eastAsia="zh-CN"/>
        </w:rPr>
        <w:t>5</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eastAsia="Times New Roman" w:hAnsi="Times New Roman"/>
          <w:color w:val="000000" w:themeColor="text1"/>
          <w:lang w:eastAsia="zh-CN"/>
        </w:rPr>
      </w:pPr>
      <w:r w:rsidRPr="00906188">
        <w:rPr>
          <w:rFonts w:ascii="Times New Roman" w:hAnsi="Times New Roman"/>
          <w:i/>
          <w:color w:val="000000" w:themeColor="text1"/>
          <w:lang w:eastAsia="zh-CN"/>
        </w:rPr>
        <w:t>P</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可渗透性指数</w:t>
      </w:r>
      <w:r w:rsidRPr="00906188">
        <w:rPr>
          <w:rFonts w:ascii="Times New Roman" w:hAnsi="Times New Roman" w:hint="eastAsia"/>
          <w:color w:val="000000" w:themeColor="text1"/>
          <w:lang w:eastAsia="zh-CN"/>
        </w:rPr>
        <w:t>，取值见表</w:t>
      </w:r>
      <w:r w:rsidRPr="00906188">
        <w:rPr>
          <w:rFonts w:ascii="Times New Roman" w:hAnsi="Times New Roman" w:hint="eastAsia"/>
          <w:color w:val="000000" w:themeColor="text1"/>
          <w:lang w:eastAsia="zh-CN"/>
        </w:rPr>
        <w:t>B.</w:t>
      </w:r>
      <w:r w:rsidRPr="00906188">
        <w:rPr>
          <w:rFonts w:ascii="Times New Roman" w:hAnsi="Times New Roman"/>
          <w:color w:val="000000" w:themeColor="text1"/>
          <w:lang w:eastAsia="zh-CN"/>
        </w:rPr>
        <w:t>5</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eastAsia="Times New Roman" w:hAnsi="Times New Roman"/>
          <w:color w:val="000000" w:themeColor="text1"/>
          <w:lang w:eastAsia="zh-CN"/>
        </w:rPr>
      </w:pPr>
      <w:r w:rsidRPr="00906188">
        <w:rPr>
          <w:rFonts w:ascii="Times New Roman" w:hAnsi="Times New Roman" w:hint="eastAsia"/>
          <w:color w:val="000000" w:themeColor="text1"/>
          <w:lang w:eastAsia="zh-CN"/>
        </w:rPr>
        <w:t>其中，</w:t>
      </w:r>
      <w:r w:rsidRPr="00906188">
        <w:rPr>
          <w:rFonts w:ascii="Times New Roman" w:hAnsi="Times New Roman"/>
          <w:color w:val="000000" w:themeColor="text1"/>
          <w:lang w:eastAsia="zh-CN"/>
        </w:rPr>
        <w:t>粒径等级：粘粒为</w:t>
      </w:r>
      <w:r w:rsidRPr="00906188">
        <w:rPr>
          <w:rFonts w:ascii="Times New Roman" w:hAnsi="Times New Roman"/>
          <w:color w:val="000000" w:themeColor="text1"/>
          <w:lang w:eastAsia="zh-CN"/>
        </w:rPr>
        <w:t>&lt;0.002mm</w:t>
      </w:r>
      <w:r w:rsidRPr="00906188">
        <w:rPr>
          <w:rFonts w:ascii="Times New Roman" w:hAnsi="Times New Roman"/>
          <w:color w:val="000000" w:themeColor="text1"/>
          <w:lang w:eastAsia="zh-CN"/>
        </w:rPr>
        <w:t>；粉粒为</w:t>
      </w:r>
      <w:r w:rsidRPr="00906188">
        <w:rPr>
          <w:rFonts w:ascii="Times New Roman" w:hAnsi="Times New Roman"/>
          <w:color w:val="000000" w:themeColor="text1"/>
          <w:lang w:eastAsia="zh-CN"/>
        </w:rPr>
        <w:t>0.002~0.05mm</w:t>
      </w:r>
      <w:r w:rsidRPr="00906188">
        <w:rPr>
          <w:rFonts w:ascii="Times New Roman" w:hAnsi="Times New Roman"/>
          <w:color w:val="000000" w:themeColor="text1"/>
          <w:lang w:eastAsia="zh-CN"/>
        </w:rPr>
        <w:t>；极细砂为</w:t>
      </w:r>
      <w:r w:rsidRPr="00906188">
        <w:rPr>
          <w:rFonts w:ascii="Times New Roman" w:hAnsi="Times New Roman"/>
          <w:color w:val="000000" w:themeColor="text1"/>
          <w:lang w:eastAsia="zh-CN"/>
        </w:rPr>
        <w:t>0.05~0.1mm</w:t>
      </w:r>
      <w:r w:rsidRPr="00906188">
        <w:rPr>
          <w:rFonts w:ascii="Times New Roman" w:hAnsi="Times New Roman"/>
          <w:color w:val="000000" w:themeColor="text1"/>
          <w:lang w:eastAsia="zh-CN"/>
        </w:rPr>
        <w:t>；砂粒为</w:t>
      </w:r>
      <w:r w:rsidRPr="00906188">
        <w:rPr>
          <w:rFonts w:ascii="Times New Roman" w:hAnsi="Times New Roman"/>
          <w:color w:val="000000" w:themeColor="text1"/>
          <w:lang w:eastAsia="zh-CN"/>
        </w:rPr>
        <w:t>0.1~2.0mm</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jc w:val="center"/>
        <w:rPr>
          <w:rFonts w:ascii="Times New Roman" w:eastAsia="Times New Roman" w:hAnsi="Times New Roman"/>
          <w:color w:val="000000" w:themeColor="text1"/>
          <w:lang w:eastAsia="zh-CN"/>
        </w:rPr>
      </w:pPr>
      <w:r w:rsidRPr="00906188">
        <w:rPr>
          <w:rFonts w:ascii="Times New Roman" w:hAnsi="Times New Roman"/>
          <w:color w:val="000000" w:themeColor="text1"/>
          <w:lang w:eastAsia="zh-CN"/>
        </w:rPr>
        <w:t>表</w:t>
      </w:r>
      <w:r w:rsidRPr="00906188">
        <w:rPr>
          <w:rFonts w:ascii="Times New Roman" w:hAnsi="Times New Roman"/>
          <w:color w:val="000000" w:themeColor="text1"/>
          <w:lang w:eastAsia="zh-CN"/>
        </w:rPr>
        <w:t>B.5  Nomo</w:t>
      </w:r>
      <w:r w:rsidRPr="00906188">
        <w:rPr>
          <w:rFonts w:ascii="Times New Roman" w:hAnsi="Times New Roman"/>
          <w:color w:val="000000" w:themeColor="text1"/>
          <w:lang w:eastAsia="zh-CN"/>
        </w:rPr>
        <w:t>图中结构性指数与可渗透性指数的定义</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43"/>
        <w:gridCol w:w="2574"/>
        <w:gridCol w:w="2199"/>
        <w:gridCol w:w="2932"/>
      </w:tblGrid>
      <w:tr w:rsidR="00353641" w:rsidRPr="00906188">
        <w:trPr>
          <w:trHeight w:val="20"/>
          <w:jc w:val="center"/>
        </w:trPr>
        <w:tc>
          <w:tcPr>
            <w:tcW w:w="879"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结构性指数</w:t>
            </w:r>
          </w:p>
        </w:tc>
        <w:tc>
          <w:tcPr>
            <w:tcW w:w="137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含义</w:t>
            </w:r>
          </w:p>
        </w:tc>
        <w:tc>
          <w:tcPr>
            <w:tcW w:w="1176"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可渗透性指数</w:t>
            </w:r>
          </w:p>
        </w:tc>
        <w:tc>
          <w:tcPr>
            <w:tcW w:w="1568"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含义</w:t>
            </w:r>
          </w:p>
        </w:tc>
      </w:tr>
      <w:tr w:rsidR="00353641" w:rsidRPr="00906188">
        <w:trPr>
          <w:trHeight w:val="20"/>
          <w:jc w:val="center"/>
        </w:trPr>
        <w:tc>
          <w:tcPr>
            <w:tcW w:w="879"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w:t>
            </w:r>
          </w:p>
        </w:tc>
        <w:tc>
          <w:tcPr>
            <w:tcW w:w="137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非常坚固</w:t>
            </w:r>
          </w:p>
        </w:tc>
        <w:tc>
          <w:tcPr>
            <w:tcW w:w="1176"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1</w:t>
            </w:r>
          </w:p>
        </w:tc>
        <w:tc>
          <w:tcPr>
            <w:tcW w:w="1568"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快速</w:t>
            </w:r>
          </w:p>
        </w:tc>
      </w:tr>
      <w:tr w:rsidR="001B4E7A" w:rsidRPr="00906188" w:rsidTr="001B4E7A">
        <w:trPr>
          <w:trHeight w:val="20"/>
          <w:jc w:val="center"/>
        </w:trPr>
        <w:tc>
          <w:tcPr>
            <w:tcW w:w="879"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2</w:t>
            </w:r>
          </w:p>
        </w:tc>
        <w:tc>
          <w:tcPr>
            <w:tcW w:w="1377"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tcPr>
          <w:p w:rsidR="00353641" w:rsidRPr="00906188" w:rsidRDefault="00957FCF" w:rsidP="001B4E7A">
            <w:pPr>
              <w:pStyle w:val="TableText"/>
              <w:jc w:val="center"/>
              <w:rPr>
                <w:rFonts w:ascii="Times New Roman" w:eastAsia="Times New Roman" w:hAnsi="Times New Roman"/>
                <w:color w:val="000000" w:themeColor="text1"/>
              </w:rPr>
            </w:pPr>
            <w:r w:rsidRPr="00906188">
              <w:rPr>
                <w:rFonts w:ascii="Times New Roman" w:hAnsi="Times New Roman"/>
                <w:color w:val="000000" w:themeColor="text1"/>
              </w:rPr>
              <w:t>很坚固</w:t>
            </w:r>
          </w:p>
        </w:tc>
        <w:tc>
          <w:tcPr>
            <w:tcW w:w="1176"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2</w:t>
            </w:r>
          </w:p>
        </w:tc>
        <w:tc>
          <w:tcPr>
            <w:tcW w:w="1568"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中快速</w:t>
            </w:r>
          </w:p>
        </w:tc>
      </w:tr>
      <w:tr w:rsidR="00353641" w:rsidRPr="00906188">
        <w:trPr>
          <w:trHeight w:val="20"/>
          <w:jc w:val="center"/>
        </w:trPr>
        <w:tc>
          <w:tcPr>
            <w:tcW w:w="879" w:type="pct"/>
            <w:vMerge w:val="restart"/>
            <w:tcBorders>
              <w:top w:val="single" w:sz="2" w:space="0" w:color="000000"/>
              <w:left w:val="single" w:sz="2" w:space="0" w:color="000000"/>
              <w:bottom w:val="nil"/>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3</w:t>
            </w:r>
          </w:p>
        </w:tc>
        <w:tc>
          <w:tcPr>
            <w:tcW w:w="1377" w:type="pct"/>
            <w:vMerge w:val="restart"/>
            <w:tcBorders>
              <w:top w:val="single" w:sz="2" w:space="0" w:color="000000"/>
              <w:left w:val="single" w:sz="2" w:space="0" w:color="000000"/>
              <w:bottom w:val="nil"/>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较坚固</w:t>
            </w:r>
          </w:p>
        </w:tc>
        <w:tc>
          <w:tcPr>
            <w:tcW w:w="1176"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3</w:t>
            </w:r>
          </w:p>
        </w:tc>
        <w:tc>
          <w:tcPr>
            <w:tcW w:w="1568"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中速</w:t>
            </w:r>
          </w:p>
        </w:tc>
      </w:tr>
      <w:tr w:rsidR="00353641" w:rsidRPr="00906188">
        <w:trPr>
          <w:trHeight w:val="20"/>
          <w:jc w:val="center"/>
        </w:trPr>
        <w:tc>
          <w:tcPr>
            <w:tcW w:w="879" w:type="pct"/>
            <w:vMerge/>
            <w:tcBorders>
              <w:top w:val="nil"/>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353641">
            <w:pPr>
              <w:jc w:val="center"/>
              <w:rPr>
                <w:rFonts w:ascii="Times New Roman" w:hAnsi="Times New Roman"/>
                <w:color w:val="000000" w:themeColor="text1"/>
                <w:kern w:val="0"/>
              </w:rPr>
            </w:pPr>
          </w:p>
        </w:tc>
        <w:tc>
          <w:tcPr>
            <w:tcW w:w="1377" w:type="pct"/>
            <w:vMerge/>
            <w:tcBorders>
              <w:top w:val="nil"/>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353641">
            <w:pPr>
              <w:jc w:val="center"/>
              <w:rPr>
                <w:rFonts w:ascii="Times New Roman" w:hAnsi="Times New Roman"/>
                <w:color w:val="000000" w:themeColor="text1"/>
                <w:kern w:val="0"/>
              </w:rPr>
            </w:pPr>
          </w:p>
        </w:tc>
        <w:tc>
          <w:tcPr>
            <w:tcW w:w="1176"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4</w:t>
            </w:r>
          </w:p>
        </w:tc>
        <w:tc>
          <w:tcPr>
            <w:tcW w:w="1568"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中慢速</w:t>
            </w:r>
          </w:p>
        </w:tc>
      </w:tr>
      <w:tr w:rsidR="00353641" w:rsidRPr="00906188">
        <w:trPr>
          <w:trHeight w:val="20"/>
          <w:jc w:val="center"/>
        </w:trPr>
        <w:tc>
          <w:tcPr>
            <w:tcW w:w="879" w:type="pct"/>
            <w:vMerge w:val="restart"/>
            <w:tcBorders>
              <w:top w:val="single" w:sz="2" w:space="0" w:color="000000"/>
              <w:left w:val="single" w:sz="2" w:space="0" w:color="000000"/>
              <w:bottom w:val="nil"/>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4</w:t>
            </w:r>
          </w:p>
        </w:tc>
        <w:tc>
          <w:tcPr>
            <w:tcW w:w="1377" w:type="pct"/>
            <w:vMerge w:val="restart"/>
            <w:tcBorders>
              <w:top w:val="single" w:sz="2" w:space="0" w:color="000000"/>
              <w:left w:val="single" w:sz="2" w:space="0" w:color="000000"/>
              <w:bottom w:val="nil"/>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坚固</w:t>
            </w:r>
          </w:p>
        </w:tc>
        <w:tc>
          <w:tcPr>
            <w:tcW w:w="1176"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5</w:t>
            </w:r>
          </w:p>
        </w:tc>
        <w:tc>
          <w:tcPr>
            <w:tcW w:w="1568"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慢速</w:t>
            </w:r>
          </w:p>
        </w:tc>
      </w:tr>
      <w:tr w:rsidR="00353641" w:rsidRPr="00906188">
        <w:trPr>
          <w:trHeight w:val="20"/>
          <w:jc w:val="center"/>
        </w:trPr>
        <w:tc>
          <w:tcPr>
            <w:tcW w:w="879" w:type="pct"/>
            <w:vMerge/>
            <w:tcBorders>
              <w:top w:val="nil"/>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353641">
            <w:pPr>
              <w:jc w:val="center"/>
              <w:rPr>
                <w:rFonts w:ascii="Times New Roman" w:hAnsi="Times New Roman"/>
                <w:color w:val="000000" w:themeColor="text1"/>
                <w:kern w:val="0"/>
              </w:rPr>
            </w:pPr>
          </w:p>
        </w:tc>
        <w:tc>
          <w:tcPr>
            <w:tcW w:w="1377" w:type="pct"/>
            <w:vMerge/>
            <w:tcBorders>
              <w:top w:val="nil"/>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353641">
            <w:pPr>
              <w:jc w:val="center"/>
              <w:rPr>
                <w:rFonts w:ascii="Times New Roman" w:hAnsi="Times New Roman"/>
                <w:color w:val="000000" w:themeColor="text1"/>
                <w:kern w:val="0"/>
              </w:rPr>
            </w:pPr>
          </w:p>
        </w:tc>
        <w:tc>
          <w:tcPr>
            <w:tcW w:w="1176"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jc w:val="center"/>
              <w:rPr>
                <w:rFonts w:ascii="Times New Roman" w:hAnsi="Times New Roman"/>
                <w:color w:val="000000" w:themeColor="text1"/>
                <w:kern w:val="0"/>
              </w:rPr>
            </w:pPr>
            <w:r w:rsidRPr="00906188">
              <w:rPr>
                <w:rFonts w:ascii="Times New Roman" w:hAnsi="Times New Roman"/>
                <w:color w:val="000000" w:themeColor="text1"/>
                <w:kern w:val="0"/>
              </w:rPr>
              <w:t>6</w:t>
            </w:r>
          </w:p>
        </w:tc>
        <w:tc>
          <w:tcPr>
            <w:tcW w:w="1568" w:type="pc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353641" w:rsidRPr="00906188" w:rsidRDefault="00957FCF">
            <w:pPr>
              <w:pStyle w:val="TableText"/>
              <w:adjustRightInd/>
              <w:snapToGrid/>
              <w:jc w:val="center"/>
              <w:rPr>
                <w:rFonts w:ascii="Times New Roman" w:eastAsia="Times New Roman" w:hAnsi="Times New Roman"/>
                <w:color w:val="000000" w:themeColor="text1"/>
              </w:rPr>
            </w:pPr>
            <w:r w:rsidRPr="00906188">
              <w:rPr>
                <w:rFonts w:ascii="Times New Roman" w:hAnsi="Times New Roman"/>
                <w:color w:val="000000" w:themeColor="text1"/>
              </w:rPr>
              <w:t>极慢</w:t>
            </w:r>
          </w:p>
        </w:tc>
      </w:tr>
    </w:tbl>
    <w:p w:rsidR="00353641" w:rsidRPr="00906188" w:rsidRDefault="00957FCF">
      <w:pPr>
        <w:pStyle w:val="ac"/>
        <w:adjustRightInd/>
        <w:snapToGrid/>
        <w:rPr>
          <w:rFonts w:ascii="Times New Roman" w:eastAsia="Times New Roman" w:hAnsi="Times New Roman"/>
          <w:b/>
          <w:color w:val="000000" w:themeColor="text1"/>
          <w:lang w:eastAsia="zh-CN"/>
        </w:rPr>
      </w:pPr>
      <w:r w:rsidRPr="00906188">
        <w:rPr>
          <w:rFonts w:ascii="Times New Roman" w:hAnsi="Times New Roman"/>
          <w:b/>
          <w:color w:val="000000" w:themeColor="text1"/>
          <w:lang w:eastAsia="zh-CN"/>
        </w:rPr>
        <w:t>B</w:t>
      </w:r>
      <w:r w:rsidRPr="00906188">
        <w:rPr>
          <w:rFonts w:ascii="Times New Roman" w:eastAsia="Times New Roman" w:hAnsi="Times New Roman"/>
          <w:b/>
          <w:color w:val="000000" w:themeColor="text1"/>
          <w:lang w:eastAsia="zh-CN"/>
        </w:rPr>
        <w:t>.</w:t>
      </w:r>
      <w:r w:rsidRPr="00906188">
        <w:rPr>
          <w:rFonts w:ascii="Times New Roman" w:hAnsi="Times New Roman"/>
          <w:b/>
          <w:color w:val="000000" w:themeColor="text1"/>
          <w:lang w:eastAsia="zh-CN"/>
        </w:rPr>
        <w:t xml:space="preserve">5.3 </w:t>
      </w:r>
      <w:r w:rsidRPr="00906188">
        <w:rPr>
          <w:rFonts w:ascii="Times New Roman" w:hAnsi="Times New Roman"/>
          <w:b/>
          <w:color w:val="000000" w:themeColor="text1"/>
          <w:lang w:eastAsia="zh-CN"/>
        </w:rPr>
        <w:t>坡长</w:t>
      </w:r>
      <w:r w:rsidRPr="00906188">
        <w:rPr>
          <w:rFonts w:ascii="Times New Roman" w:hAnsi="Times New Roman" w:hint="eastAsia"/>
          <w:b/>
          <w:color w:val="000000" w:themeColor="text1"/>
          <w:lang w:eastAsia="zh-CN"/>
        </w:rPr>
        <w:t>因子</w:t>
      </w:r>
      <w:r w:rsidRPr="00906188">
        <w:rPr>
          <w:rFonts w:ascii="Times New Roman" w:hAnsi="Times New Roman"/>
          <w:b/>
          <w:color w:val="000000" w:themeColor="text1"/>
          <w:lang w:eastAsia="zh-CN"/>
        </w:rPr>
        <w:t>（</w:t>
      </w:r>
      <w:r w:rsidRPr="00906188">
        <w:rPr>
          <w:rFonts w:ascii="Times New Roman" w:hAnsi="Times New Roman"/>
          <w:i/>
          <w:color w:val="000000" w:themeColor="text1"/>
          <w:lang w:eastAsia="zh-CN"/>
        </w:rPr>
        <w:t>L</w:t>
      </w:r>
      <w:r w:rsidRPr="00906188">
        <w:rPr>
          <w:rFonts w:ascii="Times New Roman" w:hAnsi="Times New Roman"/>
          <w:b/>
          <w:color w:val="000000" w:themeColor="text1"/>
          <w:lang w:eastAsia="zh-CN"/>
        </w:rPr>
        <w:t>）和坡度因子（</w:t>
      </w:r>
      <w:r w:rsidRPr="00906188">
        <w:rPr>
          <w:rFonts w:ascii="Times New Roman" w:hAnsi="Times New Roman"/>
          <w:i/>
          <w:color w:val="000000" w:themeColor="text1"/>
          <w:lang w:eastAsia="zh-CN"/>
        </w:rPr>
        <w:t>S</w:t>
      </w:r>
      <w:r w:rsidRPr="00906188">
        <w:rPr>
          <w:rFonts w:ascii="Times New Roman" w:hAnsi="Times New Roman"/>
          <w:b/>
          <w:color w:val="000000" w:themeColor="text1"/>
          <w:lang w:eastAsia="zh-CN"/>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color w:val="000000" w:themeColor="text1"/>
          <w:lang w:eastAsia="zh-CN"/>
        </w:rPr>
        <w:t>坡长因子是指在其它条件相同的情况下，某一长度的田块坡面上的土壤流失量与</w:t>
      </w:r>
      <w:r w:rsidRPr="00906188">
        <w:rPr>
          <w:rFonts w:ascii="Times New Roman" w:hAnsi="Times New Roman"/>
          <w:color w:val="000000" w:themeColor="text1"/>
          <w:lang w:eastAsia="zh-CN"/>
        </w:rPr>
        <w:t>22.13 m</w:t>
      </w:r>
      <w:r w:rsidRPr="00906188">
        <w:rPr>
          <w:rFonts w:ascii="Times New Roman" w:hAnsi="Times New Roman"/>
          <w:color w:val="000000" w:themeColor="text1"/>
          <w:lang w:eastAsia="zh-CN"/>
        </w:rPr>
        <w:t>（</w:t>
      </w:r>
      <w:r w:rsidRPr="00906188">
        <w:rPr>
          <w:rFonts w:ascii="Times New Roman" w:hAnsi="Times New Roman"/>
          <w:color w:val="000000" w:themeColor="text1"/>
          <w:lang w:eastAsia="zh-CN"/>
        </w:rPr>
        <w:t>72.6</w:t>
      </w:r>
      <w:r w:rsidRPr="00906188">
        <w:rPr>
          <w:rFonts w:ascii="Times New Roman" w:hAnsi="Times New Roman"/>
          <w:color w:val="000000" w:themeColor="text1"/>
          <w:lang w:eastAsia="zh-CN"/>
        </w:rPr>
        <w:t>英尺）长坡面上的流失量的比值；坡度因子是指在其它条件相同的情况下，某一坡度的田块坡面上的土壤流失量与</w:t>
      </w:r>
      <w:r w:rsidRPr="00906188">
        <w:rPr>
          <w:rFonts w:ascii="Times New Roman" w:hAnsi="Times New Roman"/>
          <w:color w:val="000000" w:themeColor="text1"/>
          <w:lang w:eastAsia="zh-CN"/>
        </w:rPr>
        <w:t>9%</w:t>
      </w:r>
      <w:r w:rsidRPr="00906188">
        <w:rPr>
          <w:rFonts w:ascii="Times New Roman" w:hAnsi="Times New Roman"/>
          <w:color w:val="000000" w:themeColor="text1"/>
          <w:lang w:eastAsia="zh-CN"/>
        </w:rPr>
        <w:t>坡度的坡面上流失量的比值。由于坡度和坡长因子相互之间联系较为紧密，通常将它们作为一个整体进行考虑。其计算公式如下：</w:t>
      </w:r>
    </w:p>
    <w:p w:rsidR="00353641" w:rsidRPr="00906188" w:rsidRDefault="00957FCF">
      <w:pPr>
        <w:pStyle w:val="ac"/>
        <w:adjustRightInd/>
        <w:snapToGrid/>
        <w:jc w:val="right"/>
        <w:rPr>
          <w:rFonts w:ascii="Times New Roman" w:eastAsia="Times New Roman" w:hAnsi="Times New Roman"/>
          <w:color w:val="000000" w:themeColor="text1"/>
          <w:lang w:eastAsia="zh-CN"/>
        </w:rPr>
      </w:pPr>
      <w:r w:rsidRPr="00906188">
        <w:rPr>
          <w:rStyle w:val="Char0"/>
          <w:rFonts w:ascii="Times New Roman"/>
          <w:color w:val="000000" w:themeColor="text1"/>
          <w:sz w:val="22"/>
          <w:szCs w:val="22"/>
          <w:lang w:eastAsia="zh-CN" w:bidi="zh-CN"/>
        </w:rPr>
        <w:t xml:space="preserve"> </w:t>
      </w:r>
      <w:r w:rsidRPr="00906188">
        <w:rPr>
          <w:rFonts w:ascii="Times New Roman" w:hAnsi="Times New Roman"/>
          <w:noProof/>
          <w:color w:val="000000" w:themeColor="text1"/>
          <w:lang w:eastAsia="zh-CN" w:bidi="ar-SA"/>
        </w:rPr>
        <w:drawing>
          <wp:inline distT="0" distB="0" distL="0" distR="0" wp14:anchorId="1895CC11" wp14:editId="45C260E5">
            <wp:extent cx="655955" cy="282575"/>
            <wp:effectExtent l="0" t="0" r="0" b="0"/>
            <wp:docPr id="54" name="图片 1"/>
            <wp:cNvGraphicFramePr/>
            <a:graphic xmlns:a="http://schemas.openxmlformats.org/drawingml/2006/main">
              <a:graphicData uri="http://schemas.openxmlformats.org/drawingml/2006/picture">
                <pic:pic xmlns:pic="http://schemas.openxmlformats.org/drawingml/2006/picture">
                  <pic:nvPicPr>
                    <pic:cNvPr id="54" name="图片 1"/>
                    <pic:cNvPicPr>
                      <a:picLocks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0" y="0"/>
                      <a:ext cx="655955" cy="282575"/>
                    </a:xfrm>
                    <a:prstGeom prst="rect">
                      <a:avLst/>
                    </a:prstGeom>
                    <a:solidFill>
                      <a:srgbClr val="FFFFFF"/>
                    </a:solidFill>
                    <a:ln>
                      <a:noFill/>
                    </a:ln>
                  </pic:spPr>
                </pic:pic>
              </a:graphicData>
            </a:graphic>
          </wp:inline>
        </w:drawing>
      </w:r>
      <w:r w:rsidRPr="00906188">
        <w:rPr>
          <w:rFonts w:ascii="Times New Roman" w:hAnsi="Times New Roman"/>
          <w:color w:val="000000" w:themeColor="text1"/>
          <w:lang w:eastAsia="zh-CN"/>
        </w:rPr>
        <w:t xml:space="preserve">                       </w:t>
      </w:r>
      <w:r w:rsidRPr="00906188">
        <w:rPr>
          <w:rFonts w:ascii="Times New Roman"/>
          <w:color w:val="000000" w:themeColor="text1"/>
          <w:lang w:eastAsia="zh-CN"/>
        </w:rPr>
        <w:t xml:space="preserve">   </w:t>
      </w:r>
      <w:r w:rsidRPr="00906188">
        <w:rPr>
          <w:rFonts w:ascii="Times New Roman" w:hAnsi="Calibri"/>
          <w:color w:val="000000" w:themeColor="text1"/>
          <w:lang w:eastAsia="zh-CN" w:bidi="zh-CN"/>
        </w:rPr>
        <w:t xml:space="preserve"> </w:t>
      </w:r>
      <w:r w:rsidRPr="00906188">
        <w:rPr>
          <w:rFonts w:ascii="Times New Roman" w:hAnsi="Calibri"/>
          <w:color w:val="000000" w:themeColor="text1"/>
          <w:lang w:eastAsia="zh-CN" w:bidi="zh-CN"/>
        </w:rPr>
        <w:t>………………</w:t>
      </w:r>
      <w:r w:rsidRPr="00906188">
        <w:rPr>
          <w:rFonts w:ascii="Times New Roman" w:hAnsi="Times New Roman"/>
          <w:color w:val="000000" w:themeColor="text1"/>
          <w:lang w:eastAsia="zh-CN"/>
        </w:rPr>
        <w:t>（</w:t>
      </w:r>
      <w:r w:rsidRPr="00906188">
        <w:rPr>
          <w:rFonts w:ascii="Times New Roman" w:hAnsi="Times New Roman"/>
          <w:color w:val="000000" w:themeColor="text1"/>
          <w:lang w:eastAsia="zh-CN"/>
        </w:rPr>
        <w:t>B.17</w:t>
      </w:r>
      <w:r w:rsidRPr="00906188">
        <w:rPr>
          <w:rFonts w:ascii="Times New Roman" w:hAnsi="Times New Roman"/>
          <w:color w:val="000000" w:themeColor="text1"/>
          <w:lang w:eastAsia="zh-CN"/>
        </w:rPr>
        <w:t>）</w:t>
      </w:r>
    </w:p>
    <w:p w:rsidR="00353641" w:rsidRPr="00906188" w:rsidRDefault="00957FCF">
      <w:pPr>
        <w:pStyle w:val="ac"/>
        <w:adjustRightInd/>
        <w:snapToGrid/>
        <w:jc w:val="right"/>
        <w:rPr>
          <w:rFonts w:ascii="Times New Roman" w:eastAsia="Times New Roman" w:hAnsi="Times New Roman"/>
          <w:color w:val="000000" w:themeColor="text1"/>
          <w:lang w:eastAsia="zh-CN"/>
        </w:rPr>
      </w:pPr>
      <w:r w:rsidRPr="00906188">
        <w:rPr>
          <w:color w:val="000000" w:themeColor="text1"/>
          <w:position w:val="-28"/>
        </w:rPr>
        <w:object w:dxaOrig="834" w:dyaOrig="565">
          <v:shape id="_x0000_i1078" type="#_x0000_t75" style="width:41.7pt;height:28.25pt" o:ole="">
            <v:imagedata r:id="rId121" o:title=""/>
          </v:shape>
          <o:OLEObject Type="Embed" ProgID="Equation.DSMT4" ShapeID="_x0000_i1078" DrawAspect="Content" ObjectID="_1826970173" r:id="rId122"/>
        </w:object>
      </w:r>
      <w:r w:rsidRPr="00906188">
        <w:rPr>
          <w:rFonts w:ascii="Times New Roman" w:hAnsi="Times New Roman"/>
          <w:color w:val="000000" w:themeColor="text1"/>
          <w:lang w:eastAsia="zh-CN"/>
        </w:rPr>
        <w:t xml:space="preserve">                        </w:t>
      </w:r>
      <w:r w:rsidRPr="00906188">
        <w:rPr>
          <w:rFonts w:ascii="Times New Roman"/>
          <w:color w:val="000000" w:themeColor="text1"/>
          <w:lang w:eastAsia="zh-CN"/>
        </w:rPr>
        <w:t xml:space="preserve">   </w:t>
      </w:r>
      <w:r w:rsidRPr="00906188">
        <w:rPr>
          <w:rFonts w:ascii="Times New Roman" w:hAnsi="Calibri"/>
          <w:color w:val="000000" w:themeColor="text1"/>
          <w:lang w:eastAsia="zh-CN" w:bidi="zh-CN"/>
        </w:rPr>
        <w:t xml:space="preserve"> </w:t>
      </w:r>
      <w:r w:rsidRPr="00906188">
        <w:rPr>
          <w:rFonts w:ascii="Times New Roman" w:hAnsi="Calibri"/>
          <w:color w:val="000000" w:themeColor="text1"/>
          <w:lang w:eastAsia="zh-CN" w:bidi="zh-CN"/>
        </w:rPr>
        <w:t>………………</w:t>
      </w:r>
      <w:r w:rsidRPr="00906188">
        <w:rPr>
          <w:rFonts w:ascii="Times New Roman" w:hAnsi="Times New Roman"/>
          <w:color w:val="000000" w:themeColor="text1"/>
          <w:lang w:eastAsia="zh-CN"/>
        </w:rPr>
        <w:t>（</w:t>
      </w:r>
      <w:r w:rsidRPr="00906188">
        <w:rPr>
          <w:rFonts w:ascii="Times New Roman" w:hAnsi="Times New Roman"/>
          <w:color w:val="000000" w:themeColor="text1"/>
          <w:lang w:eastAsia="zh-CN"/>
        </w:rPr>
        <w:t>B.18</w:t>
      </w:r>
      <w:r w:rsidRPr="00906188">
        <w:rPr>
          <w:rFonts w:ascii="Times New Roman" w:hAnsi="Times New Roman"/>
          <w:color w:val="000000" w:themeColor="text1"/>
          <w:lang w:eastAsia="zh-CN"/>
        </w:rPr>
        <w:t>）</w:t>
      </w:r>
    </w:p>
    <w:p w:rsidR="00353641" w:rsidRPr="00906188" w:rsidRDefault="00957FCF">
      <w:pPr>
        <w:pStyle w:val="ac"/>
        <w:adjustRightInd/>
        <w:snapToGrid/>
        <w:jc w:val="right"/>
        <w:rPr>
          <w:rFonts w:ascii="Times New Roman" w:hAnsi="Times New Roman"/>
          <w:color w:val="000000" w:themeColor="text1"/>
          <w:lang w:eastAsia="zh-CN"/>
        </w:rPr>
      </w:pPr>
      <w:r w:rsidRPr="00906188">
        <w:rPr>
          <w:color w:val="000000" w:themeColor="text1"/>
          <w:position w:val="-24"/>
        </w:rPr>
        <w:object w:dxaOrig="1803" w:dyaOrig="538">
          <v:shape id="_x0000_i1079" type="#_x0000_t75" style="width:90.15pt;height:26.9pt" o:ole="">
            <v:imagedata r:id="rId123" o:title=""/>
          </v:shape>
          <o:OLEObject Type="Embed" ProgID="Equation.DSMT4" ShapeID="_x0000_i1079" DrawAspect="Content" ObjectID="_1826970174" r:id="rId124"/>
        </w:object>
      </w:r>
      <w:r w:rsidRPr="00906188">
        <w:rPr>
          <w:rFonts w:ascii="Times New Roman" w:hAnsi="Times New Roman"/>
          <w:color w:val="000000" w:themeColor="text1"/>
          <w:lang w:eastAsia="zh-CN"/>
        </w:rPr>
        <w:t xml:space="preserve">                  </w:t>
      </w:r>
      <w:r w:rsidRPr="00906188">
        <w:rPr>
          <w:rFonts w:ascii="Times New Roman" w:hAnsi="Times New Roman"/>
          <w:color w:val="000000" w:themeColor="text1"/>
        </w:rPr>
        <w:t xml:space="preserve"> </w:t>
      </w:r>
      <w:r w:rsidRPr="00906188">
        <w:rPr>
          <w:rFonts w:ascii="Times New Roman"/>
          <w:color w:val="000000" w:themeColor="text1"/>
        </w:rPr>
        <w:t xml:space="preserve">   </w:t>
      </w:r>
      <w:r w:rsidRPr="00906188">
        <w:rPr>
          <w:rFonts w:ascii="Times New Roman" w:hAnsi="Calibri"/>
          <w:color w:val="000000" w:themeColor="text1"/>
          <w:lang w:eastAsia="zh-CN" w:bidi="zh-CN"/>
        </w:rPr>
        <w:t xml:space="preserve"> </w:t>
      </w:r>
      <w:r w:rsidRPr="00906188">
        <w:rPr>
          <w:rFonts w:ascii="Times New Roman" w:hAnsi="Calibri"/>
          <w:color w:val="000000" w:themeColor="text1"/>
          <w:lang w:eastAsia="zh-CN" w:bidi="zh-CN"/>
        </w:rPr>
        <w:t>………………</w:t>
      </w:r>
      <w:r w:rsidRPr="00906188">
        <w:rPr>
          <w:rFonts w:ascii="Times New Roman" w:hAnsi="Times New Roman"/>
          <w:color w:val="000000" w:themeColor="text1"/>
          <w:lang w:eastAsia="zh-CN"/>
        </w:rPr>
        <w:t>（</w:t>
      </w:r>
      <w:r w:rsidRPr="00906188">
        <w:rPr>
          <w:rFonts w:ascii="Times New Roman" w:hAnsi="Times New Roman"/>
          <w:color w:val="000000" w:themeColor="text1"/>
          <w:lang w:eastAsia="zh-CN"/>
        </w:rPr>
        <w:t>B.19</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jc w:val="right"/>
        <w:rPr>
          <w:rFonts w:ascii="Times New Roman" w:hAnsi="Times New Roman"/>
          <w:color w:val="000000" w:themeColor="text1"/>
          <w:lang w:eastAsia="zh-CN"/>
        </w:rPr>
      </w:pPr>
      <w:r w:rsidRPr="00906188">
        <w:rPr>
          <w:color w:val="000000" w:themeColor="text1"/>
          <w:position w:val="-50"/>
        </w:rPr>
        <w:object w:dxaOrig="2073" w:dyaOrig="982">
          <v:shape id="_x0000_i1080" type="#_x0000_t75" style="width:103.65pt;height:49.1pt" o:ole="">
            <v:imagedata r:id="rId125" o:title=""/>
          </v:shape>
          <o:OLEObject Type="Embed" ProgID="Equation.DSMT4" ShapeID="_x0000_i1080" DrawAspect="Content" ObjectID="_1826970175" r:id="rId126"/>
        </w:object>
      </w:r>
      <w:r w:rsidRPr="00906188">
        <w:rPr>
          <w:color w:val="000000" w:themeColor="text1"/>
        </w:rPr>
        <w:t xml:space="preserve">     </w:t>
      </w:r>
      <w:r w:rsidRPr="00906188">
        <w:rPr>
          <w:color w:val="000000" w:themeColor="text1"/>
          <w:position w:val="-42"/>
        </w:rPr>
        <w:object w:dxaOrig="1252" w:dyaOrig="902">
          <v:shape id="_x0000_i1081" type="#_x0000_t75" style="width:62.6pt;height:45.1pt" o:ole="">
            <v:imagedata r:id="rId127" o:title=""/>
          </v:shape>
          <o:OLEObject Type="Embed" ProgID="Equation.DSMT4" ShapeID="_x0000_i1081" DrawAspect="Content" ObjectID="_1826970176" r:id="rId128"/>
        </w:object>
      </w:r>
      <w:r w:rsidRPr="00906188">
        <w:rPr>
          <w:rFonts w:ascii="Times New Roman" w:hAnsi="Times New Roman"/>
          <w:color w:val="000000" w:themeColor="text1"/>
          <w:lang w:eastAsia="zh-CN"/>
        </w:rPr>
        <w:t xml:space="preserve">        </w:t>
      </w:r>
      <w:r w:rsidRPr="00906188">
        <w:rPr>
          <w:rFonts w:ascii="Times New Roman" w:hAnsi="Times New Roman"/>
          <w:color w:val="000000" w:themeColor="text1"/>
        </w:rPr>
        <w:t xml:space="preserve"> </w:t>
      </w:r>
      <w:r w:rsidRPr="00906188">
        <w:rPr>
          <w:rFonts w:ascii="Times New Roman"/>
          <w:color w:val="000000" w:themeColor="text1"/>
        </w:rPr>
        <w:t xml:space="preserve">   </w:t>
      </w:r>
      <w:r w:rsidRPr="00906188">
        <w:rPr>
          <w:rFonts w:ascii="Times New Roman" w:hAnsi="Calibri"/>
          <w:color w:val="000000" w:themeColor="text1"/>
          <w:lang w:eastAsia="zh-CN" w:bidi="zh-CN"/>
        </w:rPr>
        <w:t xml:space="preserve"> </w:t>
      </w:r>
      <w:r w:rsidRPr="00906188">
        <w:rPr>
          <w:rFonts w:ascii="Times New Roman" w:hAnsi="Calibri"/>
          <w:color w:val="000000" w:themeColor="text1"/>
          <w:lang w:eastAsia="zh-CN" w:bidi="zh-CN"/>
        </w:rPr>
        <w:t>………………</w:t>
      </w:r>
      <w:r w:rsidRPr="00906188">
        <w:rPr>
          <w:rFonts w:ascii="Times New Roman" w:hAnsi="Times New Roman"/>
          <w:color w:val="000000" w:themeColor="text1"/>
          <w:lang w:eastAsia="zh-CN"/>
        </w:rPr>
        <w:t>（</w:t>
      </w:r>
      <w:r w:rsidRPr="00906188">
        <w:rPr>
          <w:rFonts w:ascii="Times New Roman" w:hAnsi="Times New Roman"/>
          <w:color w:val="000000" w:themeColor="text1"/>
          <w:lang w:eastAsia="zh-CN"/>
        </w:rPr>
        <w:t>B.20</w:t>
      </w:r>
      <w:r w:rsidRPr="00906188">
        <w:rPr>
          <w:rFonts w:ascii="Times New Roman" w:hAnsi="Times New Roman"/>
          <w:color w:val="000000" w:themeColor="text1"/>
          <w:lang w:eastAsia="zh-CN"/>
        </w:rPr>
        <w:t>）</w:t>
      </w:r>
    </w:p>
    <w:p w:rsidR="00353641" w:rsidRPr="00906188" w:rsidRDefault="00353641">
      <w:pPr>
        <w:pStyle w:val="ac"/>
        <w:adjustRightInd/>
        <w:snapToGrid/>
        <w:jc w:val="right"/>
        <w:rPr>
          <w:rFonts w:ascii="Times New Roman" w:eastAsia="Times New Roman" w:hAnsi="Times New Roman"/>
          <w:color w:val="000000" w:themeColor="text1"/>
          <w:lang w:eastAsia="zh-CN"/>
        </w:rPr>
      </w:pP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hint="eastAsia"/>
          <w:color w:val="000000" w:themeColor="text1"/>
          <w:lang w:eastAsia="zh-CN"/>
        </w:rPr>
        <w:t>式中：</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rPr>
        <w:t>λ</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坡长</w:t>
      </w:r>
      <w:r w:rsidRPr="00906188">
        <w:rPr>
          <w:rFonts w:ascii="Times New Roman" w:hAnsi="Times New Roman" w:hint="eastAsia"/>
          <w:color w:val="000000" w:themeColor="text1"/>
          <w:lang w:eastAsia="zh-CN"/>
        </w:rPr>
        <w:t>（</w:t>
      </w:r>
      <w:r w:rsidRPr="00906188">
        <w:rPr>
          <w:rFonts w:ascii="Times New Roman" w:hAnsi="Times New Roman" w:hint="eastAsia"/>
          <w:color w:val="000000" w:themeColor="text1"/>
          <w:lang w:eastAsia="zh-CN"/>
        </w:rPr>
        <w:t>m</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lang w:eastAsia="zh-CN"/>
        </w:rPr>
        <w:t>m</w:t>
      </w:r>
      <w:r w:rsidRPr="00906188">
        <w:rPr>
          <w:rFonts w:ascii="Times New Roman" w:hAnsi="Times New Roman" w:hint="eastAsia"/>
          <w:color w:val="000000" w:themeColor="text1"/>
          <w:lang w:eastAsia="zh-CN"/>
        </w:rPr>
        <w:t>—坡长因子指数（无量纲），取决于坡度百分比值</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lang w:eastAsia="zh-CN"/>
        </w:rPr>
        <w:t>β</w:t>
      </w:r>
      <w:r w:rsidRPr="00906188">
        <w:rPr>
          <w:rFonts w:ascii="Times New Roman" w:hAnsi="Times New Roman" w:hint="eastAsia"/>
          <w:color w:val="000000" w:themeColor="text1"/>
          <w:lang w:eastAsia="zh-CN"/>
        </w:rPr>
        <w:t>—坡长因子指数（无量纲），取决于坡度百分比值</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eastAsia="Times New Roman" w:hAnsi="Times New Roman"/>
          <w:color w:val="000000" w:themeColor="text1"/>
          <w:lang w:eastAsia="zh-CN"/>
        </w:rPr>
      </w:pPr>
      <w:r w:rsidRPr="00906188">
        <w:rPr>
          <w:rFonts w:ascii="Times New Roman" w:hAnsi="Times New Roman"/>
          <w:i/>
          <w:color w:val="000000" w:themeColor="text1"/>
        </w:rPr>
        <w:t>θ</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坡度</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弧度</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w:t>
      </w:r>
    </w:p>
    <w:p w:rsidR="00353641" w:rsidRPr="00906188" w:rsidRDefault="00957FCF">
      <w:pPr>
        <w:pStyle w:val="ac"/>
        <w:adjustRightInd/>
        <w:snapToGrid/>
        <w:rPr>
          <w:rFonts w:ascii="Times New Roman" w:eastAsia="Times New Roman" w:hAnsi="Times New Roman"/>
          <w:b/>
          <w:color w:val="000000" w:themeColor="text1"/>
          <w:lang w:eastAsia="zh-CN"/>
        </w:rPr>
      </w:pPr>
      <w:r w:rsidRPr="00906188">
        <w:rPr>
          <w:rFonts w:ascii="Times New Roman" w:hAnsi="Times New Roman"/>
          <w:b/>
          <w:color w:val="000000" w:themeColor="text1"/>
          <w:lang w:eastAsia="zh-CN"/>
        </w:rPr>
        <w:t>B</w:t>
      </w:r>
      <w:r w:rsidRPr="00906188">
        <w:rPr>
          <w:rFonts w:ascii="Times New Roman" w:eastAsia="Times New Roman" w:hAnsi="Times New Roman"/>
          <w:b/>
          <w:color w:val="000000" w:themeColor="text1"/>
          <w:lang w:eastAsia="zh-CN"/>
        </w:rPr>
        <w:t>.</w:t>
      </w:r>
      <w:r w:rsidRPr="00906188">
        <w:rPr>
          <w:rFonts w:ascii="Times New Roman" w:hAnsi="Times New Roman"/>
          <w:b/>
          <w:color w:val="000000" w:themeColor="text1"/>
          <w:lang w:eastAsia="zh-CN"/>
        </w:rPr>
        <w:t>5.4</w:t>
      </w:r>
      <w:r w:rsidR="00D81EA4">
        <w:rPr>
          <w:rFonts w:ascii="Times New Roman" w:hAnsi="Times New Roman"/>
          <w:b/>
          <w:color w:val="000000" w:themeColor="text1"/>
          <w:lang w:eastAsia="zh-CN"/>
        </w:rPr>
        <w:t xml:space="preserve"> </w:t>
      </w:r>
      <w:r w:rsidRPr="00906188">
        <w:rPr>
          <w:rFonts w:ascii="Times New Roman" w:hAnsi="Times New Roman"/>
          <w:b/>
          <w:color w:val="000000" w:themeColor="text1"/>
          <w:lang w:eastAsia="zh-CN"/>
        </w:rPr>
        <w:t>植被覆盖因子（</w:t>
      </w:r>
      <w:r w:rsidRPr="00906188">
        <w:rPr>
          <w:rFonts w:ascii="Times New Roman" w:hAnsi="Times New Roman"/>
          <w:b/>
          <w:i/>
          <w:color w:val="000000" w:themeColor="text1"/>
          <w:lang w:eastAsia="zh-CN"/>
        </w:rPr>
        <w:t>C</w:t>
      </w:r>
      <w:r w:rsidRPr="00906188">
        <w:rPr>
          <w:rFonts w:ascii="Times New Roman" w:hAnsi="Times New Roman"/>
          <w:b/>
          <w:color w:val="000000" w:themeColor="text1"/>
          <w:lang w:eastAsia="zh-CN"/>
        </w:rPr>
        <w:t>）</w:t>
      </w:r>
    </w:p>
    <w:p w:rsidR="00353641" w:rsidRPr="00906188" w:rsidRDefault="00957FCF">
      <w:pPr>
        <w:pStyle w:val="ac"/>
        <w:adjustRightInd/>
        <w:snapToGrid/>
        <w:ind w:firstLineChars="200" w:firstLine="420"/>
        <w:rPr>
          <w:rFonts w:ascii="Times New Roman" w:eastAsia="Times New Roman" w:hAnsi="Times New Roman"/>
          <w:color w:val="000000" w:themeColor="text1"/>
          <w:lang w:eastAsia="zh-CN"/>
        </w:rPr>
      </w:pPr>
      <w:r w:rsidRPr="00906188">
        <w:rPr>
          <w:rFonts w:ascii="Times New Roman" w:hAnsi="Times New Roman"/>
          <w:color w:val="000000" w:themeColor="text1"/>
          <w:lang w:eastAsia="zh-CN"/>
        </w:rPr>
        <w:t>植被覆盖因子是指在一定的植被覆盖度和管理措施下，一定面积土地上的土壤流失量与采取连续清耕、休闲处理的相同面积土地上的流失量的比值，为无量纲数，介于</w:t>
      </w:r>
      <w:r w:rsidRPr="00906188">
        <w:rPr>
          <w:rFonts w:ascii="Times New Roman" w:hAnsi="Times New Roman"/>
          <w:color w:val="000000" w:themeColor="text1"/>
          <w:lang w:eastAsia="zh-CN"/>
        </w:rPr>
        <w:t>0~1</w:t>
      </w:r>
      <w:r w:rsidRPr="00906188">
        <w:rPr>
          <w:rFonts w:ascii="Times New Roman" w:hAnsi="Times New Roman"/>
          <w:color w:val="000000" w:themeColor="text1"/>
          <w:lang w:eastAsia="zh-CN"/>
        </w:rPr>
        <w:t>之间。可根据植被覆盖度求解：</w:t>
      </w:r>
    </w:p>
    <w:p w:rsidR="00353641" w:rsidRPr="00906188" w:rsidRDefault="00957FCF">
      <w:pPr>
        <w:pStyle w:val="ac"/>
        <w:adjustRightInd/>
        <w:snapToGrid/>
        <w:spacing w:line="360" w:lineRule="auto"/>
        <w:jc w:val="right"/>
        <w:rPr>
          <w:rFonts w:ascii="Times New Roman" w:eastAsia="Times New Roman" w:hAnsi="Times New Roman"/>
          <w:color w:val="000000" w:themeColor="text1"/>
          <w:lang w:eastAsia="zh-CN"/>
        </w:rPr>
      </w:pPr>
      <w:r w:rsidRPr="00906188">
        <w:rPr>
          <w:rFonts w:ascii="Times New Roman" w:hAnsi="Times New Roman"/>
          <w:color w:val="000000" w:themeColor="text1"/>
          <w:lang w:eastAsia="zh-CN"/>
        </w:rPr>
        <w:lastRenderedPageBreak/>
        <w:t xml:space="preserve">  </w:t>
      </w:r>
      <w:r w:rsidRPr="00906188">
        <w:rPr>
          <w:color w:val="000000" w:themeColor="text1"/>
          <w:position w:val="-50"/>
        </w:rPr>
        <w:object w:dxaOrig="2315" w:dyaOrig="969">
          <v:shape id="_x0000_i1082" type="#_x0000_t75" style="width:115.75pt;height:48.45pt" o:ole="">
            <v:imagedata r:id="rId129" o:title=""/>
          </v:shape>
          <o:OLEObject Type="Embed" ProgID="Equation.DSMT4" ShapeID="_x0000_i1082" DrawAspect="Content" ObjectID="_1826970177" r:id="rId130"/>
        </w:object>
      </w:r>
      <w:r w:rsidRPr="00906188">
        <w:rPr>
          <w:color w:val="000000" w:themeColor="text1"/>
          <w:lang w:eastAsia="zh-CN"/>
        </w:rPr>
        <w:t xml:space="preserve">    </w:t>
      </w:r>
      <w:r w:rsidRPr="00906188">
        <w:rPr>
          <w:color w:val="000000" w:themeColor="text1"/>
          <w:position w:val="-46"/>
        </w:rPr>
        <w:object w:dxaOrig="1319" w:dyaOrig="902">
          <v:shape id="_x0000_i1083" type="#_x0000_t75" style="width:65.95pt;height:45.1pt" o:ole="">
            <v:imagedata r:id="rId131" o:title=""/>
          </v:shape>
          <o:OLEObject Type="Embed" ProgID="Equation.DSMT4" ShapeID="_x0000_i1083" DrawAspect="Content" ObjectID="_1826970178" r:id="rId132"/>
        </w:object>
      </w:r>
      <w:r w:rsidRPr="00906188">
        <w:rPr>
          <w:color w:val="000000" w:themeColor="text1"/>
          <w:lang w:eastAsia="zh-CN"/>
        </w:rPr>
        <w:t xml:space="preserve">  </w:t>
      </w:r>
      <w:r w:rsidRPr="00906188">
        <w:rPr>
          <w:rFonts w:ascii="Times New Roman" w:hAnsi="Times New Roman"/>
          <w:color w:val="000000" w:themeColor="text1"/>
          <w:lang w:eastAsia="zh-CN"/>
        </w:rPr>
        <w:t xml:space="preserve"> </w:t>
      </w:r>
      <w:r w:rsidRPr="00906188">
        <w:rPr>
          <w:rFonts w:ascii="Times New Roman"/>
          <w:color w:val="000000" w:themeColor="text1"/>
          <w:lang w:eastAsia="zh-CN"/>
        </w:rPr>
        <w:t xml:space="preserve">   </w:t>
      </w:r>
      <w:r w:rsidRPr="00906188">
        <w:rPr>
          <w:rFonts w:ascii="Times New Roman" w:hAnsi="Calibri"/>
          <w:color w:val="000000" w:themeColor="text1"/>
          <w:lang w:eastAsia="zh-CN" w:bidi="zh-CN"/>
        </w:rPr>
        <w:t xml:space="preserve"> </w:t>
      </w:r>
      <w:r w:rsidRPr="00906188">
        <w:rPr>
          <w:rFonts w:ascii="Times New Roman" w:hAnsi="Calibri"/>
          <w:color w:val="000000" w:themeColor="text1"/>
          <w:lang w:eastAsia="zh-CN" w:bidi="zh-CN"/>
        </w:rPr>
        <w:t>………………</w:t>
      </w:r>
      <w:r w:rsidRPr="00906188">
        <w:rPr>
          <w:rFonts w:ascii="Times New Roman" w:hAnsi="Times New Roman"/>
          <w:color w:val="000000" w:themeColor="text1"/>
          <w:lang w:eastAsia="zh-CN"/>
        </w:rPr>
        <w:t>（</w:t>
      </w:r>
      <w:r w:rsidRPr="00906188">
        <w:rPr>
          <w:rFonts w:ascii="Times New Roman" w:hAnsi="Times New Roman"/>
          <w:color w:val="000000" w:themeColor="text1"/>
          <w:lang w:eastAsia="zh-CN"/>
        </w:rPr>
        <w:t>B.21</w:t>
      </w:r>
      <w:r w:rsidRPr="00906188">
        <w:rPr>
          <w:rFonts w:ascii="Times New Roman" w:hAnsi="Times New Roman"/>
          <w:color w:val="000000" w:themeColor="text1"/>
          <w:lang w:eastAsia="zh-CN"/>
        </w:rPr>
        <w:t>）</w:t>
      </w:r>
    </w:p>
    <w:p w:rsidR="00353641" w:rsidRPr="00906188" w:rsidRDefault="00957FCF">
      <w:pPr>
        <w:pStyle w:val="ac"/>
        <w:adjustRightInd/>
        <w:snapToGrid/>
        <w:jc w:val="right"/>
        <w:rPr>
          <w:rFonts w:ascii="Times New Roman" w:eastAsia="Times New Roman" w:hAnsi="Times New Roman"/>
          <w:color w:val="000000" w:themeColor="text1"/>
          <w:lang w:eastAsia="zh-CN"/>
        </w:rPr>
      </w:pPr>
      <w:r w:rsidRPr="00906188">
        <w:rPr>
          <w:color w:val="000000" w:themeColor="text1"/>
          <w:position w:val="-30"/>
        </w:rPr>
        <w:object w:dxaOrig="1924" w:dyaOrig="538">
          <v:shape id="_x0000_i1084" type="#_x0000_t75" style="width:96.2pt;height:26.9pt" o:ole="">
            <v:imagedata r:id="rId133" o:title=""/>
          </v:shape>
          <o:OLEObject Type="Embed" ProgID="Equation.DSMT4" ShapeID="_x0000_i1084" DrawAspect="Content" ObjectID="_1826970179" r:id="rId134"/>
        </w:object>
      </w:r>
      <w:r w:rsidRPr="00906188">
        <w:rPr>
          <w:rFonts w:ascii="Times New Roman" w:hAnsi="Times New Roman"/>
          <w:color w:val="000000" w:themeColor="text1"/>
          <w:lang w:eastAsia="zh-CN"/>
        </w:rPr>
        <w:t xml:space="preserve">            </w:t>
      </w:r>
      <w:r w:rsidRPr="00906188">
        <w:rPr>
          <w:rFonts w:ascii="Times New Roman"/>
          <w:color w:val="000000" w:themeColor="text1"/>
          <w:lang w:eastAsia="zh-CN"/>
        </w:rPr>
        <w:t xml:space="preserve">   </w:t>
      </w:r>
      <w:r w:rsidRPr="00906188">
        <w:rPr>
          <w:rFonts w:ascii="Times New Roman" w:hAnsi="Calibri"/>
          <w:color w:val="000000" w:themeColor="text1"/>
          <w:lang w:eastAsia="zh-CN" w:bidi="zh-CN"/>
        </w:rPr>
        <w:t xml:space="preserve"> </w:t>
      </w:r>
      <w:r w:rsidRPr="00906188">
        <w:rPr>
          <w:rFonts w:ascii="Times New Roman" w:hAnsi="Calibri"/>
          <w:color w:val="000000" w:themeColor="text1"/>
          <w:lang w:eastAsia="zh-CN" w:bidi="zh-CN"/>
        </w:rPr>
        <w:t>………………</w:t>
      </w:r>
      <w:r w:rsidRPr="00906188">
        <w:rPr>
          <w:rFonts w:ascii="Times New Roman" w:hAnsi="Times New Roman"/>
          <w:color w:val="000000" w:themeColor="text1"/>
          <w:lang w:eastAsia="zh-CN"/>
        </w:rPr>
        <w:t>（</w:t>
      </w:r>
      <w:r w:rsidRPr="00906188">
        <w:rPr>
          <w:rFonts w:ascii="Times New Roman" w:hAnsi="Times New Roman"/>
          <w:color w:val="000000" w:themeColor="text1"/>
          <w:lang w:eastAsia="zh-CN"/>
        </w:rPr>
        <w:t>B.22</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hint="eastAsia"/>
          <w:color w:val="000000" w:themeColor="text1"/>
          <w:lang w:eastAsia="zh-CN"/>
        </w:rPr>
        <w:t>式中：</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lang w:eastAsia="zh-CN"/>
        </w:rPr>
        <w:t>f</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植被覆盖度</w:t>
      </w:r>
      <w:r w:rsidRPr="00906188">
        <w:rPr>
          <w:rFonts w:ascii="Times New Roman" w:hAnsi="Times New Roman" w:hint="eastAsia"/>
          <w:color w:val="000000" w:themeColor="text1"/>
          <w:lang w:eastAsia="zh-CN"/>
        </w:rPr>
        <w:t>（</w:t>
      </w:r>
      <w:r w:rsidRPr="00906188">
        <w:rPr>
          <w:rFonts w:ascii="Times New Roman" w:hAnsi="Times New Roman" w:hint="eastAsia"/>
          <w:color w:val="000000" w:themeColor="text1"/>
          <w:lang w:eastAsia="zh-CN"/>
        </w:rPr>
        <w:t>%</w:t>
      </w:r>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hAnsi="Times New Roman"/>
          <w:color w:val="000000" w:themeColor="text1"/>
          <w:lang w:eastAsia="zh-CN"/>
        </w:rPr>
      </w:pPr>
      <w:r w:rsidRPr="00906188">
        <w:rPr>
          <w:rFonts w:ascii="Times New Roman" w:hAnsi="Times New Roman"/>
          <w:i/>
          <w:color w:val="000000" w:themeColor="text1"/>
          <w:lang w:eastAsia="zh-CN"/>
        </w:rPr>
        <w:t>NDVI</w:t>
      </w:r>
      <w:r w:rsidRPr="00906188">
        <w:rPr>
          <w:rFonts w:ascii="Times New Roman" w:hAnsi="Times New Roman"/>
          <w:i/>
          <w:color w:val="000000" w:themeColor="text1"/>
          <w:vertAlign w:val="subscript"/>
          <w:lang w:eastAsia="zh-CN"/>
        </w:rPr>
        <w:t>soil</w:t>
      </w:r>
      <w:proofErr w:type="gramStart"/>
      <w:r w:rsidRPr="00906188">
        <w:rPr>
          <w:rFonts w:ascii="Times New Roman" w:hAnsi="Times New Roman" w:hint="eastAsia"/>
          <w:color w:val="000000" w:themeColor="text1"/>
        </w:rPr>
        <w:t>—</w:t>
      </w:r>
      <w:r w:rsidRPr="00906188">
        <w:rPr>
          <w:rFonts w:ascii="Times New Roman" w:hAnsi="Times New Roman"/>
          <w:color w:val="000000" w:themeColor="text1"/>
          <w:lang w:eastAsia="zh-CN"/>
        </w:rPr>
        <w:t>纯裸土</w:t>
      </w:r>
      <w:proofErr w:type="gramEnd"/>
      <w:r w:rsidRPr="00906188">
        <w:rPr>
          <w:rFonts w:ascii="Times New Roman" w:hAnsi="Times New Roman"/>
          <w:color w:val="000000" w:themeColor="text1"/>
          <w:lang w:eastAsia="zh-CN"/>
        </w:rPr>
        <w:t>象元的</w:t>
      </w:r>
      <w:r w:rsidRPr="00906188">
        <w:rPr>
          <w:rFonts w:ascii="Times New Roman" w:hAnsi="Times New Roman"/>
          <w:i/>
          <w:color w:val="000000" w:themeColor="text1"/>
          <w:lang w:eastAsia="zh-CN"/>
        </w:rPr>
        <w:t>NDVI</w:t>
      </w:r>
      <w:r w:rsidRPr="00906188">
        <w:rPr>
          <w:rFonts w:ascii="Times New Roman" w:hAnsi="Times New Roman"/>
          <w:color w:val="000000" w:themeColor="text1"/>
          <w:lang w:eastAsia="zh-CN"/>
        </w:rPr>
        <w:t>值</w:t>
      </w:r>
      <w:r w:rsidRPr="00906188">
        <w:rPr>
          <w:rFonts w:ascii="Times New Roman" w:hAnsi="Times New Roman" w:hint="eastAsia"/>
          <w:color w:val="000000" w:themeColor="text1"/>
          <w:lang w:eastAsia="zh-CN"/>
        </w:rPr>
        <w:t>（无量纲）</w:t>
      </w:r>
      <w:r w:rsidRPr="00906188">
        <w:rPr>
          <w:rFonts w:ascii="Times New Roman" w:hAnsi="Times New Roman"/>
          <w:color w:val="000000" w:themeColor="text1"/>
          <w:lang w:eastAsia="zh-CN"/>
        </w:rPr>
        <w:t>；</w:t>
      </w:r>
    </w:p>
    <w:p w:rsidR="00353641" w:rsidRPr="00906188" w:rsidRDefault="00957FCF">
      <w:pPr>
        <w:pStyle w:val="ac"/>
        <w:adjustRightInd/>
        <w:snapToGrid/>
        <w:ind w:firstLineChars="200" w:firstLine="420"/>
        <w:rPr>
          <w:rFonts w:ascii="Times New Roman" w:eastAsia="Times New Roman" w:hAnsi="Times New Roman"/>
          <w:color w:val="000000" w:themeColor="text1"/>
          <w:lang w:eastAsia="zh-CN"/>
        </w:rPr>
      </w:pPr>
      <w:r w:rsidRPr="00906188">
        <w:rPr>
          <w:rFonts w:ascii="Times New Roman" w:hAnsi="Times New Roman"/>
          <w:i/>
          <w:color w:val="000000" w:themeColor="text1"/>
          <w:lang w:eastAsia="zh-CN"/>
        </w:rPr>
        <w:t>NDVI</w:t>
      </w:r>
      <w:r w:rsidRPr="00906188">
        <w:rPr>
          <w:rFonts w:ascii="Times New Roman" w:hAnsi="Times New Roman"/>
          <w:i/>
          <w:color w:val="000000" w:themeColor="text1"/>
          <w:vertAlign w:val="subscript"/>
          <w:lang w:eastAsia="zh-CN"/>
        </w:rPr>
        <w:t>max</w:t>
      </w:r>
      <w:proofErr w:type="gramStart"/>
      <w:r w:rsidRPr="00906188">
        <w:rPr>
          <w:rFonts w:ascii="Times New Roman" w:hAnsi="Times New Roman" w:hint="eastAsia"/>
          <w:color w:val="000000" w:themeColor="text1"/>
          <w:lang w:eastAsia="zh-CN"/>
        </w:rPr>
        <w:t>—</w:t>
      </w:r>
      <w:r w:rsidRPr="00906188">
        <w:rPr>
          <w:rFonts w:ascii="Times New Roman" w:hAnsi="Times New Roman"/>
          <w:color w:val="000000" w:themeColor="text1"/>
          <w:lang w:eastAsia="zh-CN"/>
        </w:rPr>
        <w:t>纯植被</w:t>
      </w:r>
      <w:proofErr w:type="gramEnd"/>
      <w:r w:rsidRPr="00906188">
        <w:rPr>
          <w:rFonts w:ascii="Times New Roman" w:hAnsi="Times New Roman"/>
          <w:color w:val="000000" w:themeColor="text1"/>
          <w:lang w:eastAsia="zh-CN"/>
        </w:rPr>
        <w:t>象元的</w:t>
      </w:r>
      <w:r w:rsidRPr="00906188">
        <w:rPr>
          <w:rFonts w:ascii="Times New Roman" w:hAnsi="Times New Roman"/>
          <w:i/>
          <w:color w:val="000000" w:themeColor="text1"/>
          <w:lang w:eastAsia="zh-CN"/>
        </w:rPr>
        <w:t>NDVI</w:t>
      </w:r>
      <w:r w:rsidRPr="00906188">
        <w:rPr>
          <w:rFonts w:ascii="Times New Roman" w:hAnsi="Times New Roman"/>
          <w:color w:val="000000" w:themeColor="text1"/>
          <w:lang w:eastAsia="zh-CN"/>
        </w:rPr>
        <w:t>值</w:t>
      </w:r>
      <w:r w:rsidRPr="00906188">
        <w:rPr>
          <w:rFonts w:ascii="Times New Roman" w:hAnsi="Times New Roman" w:hint="eastAsia"/>
          <w:color w:val="000000" w:themeColor="text1"/>
          <w:lang w:eastAsia="zh-CN"/>
        </w:rPr>
        <w:t>（无量纲）</w:t>
      </w:r>
      <w:r w:rsidRPr="00906188">
        <w:rPr>
          <w:rFonts w:ascii="Times New Roman" w:hAnsi="Times New Roman"/>
          <w:color w:val="000000" w:themeColor="text1"/>
          <w:lang w:eastAsia="zh-CN"/>
        </w:rPr>
        <w:t>。</w:t>
      </w:r>
    </w:p>
    <w:p w:rsidR="00353641" w:rsidRPr="00906188" w:rsidRDefault="00353641">
      <w:pPr>
        <w:pStyle w:val="affb"/>
        <w:ind w:firstLineChars="0" w:firstLine="0"/>
        <w:jc w:val="left"/>
        <w:outlineLvl w:val="1"/>
        <w:rPr>
          <w:rFonts w:ascii="Times New Roman" w:eastAsiaTheme="minorEastAsia"/>
          <w:color w:val="000000" w:themeColor="text1"/>
        </w:rPr>
      </w:pPr>
    </w:p>
    <w:sectPr w:rsidR="00353641" w:rsidRPr="00906188">
      <w:footerReference w:type="default" r:id="rId135"/>
      <w:pgSz w:w="11906" w:h="16838"/>
      <w:pgMar w:top="567" w:right="1134" w:bottom="709" w:left="1418" w:header="1417"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21D" w:rsidRDefault="004C021D">
      <w:r>
        <w:separator/>
      </w:r>
    </w:p>
  </w:endnote>
  <w:endnote w:type="continuationSeparator" w:id="0">
    <w:p w:rsidR="004C021D" w:rsidRDefault="004C0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Times">
    <w:altName w:val="CG Times"/>
    <w:panose1 w:val="02020603050405020304"/>
    <w:charset w:val="00"/>
    <w:family w:val="roman"/>
    <w:pitch w:val="variable"/>
    <w:sig w:usb0="20002A87" w:usb1="00000000" w:usb2="00000000" w:usb3="00000000" w:csb0="000001FF" w:csb1="00000000"/>
  </w:font>
  <w:font w:name="方正仿宋_GBK">
    <w:altName w:val="微软雅黑"/>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975" w:rsidRDefault="00D37975">
    <w:pPr>
      <w:pStyle w:val="af2"/>
      <w:tabs>
        <w:tab w:val="center" w:pos="4153"/>
        <w:tab w:val="right" w:pos="8306"/>
      </w:tabs>
      <w:jc w:val="center"/>
      <w:rPr>
        <w:rFonts w:ascii="Times New Roman"/>
      </w:rPr>
    </w:pPr>
    <w:r>
      <w:fldChar w:fldCharType="begin"/>
    </w:r>
    <w:r>
      <w:instrText xml:space="preserve"> PAGE   \* MERGEFORMAT</w:instrText>
    </w:r>
    <w:r>
      <w:fldChar w:fldCharType="separate"/>
    </w:r>
    <w:r w:rsidR="00684B11" w:rsidRPr="00684B11">
      <w:rPr>
        <w:rFonts w:ascii="Times New Roman"/>
        <w:noProof/>
        <w:lang w:val="zh-CN"/>
      </w:rPr>
      <w:t>0</w:t>
    </w:r>
    <w:r>
      <w:fldChar w:fldCharType="end"/>
    </w:r>
  </w:p>
  <w:p w:rsidR="00D37975" w:rsidRDefault="00D37975">
    <w:pPr>
      <w:pStyle w:val="af2"/>
      <w:tabs>
        <w:tab w:val="center" w:pos="4153"/>
        <w:tab w:val="right" w:pos="8306"/>
      </w:tabs>
      <w:rPr>
        <w:rFonts w:ascii="Times New Roman"/>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975" w:rsidRDefault="00D37975">
    <w:pPr>
      <w:pStyle w:val="af2"/>
      <w:tabs>
        <w:tab w:val="center" w:pos="4153"/>
        <w:tab w:val="right" w:pos="8306"/>
      </w:tabs>
      <w:jc w:val="center"/>
      <w:rPr>
        <w:rFonts w:ascii="Times New Roman" w:eastAsia="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975" w:rsidRDefault="00D37975">
    <w:pPr>
      <w:pStyle w:val="af2"/>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975" w:rsidRDefault="00D37975">
    <w:pPr>
      <w:pStyle w:val="af2"/>
      <w:tabs>
        <w:tab w:val="center" w:pos="4153"/>
        <w:tab w:val="right" w:pos="8306"/>
      </w:tabs>
      <w:jc w:val="center"/>
      <w:rPr>
        <w:rFonts w:ascii="Times New Roman" w:eastAsia="Times New Roman"/>
      </w:rPr>
    </w:pPr>
    <w:r>
      <w:rPr>
        <w:rFonts w:ascii="Times New Roman" w:hAnsi="Times New Roman"/>
      </w:rPr>
      <w:fldChar w:fldCharType="begin"/>
    </w:r>
    <w:r>
      <w:rPr>
        <w:rFonts w:ascii="Times New Roman" w:hAnsi="Times New Roman"/>
      </w:rPr>
      <w:instrText xml:space="preserve"> PAGE   \* MERGEFORMAT</w:instrText>
    </w:r>
    <w:r>
      <w:rPr>
        <w:rFonts w:ascii="Times New Roman" w:hAnsi="Times New Roman"/>
      </w:rPr>
      <w:fldChar w:fldCharType="separate"/>
    </w:r>
    <w:r w:rsidR="00684B11" w:rsidRPr="00684B11">
      <w:rPr>
        <w:rFonts w:ascii="Times New Roman" w:hAnsi="Times New Roman"/>
        <w:noProof/>
        <w:lang w:val="zh-CN"/>
      </w:rPr>
      <w:t>10</w:t>
    </w:r>
    <w:r>
      <w:rP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41572"/>
      <w:docPartObj>
        <w:docPartGallery w:val="AutoText"/>
      </w:docPartObj>
    </w:sdtPr>
    <w:sdtEndPr>
      <w:rPr>
        <w:rFonts w:ascii="Times New Roman" w:hAnsi="Times New Roman"/>
      </w:rPr>
    </w:sdtEndPr>
    <w:sdtContent>
      <w:p w:rsidR="00D37975" w:rsidRDefault="00D37975">
        <w:pPr>
          <w:pStyle w:val="af2"/>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684B11" w:rsidRPr="00684B11">
          <w:rPr>
            <w:rFonts w:ascii="Times New Roman" w:hAnsi="Times New Roman"/>
            <w:noProof/>
            <w:lang w:val="zh-CN"/>
          </w:rPr>
          <w:t>19</w:t>
        </w:r>
        <w:r>
          <w:rPr>
            <w:rFonts w:ascii="Times New Roman" w:hAnsi="Times New Roman"/>
          </w:rPr>
          <w:fldChar w:fldCharType="end"/>
        </w:r>
      </w:p>
    </w:sdtContent>
  </w:sdt>
  <w:p w:rsidR="00D37975" w:rsidRDefault="00D37975">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21D" w:rsidRDefault="004C021D">
      <w:r>
        <w:separator/>
      </w:r>
    </w:p>
  </w:footnote>
  <w:footnote w:type="continuationSeparator" w:id="0">
    <w:p w:rsidR="004C021D" w:rsidRDefault="004C02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975" w:rsidRDefault="00D37975">
    <w:pPr>
      <w:pStyle w:val="a5"/>
      <w:numPr>
        <w:ilvl w:val="0"/>
        <w:numId w:val="0"/>
      </w:numPr>
      <w:spacing w:afterLines="100" w:after="240"/>
      <w:ind w:right="357"/>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975" w:rsidRDefault="00D37975">
    <w:pPr>
      <w:pStyle w:val="a5"/>
      <w:numPr>
        <w:ilvl w:val="0"/>
        <w:numId w:val="0"/>
      </w:numPr>
      <w:spacing w:afterLines="100" w:after="240"/>
      <w:ind w:right="357"/>
      <w:jc w:val="right"/>
    </w:pPr>
    <w:r>
      <w:t>NY/T ××××-202×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F3617"/>
    <w:multiLevelType w:val="multilevel"/>
    <w:tmpl w:val="655F3617"/>
    <w:lvl w:ilvl="0">
      <w:start w:val="1"/>
      <w:numFmt w:val="decimal"/>
      <w:pStyle w:val="a"/>
      <w:lvlText w:val="%1."/>
      <w:lvlJc w:val="left"/>
      <w:pPr>
        <w:tabs>
          <w:tab w:val="left" w:pos="720"/>
        </w:tabs>
        <w:ind w:left="720" w:hanging="720"/>
      </w:pPr>
    </w:lvl>
    <w:lvl w:ilvl="1">
      <w:start w:val="1"/>
      <w:numFmt w:val="decimal"/>
      <w:pStyle w:val="a0"/>
      <w:lvlText w:val="%2."/>
      <w:lvlJc w:val="left"/>
      <w:pPr>
        <w:tabs>
          <w:tab w:val="left" w:pos="1440"/>
        </w:tabs>
        <w:ind w:left="1440" w:hanging="720"/>
      </w:pPr>
    </w:lvl>
    <w:lvl w:ilvl="2">
      <w:start w:val="1"/>
      <w:numFmt w:val="decimal"/>
      <w:pStyle w:val="a1"/>
      <w:lvlText w:val="%3."/>
      <w:lvlJc w:val="left"/>
      <w:pPr>
        <w:tabs>
          <w:tab w:val="left" w:pos="2160"/>
        </w:tabs>
        <w:ind w:left="2160" w:hanging="720"/>
      </w:pPr>
    </w:lvl>
    <w:lvl w:ilvl="3">
      <w:start w:val="1"/>
      <w:numFmt w:val="decimal"/>
      <w:pStyle w:val="a2"/>
      <w:lvlText w:val="%4."/>
      <w:lvlJc w:val="left"/>
      <w:pPr>
        <w:tabs>
          <w:tab w:val="left" w:pos="2880"/>
        </w:tabs>
        <w:ind w:left="2880" w:hanging="720"/>
      </w:pPr>
    </w:lvl>
    <w:lvl w:ilvl="4">
      <w:start w:val="1"/>
      <w:numFmt w:val="decimal"/>
      <w:pStyle w:val="a3"/>
      <w:lvlText w:val="%5."/>
      <w:lvlJc w:val="left"/>
      <w:pPr>
        <w:tabs>
          <w:tab w:val="left" w:pos="3600"/>
        </w:tabs>
        <w:ind w:left="3600" w:hanging="720"/>
      </w:pPr>
    </w:lvl>
    <w:lvl w:ilvl="5">
      <w:start w:val="1"/>
      <w:numFmt w:val="decimal"/>
      <w:pStyle w:val="a4"/>
      <w:lvlText w:val="%6."/>
      <w:lvlJc w:val="left"/>
      <w:pPr>
        <w:tabs>
          <w:tab w:val="left" w:pos="4320"/>
        </w:tabs>
        <w:ind w:left="4320" w:hanging="720"/>
      </w:pPr>
    </w:lvl>
    <w:lvl w:ilvl="6">
      <w:start w:val="1"/>
      <w:numFmt w:val="decimal"/>
      <w:pStyle w:val="a5"/>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proofState w:grammar="clean"/>
  <w:defaultTabStop w:val="420"/>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C9D"/>
    <w:rsid w:val="00001570"/>
    <w:rsid w:val="00001B2A"/>
    <w:rsid w:val="000022A4"/>
    <w:rsid w:val="00002819"/>
    <w:rsid w:val="0000300A"/>
    <w:rsid w:val="0000320D"/>
    <w:rsid w:val="00003E4C"/>
    <w:rsid w:val="00004495"/>
    <w:rsid w:val="00004628"/>
    <w:rsid w:val="00004820"/>
    <w:rsid w:val="000053AC"/>
    <w:rsid w:val="000055F1"/>
    <w:rsid w:val="000070C2"/>
    <w:rsid w:val="00007273"/>
    <w:rsid w:val="000078CE"/>
    <w:rsid w:val="000108DF"/>
    <w:rsid w:val="000109A9"/>
    <w:rsid w:val="00010EAE"/>
    <w:rsid w:val="0001123B"/>
    <w:rsid w:val="000120EB"/>
    <w:rsid w:val="00012C16"/>
    <w:rsid w:val="00013EE0"/>
    <w:rsid w:val="000149C1"/>
    <w:rsid w:val="0001532B"/>
    <w:rsid w:val="00016324"/>
    <w:rsid w:val="0001690D"/>
    <w:rsid w:val="00017A85"/>
    <w:rsid w:val="00020BAF"/>
    <w:rsid w:val="000219CF"/>
    <w:rsid w:val="0002222D"/>
    <w:rsid w:val="00022685"/>
    <w:rsid w:val="0002389C"/>
    <w:rsid w:val="00023C4A"/>
    <w:rsid w:val="00024D2E"/>
    <w:rsid w:val="00025333"/>
    <w:rsid w:val="00026413"/>
    <w:rsid w:val="000265F7"/>
    <w:rsid w:val="00026D74"/>
    <w:rsid w:val="000276D1"/>
    <w:rsid w:val="00030111"/>
    <w:rsid w:val="00030AD5"/>
    <w:rsid w:val="000310E9"/>
    <w:rsid w:val="000318FE"/>
    <w:rsid w:val="0003227E"/>
    <w:rsid w:val="000328D3"/>
    <w:rsid w:val="00032CC5"/>
    <w:rsid w:val="00033513"/>
    <w:rsid w:val="000335A3"/>
    <w:rsid w:val="00033742"/>
    <w:rsid w:val="00034FD4"/>
    <w:rsid w:val="00035089"/>
    <w:rsid w:val="00035ED6"/>
    <w:rsid w:val="00036E57"/>
    <w:rsid w:val="0003734D"/>
    <w:rsid w:val="000373BA"/>
    <w:rsid w:val="0004032B"/>
    <w:rsid w:val="00040330"/>
    <w:rsid w:val="00040E02"/>
    <w:rsid w:val="00040E33"/>
    <w:rsid w:val="00041169"/>
    <w:rsid w:val="00041583"/>
    <w:rsid w:val="0004165F"/>
    <w:rsid w:val="0004250C"/>
    <w:rsid w:val="00043739"/>
    <w:rsid w:val="00045F16"/>
    <w:rsid w:val="000479E8"/>
    <w:rsid w:val="00047F9B"/>
    <w:rsid w:val="00050104"/>
    <w:rsid w:val="0005040C"/>
    <w:rsid w:val="00050525"/>
    <w:rsid w:val="000508F8"/>
    <w:rsid w:val="0005107F"/>
    <w:rsid w:val="0005237B"/>
    <w:rsid w:val="0005283A"/>
    <w:rsid w:val="00053103"/>
    <w:rsid w:val="00053232"/>
    <w:rsid w:val="0005378C"/>
    <w:rsid w:val="00057FC9"/>
    <w:rsid w:val="00061292"/>
    <w:rsid w:val="00061B8B"/>
    <w:rsid w:val="00063109"/>
    <w:rsid w:val="00063120"/>
    <w:rsid w:val="00064D7C"/>
    <w:rsid w:val="00064F3E"/>
    <w:rsid w:val="00065A62"/>
    <w:rsid w:val="00065B51"/>
    <w:rsid w:val="000663DA"/>
    <w:rsid w:val="00066A23"/>
    <w:rsid w:val="00066E42"/>
    <w:rsid w:val="00067389"/>
    <w:rsid w:val="0006782B"/>
    <w:rsid w:val="00067F99"/>
    <w:rsid w:val="00070DAB"/>
    <w:rsid w:val="00071A2B"/>
    <w:rsid w:val="0007309B"/>
    <w:rsid w:val="000730B5"/>
    <w:rsid w:val="00073AC5"/>
    <w:rsid w:val="0007410D"/>
    <w:rsid w:val="00074328"/>
    <w:rsid w:val="00074EAF"/>
    <w:rsid w:val="000756AC"/>
    <w:rsid w:val="00075729"/>
    <w:rsid w:val="00076FC1"/>
    <w:rsid w:val="00077CB4"/>
    <w:rsid w:val="00081C38"/>
    <w:rsid w:val="00082E3E"/>
    <w:rsid w:val="000835B0"/>
    <w:rsid w:val="000835EF"/>
    <w:rsid w:val="0008459E"/>
    <w:rsid w:val="0008498E"/>
    <w:rsid w:val="00085AA8"/>
    <w:rsid w:val="00085F22"/>
    <w:rsid w:val="000860F6"/>
    <w:rsid w:val="000861C4"/>
    <w:rsid w:val="00086AEB"/>
    <w:rsid w:val="000902A6"/>
    <w:rsid w:val="00090E0D"/>
    <w:rsid w:val="00092F3F"/>
    <w:rsid w:val="000939CA"/>
    <w:rsid w:val="0009426F"/>
    <w:rsid w:val="0009490C"/>
    <w:rsid w:val="000953FE"/>
    <w:rsid w:val="00095BB0"/>
    <w:rsid w:val="00095C20"/>
    <w:rsid w:val="00095D7E"/>
    <w:rsid w:val="00096E35"/>
    <w:rsid w:val="00096E9E"/>
    <w:rsid w:val="0009702C"/>
    <w:rsid w:val="00097DAB"/>
    <w:rsid w:val="000A18C5"/>
    <w:rsid w:val="000A2E8A"/>
    <w:rsid w:val="000A3E0A"/>
    <w:rsid w:val="000A4E92"/>
    <w:rsid w:val="000A5245"/>
    <w:rsid w:val="000A5355"/>
    <w:rsid w:val="000A625A"/>
    <w:rsid w:val="000A6B47"/>
    <w:rsid w:val="000A6EAF"/>
    <w:rsid w:val="000B0117"/>
    <w:rsid w:val="000B1022"/>
    <w:rsid w:val="000B15E1"/>
    <w:rsid w:val="000B16FC"/>
    <w:rsid w:val="000B2241"/>
    <w:rsid w:val="000B2D38"/>
    <w:rsid w:val="000B2F68"/>
    <w:rsid w:val="000B2F8A"/>
    <w:rsid w:val="000B47DA"/>
    <w:rsid w:val="000B4BC2"/>
    <w:rsid w:val="000B53C5"/>
    <w:rsid w:val="000B5950"/>
    <w:rsid w:val="000B6848"/>
    <w:rsid w:val="000B769E"/>
    <w:rsid w:val="000B7F13"/>
    <w:rsid w:val="000C095D"/>
    <w:rsid w:val="000C0C9A"/>
    <w:rsid w:val="000C1051"/>
    <w:rsid w:val="000C1147"/>
    <w:rsid w:val="000C2B1E"/>
    <w:rsid w:val="000C32FA"/>
    <w:rsid w:val="000C3720"/>
    <w:rsid w:val="000C4823"/>
    <w:rsid w:val="000C5A46"/>
    <w:rsid w:val="000C70B1"/>
    <w:rsid w:val="000C7A90"/>
    <w:rsid w:val="000D326C"/>
    <w:rsid w:val="000D370C"/>
    <w:rsid w:val="000D3839"/>
    <w:rsid w:val="000D45A6"/>
    <w:rsid w:val="000D473D"/>
    <w:rsid w:val="000D573C"/>
    <w:rsid w:val="000D6436"/>
    <w:rsid w:val="000D7D6A"/>
    <w:rsid w:val="000E0323"/>
    <w:rsid w:val="000E05E9"/>
    <w:rsid w:val="000E14A1"/>
    <w:rsid w:val="000E227E"/>
    <w:rsid w:val="000E2B63"/>
    <w:rsid w:val="000E469D"/>
    <w:rsid w:val="000E507B"/>
    <w:rsid w:val="000E5904"/>
    <w:rsid w:val="000E601B"/>
    <w:rsid w:val="000E6FAD"/>
    <w:rsid w:val="000E72A3"/>
    <w:rsid w:val="000E7ADC"/>
    <w:rsid w:val="000F0288"/>
    <w:rsid w:val="000F0CBB"/>
    <w:rsid w:val="000F0FDC"/>
    <w:rsid w:val="000F1440"/>
    <w:rsid w:val="000F2247"/>
    <w:rsid w:val="000F2FC2"/>
    <w:rsid w:val="000F3255"/>
    <w:rsid w:val="000F35C4"/>
    <w:rsid w:val="000F4DEC"/>
    <w:rsid w:val="000F52D8"/>
    <w:rsid w:val="000F7F8A"/>
    <w:rsid w:val="00100231"/>
    <w:rsid w:val="00101F0D"/>
    <w:rsid w:val="00102840"/>
    <w:rsid w:val="00103D09"/>
    <w:rsid w:val="00104067"/>
    <w:rsid w:val="00104AEC"/>
    <w:rsid w:val="00104D22"/>
    <w:rsid w:val="0010540E"/>
    <w:rsid w:val="001064EA"/>
    <w:rsid w:val="00106A2A"/>
    <w:rsid w:val="00110FA4"/>
    <w:rsid w:val="0011278A"/>
    <w:rsid w:val="00113E5B"/>
    <w:rsid w:val="001152D0"/>
    <w:rsid w:val="001153C0"/>
    <w:rsid w:val="001168E7"/>
    <w:rsid w:val="00117ED2"/>
    <w:rsid w:val="00120B04"/>
    <w:rsid w:val="0012195D"/>
    <w:rsid w:val="00121E6B"/>
    <w:rsid w:val="00122631"/>
    <w:rsid w:val="00123CC3"/>
    <w:rsid w:val="001247F8"/>
    <w:rsid w:val="00125A59"/>
    <w:rsid w:val="00127440"/>
    <w:rsid w:val="001275C8"/>
    <w:rsid w:val="00127BCD"/>
    <w:rsid w:val="00127D79"/>
    <w:rsid w:val="001306CC"/>
    <w:rsid w:val="00130D9F"/>
    <w:rsid w:val="00130F88"/>
    <w:rsid w:val="00131815"/>
    <w:rsid w:val="00131D28"/>
    <w:rsid w:val="00132CB7"/>
    <w:rsid w:val="00132E6E"/>
    <w:rsid w:val="0013344E"/>
    <w:rsid w:val="0013359A"/>
    <w:rsid w:val="00133E02"/>
    <w:rsid w:val="00134926"/>
    <w:rsid w:val="001358CA"/>
    <w:rsid w:val="00136312"/>
    <w:rsid w:val="0013654C"/>
    <w:rsid w:val="00137EDA"/>
    <w:rsid w:val="00137F7C"/>
    <w:rsid w:val="0014035F"/>
    <w:rsid w:val="00141072"/>
    <w:rsid w:val="001418C2"/>
    <w:rsid w:val="00141DD0"/>
    <w:rsid w:val="001421E6"/>
    <w:rsid w:val="00142F6A"/>
    <w:rsid w:val="0014493B"/>
    <w:rsid w:val="00145890"/>
    <w:rsid w:val="00145DE1"/>
    <w:rsid w:val="00147F3E"/>
    <w:rsid w:val="00150AF6"/>
    <w:rsid w:val="001522CE"/>
    <w:rsid w:val="001525AE"/>
    <w:rsid w:val="0015263B"/>
    <w:rsid w:val="00152887"/>
    <w:rsid w:val="00152ED7"/>
    <w:rsid w:val="00153415"/>
    <w:rsid w:val="00154C85"/>
    <w:rsid w:val="00154DFC"/>
    <w:rsid w:val="0015502C"/>
    <w:rsid w:val="00155234"/>
    <w:rsid w:val="001571AC"/>
    <w:rsid w:val="00161062"/>
    <w:rsid w:val="001619EA"/>
    <w:rsid w:val="00161B9F"/>
    <w:rsid w:val="00161CE4"/>
    <w:rsid w:val="00162C10"/>
    <w:rsid w:val="0016300E"/>
    <w:rsid w:val="001639D5"/>
    <w:rsid w:val="001656EC"/>
    <w:rsid w:val="001662C1"/>
    <w:rsid w:val="0016723A"/>
    <w:rsid w:val="001704FB"/>
    <w:rsid w:val="001709ED"/>
    <w:rsid w:val="00170A7E"/>
    <w:rsid w:val="0017191B"/>
    <w:rsid w:val="001721AC"/>
    <w:rsid w:val="00172370"/>
    <w:rsid w:val="00172A27"/>
    <w:rsid w:val="001742F6"/>
    <w:rsid w:val="00175EB1"/>
    <w:rsid w:val="00176B76"/>
    <w:rsid w:val="00176BE7"/>
    <w:rsid w:val="00177060"/>
    <w:rsid w:val="001773D8"/>
    <w:rsid w:val="00177E2D"/>
    <w:rsid w:val="001800D5"/>
    <w:rsid w:val="00180F81"/>
    <w:rsid w:val="00181311"/>
    <w:rsid w:val="00182C0E"/>
    <w:rsid w:val="00182CB9"/>
    <w:rsid w:val="001848F2"/>
    <w:rsid w:val="00185796"/>
    <w:rsid w:val="00185ADE"/>
    <w:rsid w:val="00186B13"/>
    <w:rsid w:val="00186D4C"/>
    <w:rsid w:val="00187AD8"/>
    <w:rsid w:val="0019078B"/>
    <w:rsid w:val="0019207D"/>
    <w:rsid w:val="001923AF"/>
    <w:rsid w:val="00192A03"/>
    <w:rsid w:val="00196669"/>
    <w:rsid w:val="001A034A"/>
    <w:rsid w:val="001A0728"/>
    <w:rsid w:val="001A080B"/>
    <w:rsid w:val="001A0A68"/>
    <w:rsid w:val="001A0DA1"/>
    <w:rsid w:val="001A114A"/>
    <w:rsid w:val="001A1393"/>
    <w:rsid w:val="001A227A"/>
    <w:rsid w:val="001A28A0"/>
    <w:rsid w:val="001A2983"/>
    <w:rsid w:val="001A29F1"/>
    <w:rsid w:val="001A2AC1"/>
    <w:rsid w:val="001A2F7F"/>
    <w:rsid w:val="001A4FED"/>
    <w:rsid w:val="001A642C"/>
    <w:rsid w:val="001A7FDE"/>
    <w:rsid w:val="001B1AE8"/>
    <w:rsid w:val="001B2DD9"/>
    <w:rsid w:val="001B306A"/>
    <w:rsid w:val="001B3C8C"/>
    <w:rsid w:val="001B4377"/>
    <w:rsid w:val="001B4E7A"/>
    <w:rsid w:val="001B5E68"/>
    <w:rsid w:val="001B63FF"/>
    <w:rsid w:val="001B68B9"/>
    <w:rsid w:val="001B7B22"/>
    <w:rsid w:val="001C052C"/>
    <w:rsid w:val="001C0AFB"/>
    <w:rsid w:val="001C0F63"/>
    <w:rsid w:val="001C1401"/>
    <w:rsid w:val="001C1815"/>
    <w:rsid w:val="001C1B3D"/>
    <w:rsid w:val="001C20BA"/>
    <w:rsid w:val="001C26D0"/>
    <w:rsid w:val="001C2855"/>
    <w:rsid w:val="001C4EF7"/>
    <w:rsid w:val="001C6621"/>
    <w:rsid w:val="001C6B0D"/>
    <w:rsid w:val="001C7082"/>
    <w:rsid w:val="001C711F"/>
    <w:rsid w:val="001C756F"/>
    <w:rsid w:val="001C7D75"/>
    <w:rsid w:val="001D0818"/>
    <w:rsid w:val="001D0E25"/>
    <w:rsid w:val="001D1A38"/>
    <w:rsid w:val="001D4792"/>
    <w:rsid w:val="001D53DE"/>
    <w:rsid w:val="001D5846"/>
    <w:rsid w:val="001D6AB0"/>
    <w:rsid w:val="001D71A8"/>
    <w:rsid w:val="001E022D"/>
    <w:rsid w:val="001E078C"/>
    <w:rsid w:val="001E0B81"/>
    <w:rsid w:val="001E224F"/>
    <w:rsid w:val="001E27B1"/>
    <w:rsid w:val="001E2963"/>
    <w:rsid w:val="001E325B"/>
    <w:rsid w:val="001E3593"/>
    <w:rsid w:val="001E41AD"/>
    <w:rsid w:val="001E4524"/>
    <w:rsid w:val="001E4D58"/>
    <w:rsid w:val="001E50EC"/>
    <w:rsid w:val="001E5D1F"/>
    <w:rsid w:val="001E6800"/>
    <w:rsid w:val="001E69F5"/>
    <w:rsid w:val="001E77F5"/>
    <w:rsid w:val="001E7F1B"/>
    <w:rsid w:val="001F0C2C"/>
    <w:rsid w:val="001F10E9"/>
    <w:rsid w:val="001F1ADC"/>
    <w:rsid w:val="001F222B"/>
    <w:rsid w:val="001F2EDC"/>
    <w:rsid w:val="001F4029"/>
    <w:rsid w:val="001F402D"/>
    <w:rsid w:val="001F557C"/>
    <w:rsid w:val="001F6742"/>
    <w:rsid w:val="001F6DB3"/>
    <w:rsid w:val="001F720E"/>
    <w:rsid w:val="001F74C0"/>
    <w:rsid w:val="001F769E"/>
    <w:rsid w:val="001F7AD4"/>
    <w:rsid w:val="00200984"/>
    <w:rsid w:val="00201533"/>
    <w:rsid w:val="002016A2"/>
    <w:rsid w:val="00201C52"/>
    <w:rsid w:val="00201F39"/>
    <w:rsid w:val="002024C6"/>
    <w:rsid w:val="0020319F"/>
    <w:rsid w:val="00204107"/>
    <w:rsid w:val="00204FFA"/>
    <w:rsid w:val="00211711"/>
    <w:rsid w:val="00214308"/>
    <w:rsid w:val="00214ED9"/>
    <w:rsid w:val="0021587A"/>
    <w:rsid w:val="002171DA"/>
    <w:rsid w:val="00217398"/>
    <w:rsid w:val="0021748E"/>
    <w:rsid w:val="002177E7"/>
    <w:rsid w:val="00221F6A"/>
    <w:rsid w:val="00222461"/>
    <w:rsid w:val="002229BF"/>
    <w:rsid w:val="00223C6A"/>
    <w:rsid w:val="002240F2"/>
    <w:rsid w:val="002253E3"/>
    <w:rsid w:val="00227C57"/>
    <w:rsid w:val="00227EE3"/>
    <w:rsid w:val="00230479"/>
    <w:rsid w:val="00231CF3"/>
    <w:rsid w:val="00232058"/>
    <w:rsid w:val="00233299"/>
    <w:rsid w:val="00234B0D"/>
    <w:rsid w:val="00234E36"/>
    <w:rsid w:val="00235778"/>
    <w:rsid w:val="00236027"/>
    <w:rsid w:val="0023640F"/>
    <w:rsid w:val="00236D8D"/>
    <w:rsid w:val="0023719E"/>
    <w:rsid w:val="00237851"/>
    <w:rsid w:val="00240327"/>
    <w:rsid w:val="00240480"/>
    <w:rsid w:val="002404EB"/>
    <w:rsid w:val="0024141E"/>
    <w:rsid w:val="002416D8"/>
    <w:rsid w:val="002424E6"/>
    <w:rsid w:val="002464CD"/>
    <w:rsid w:val="00246EC2"/>
    <w:rsid w:val="0025072A"/>
    <w:rsid w:val="0025124D"/>
    <w:rsid w:val="00251974"/>
    <w:rsid w:val="00252109"/>
    <w:rsid w:val="0025254B"/>
    <w:rsid w:val="002525E9"/>
    <w:rsid w:val="002535A2"/>
    <w:rsid w:val="00253AD7"/>
    <w:rsid w:val="00253C97"/>
    <w:rsid w:val="00253EF6"/>
    <w:rsid w:val="00254447"/>
    <w:rsid w:val="0025498C"/>
    <w:rsid w:val="0025540C"/>
    <w:rsid w:val="002557FE"/>
    <w:rsid w:val="00255B4D"/>
    <w:rsid w:val="00255E3C"/>
    <w:rsid w:val="00256BA5"/>
    <w:rsid w:val="00261418"/>
    <w:rsid w:val="00262240"/>
    <w:rsid w:val="00262C4E"/>
    <w:rsid w:val="002650CB"/>
    <w:rsid w:val="00265202"/>
    <w:rsid w:val="002664DA"/>
    <w:rsid w:val="00266F5D"/>
    <w:rsid w:val="002670D1"/>
    <w:rsid w:val="00267190"/>
    <w:rsid w:val="002718B1"/>
    <w:rsid w:val="002719EF"/>
    <w:rsid w:val="002725D1"/>
    <w:rsid w:val="0027311D"/>
    <w:rsid w:val="002731FD"/>
    <w:rsid w:val="00274245"/>
    <w:rsid w:val="0027434E"/>
    <w:rsid w:val="0027516B"/>
    <w:rsid w:val="0027565C"/>
    <w:rsid w:val="002761E8"/>
    <w:rsid w:val="00276479"/>
    <w:rsid w:val="002764DC"/>
    <w:rsid w:val="0027665D"/>
    <w:rsid w:val="00276A91"/>
    <w:rsid w:val="00277100"/>
    <w:rsid w:val="00277EED"/>
    <w:rsid w:val="002803C5"/>
    <w:rsid w:val="00280B84"/>
    <w:rsid w:val="00280E5A"/>
    <w:rsid w:val="00280F75"/>
    <w:rsid w:val="002826B1"/>
    <w:rsid w:val="00282F8F"/>
    <w:rsid w:val="002834DA"/>
    <w:rsid w:val="00284255"/>
    <w:rsid w:val="00284321"/>
    <w:rsid w:val="00284F91"/>
    <w:rsid w:val="00285654"/>
    <w:rsid w:val="002856D5"/>
    <w:rsid w:val="00285A10"/>
    <w:rsid w:val="00285AED"/>
    <w:rsid w:val="00285B9D"/>
    <w:rsid w:val="00286063"/>
    <w:rsid w:val="00287A91"/>
    <w:rsid w:val="002902EF"/>
    <w:rsid w:val="002909B2"/>
    <w:rsid w:val="002923A6"/>
    <w:rsid w:val="002939D8"/>
    <w:rsid w:val="00293BDF"/>
    <w:rsid w:val="00293D00"/>
    <w:rsid w:val="00295796"/>
    <w:rsid w:val="00295B2A"/>
    <w:rsid w:val="0029623F"/>
    <w:rsid w:val="002975E0"/>
    <w:rsid w:val="00297E96"/>
    <w:rsid w:val="00297EA6"/>
    <w:rsid w:val="002A0661"/>
    <w:rsid w:val="002A09DF"/>
    <w:rsid w:val="002A2FE6"/>
    <w:rsid w:val="002A3118"/>
    <w:rsid w:val="002A3B9A"/>
    <w:rsid w:val="002A4A5C"/>
    <w:rsid w:val="002A4A62"/>
    <w:rsid w:val="002A4FFD"/>
    <w:rsid w:val="002A573D"/>
    <w:rsid w:val="002A5A48"/>
    <w:rsid w:val="002A5C72"/>
    <w:rsid w:val="002A6081"/>
    <w:rsid w:val="002A66D9"/>
    <w:rsid w:val="002A6705"/>
    <w:rsid w:val="002A6B72"/>
    <w:rsid w:val="002A7296"/>
    <w:rsid w:val="002B031E"/>
    <w:rsid w:val="002B1799"/>
    <w:rsid w:val="002B2160"/>
    <w:rsid w:val="002B2715"/>
    <w:rsid w:val="002B3930"/>
    <w:rsid w:val="002B428A"/>
    <w:rsid w:val="002B4C3D"/>
    <w:rsid w:val="002B4D90"/>
    <w:rsid w:val="002B5060"/>
    <w:rsid w:val="002B50A8"/>
    <w:rsid w:val="002B5563"/>
    <w:rsid w:val="002B5854"/>
    <w:rsid w:val="002B6F21"/>
    <w:rsid w:val="002B77DE"/>
    <w:rsid w:val="002C096F"/>
    <w:rsid w:val="002C097F"/>
    <w:rsid w:val="002C1547"/>
    <w:rsid w:val="002C33A9"/>
    <w:rsid w:val="002C36DC"/>
    <w:rsid w:val="002C37E0"/>
    <w:rsid w:val="002C3E66"/>
    <w:rsid w:val="002C515A"/>
    <w:rsid w:val="002C5EA2"/>
    <w:rsid w:val="002C72C9"/>
    <w:rsid w:val="002C770F"/>
    <w:rsid w:val="002C7711"/>
    <w:rsid w:val="002D024C"/>
    <w:rsid w:val="002D0916"/>
    <w:rsid w:val="002D1B72"/>
    <w:rsid w:val="002D2E12"/>
    <w:rsid w:val="002D35D7"/>
    <w:rsid w:val="002D405F"/>
    <w:rsid w:val="002D494C"/>
    <w:rsid w:val="002D50F4"/>
    <w:rsid w:val="002D55D0"/>
    <w:rsid w:val="002D56C2"/>
    <w:rsid w:val="002D5E35"/>
    <w:rsid w:val="002D6EBD"/>
    <w:rsid w:val="002D7380"/>
    <w:rsid w:val="002D7B24"/>
    <w:rsid w:val="002D7D09"/>
    <w:rsid w:val="002E0497"/>
    <w:rsid w:val="002E0789"/>
    <w:rsid w:val="002E0911"/>
    <w:rsid w:val="002E0A96"/>
    <w:rsid w:val="002E0BD2"/>
    <w:rsid w:val="002E126F"/>
    <w:rsid w:val="002E1475"/>
    <w:rsid w:val="002E1B7D"/>
    <w:rsid w:val="002E28A3"/>
    <w:rsid w:val="002E29E7"/>
    <w:rsid w:val="002E399E"/>
    <w:rsid w:val="002E4F06"/>
    <w:rsid w:val="002E6E46"/>
    <w:rsid w:val="002E6EC9"/>
    <w:rsid w:val="002E71B2"/>
    <w:rsid w:val="002E75CB"/>
    <w:rsid w:val="002E76C1"/>
    <w:rsid w:val="002E7BE1"/>
    <w:rsid w:val="002F0458"/>
    <w:rsid w:val="002F0DFE"/>
    <w:rsid w:val="002F20CF"/>
    <w:rsid w:val="002F4F0D"/>
    <w:rsid w:val="002F52DF"/>
    <w:rsid w:val="002F65FF"/>
    <w:rsid w:val="002F6BD2"/>
    <w:rsid w:val="002F6E20"/>
    <w:rsid w:val="002F761C"/>
    <w:rsid w:val="002F7A01"/>
    <w:rsid w:val="003001D7"/>
    <w:rsid w:val="003014D8"/>
    <w:rsid w:val="00301624"/>
    <w:rsid w:val="00302539"/>
    <w:rsid w:val="003038B7"/>
    <w:rsid w:val="00303B3E"/>
    <w:rsid w:val="00304643"/>
    <w:rsid w:val="0030485E"/>
    <w:rsid w:val="003049F2"/>
    <w:rsid w:val="00305430"/>
    <w:rsid w:val="00305B69"/>
    <w:rsid w:val="00305CA6"/>
    <w:rsid w:val="00305D0D"/>
    <w:rsid w:val="00306E7B"/>
    <w:rsid w:val="0030714E"/>
    <w:rsid w:val="003071A1"/>
    <w:rsid w:val="00307DE1"/>
    <w:rsid w:val="00310130"/>
    <w:rsid w:val="003107C3"/>
    <w:rsid w:val="00310E38"/>
    <w:rsid w:val="00312FF3"/>
    <w:rsid w:val="00313F4E"/>
    <w:rsid w:val="003150D3"/>
    <w:rsid w:val="003163E3"/>
    <w:rsid w:val="00316EFE"/>
    <w:rsid w:val="003216A0"/>
    <w:rsid w:val="003218FC"/>
    <w:rsid w:val="003242C1"/>
    <w:rsid w:val="003251D9"/>
    <w:rsid w:val="00325999"/>
    <w:rsid w:val="00325ECD"/>
    <w:rsid w:val="00326A3D"/>
    <w:rsid w:val="00331141"/>
    <w:rsid w:val="003314E2"/>
    <w:rsid w:val="003316EA"/>
    <w:rsid w:val="00331E05"/>
    <w:rsid w:val="00331F10"/>
    <w:rsid w:val="003337CB"/>
    <w:rsid w:val="00334DD8"/>
    <w:rsid w:val="0033512B"/>
    <w:rsid w:val="00335F0C"/>
    <w:rsid w:val="00336703"/>
    <w:rsid w:val="00336885"/>
    <w:rsid w:val="00336B8F"/>
    <w:rsid w:val="00336C94"/>
    <w:rsid w:val="00337230"/>
    <w:rsid w:val="0033770F"/>
    <w:rsid w:val="00337B2E"/>
    <w:rsid w:val="00340C8C"/>
    <w:rsid w:val="003412BE"/>
    <w:rsid w:val="003413C2"/>
    <w:rsid w:val="00341D09"/>
    <w:rsid w:val="00341E1A"/>
    <w:rsid w:val="003420EE"/>
    <w:rsid w:val="0034370D"/>
    <w:rsid w:val="00343A77"/>
    <w:rsid w:val="00345367"/>
    <w:rsid w:val="0034578B"/>
    <w:rsid w:val="003461EA"/>
    <w:rsid w:val="003462A9"/>
    <w:rsid w:val="00346398"/>
    <w:rsid w:val="003468CF"/>
    <w:rsid w:val="00350C40"/>
    <w:rsid w:val="00351A68"/>
    <w:rsid w:val="00353641"/>
    <w:rsid w:val="0035443C"/>
    <w:rsid w:val="0035514D"/>
    <w:rsid w:val="0035584F"/>
    <w:rsid w:val="00355939"/>
    <w:rsid w:val="00355D6A"/>
    <w:rsid w:val="0035631A"/>
    <w:rsid w:val="003565B8"/>
    <w:rsid w:val="00356BDE"/>
    <w:rsid w:val="00357CAC"/>
    <w:rsid w:val="00362E28"/>
    <w:rsid w:val="00362E6F"/>
    <w:rsid w:val="0036309B"/>
    <w:rsid w:val="00363E96"/>
    <w:rsid w:val="00363F6D"/>
    <w:rsid w:val="003646E7"/>
    <w:rsid w:val="003666A2"/>
    <w:rsid w:val="00366731"/>
    <w:rsid w:val="00366978"/>
    <w:rsid w:val="00370DD3"/>
    <w:rsid w:val="00371117"/>
    <w:rsid w:val="00371836"/>
    <w:rsid w:val="003728C2"/>
    <w:rsid w:val="00372E49"/>
    <w:rsid w:val="00373BBE"/>
    <w:rsid w:val="00375E75"/>
    <w:rsid w:val="00375FFC"/>
    <w:rsid w:val="0037600E"/>
    <w:rsid w:val="00376460"/>
    <w:rsid w:val="00377217"/>
    <w:rsid w:val="00380165"/>
    <w:rsid w:val="00381219"/>
    <w:rsid w:val="00381945"/>
    <w:rsid w:val="00383022"/>
    <w:rsid w:val="003830D3"/>
    <w:rsid w:val="003833F2"/>
    <w:rsid w:val="0038502E"/>
    <w:rsid w:val="003852AE"/>
    <w:rsid w:val="003878A6"/>
    <w:rsid w:val="0039056C"/>
    <w:rsid w:val="00390BDC"/>
    <w:rsid w:val="003911BA"/>
    <w:rsid w:val="003916A8"/>
    <w:rsid w:val="003919AA"/>
    <w:rsid w:val="003922F6"/>
    <w:rsid w:val="0039313D"/>
    <w:rsid w:val="003936EF"/>
    <w:rsid w:val="00393D2A"/>
    <w:rsid w:val="00393E90"/>
    <w:rsid w:val="00395087"/>
    <w:rsid w:val="003958B5"/>
    <w:rsid w:val="00395C40"/>
    <w:rsid w:val="0039717B"/>
    <w:rsid w:val="003975CB"/>
    <w:rsid w:val="003975F4"/>
    <w:rsid w:val="00397739"/>
    <w:rsid w:val="00397DCD"/>
    <w:rsid w:val="003A0016"/>
    <w:rsid w:val="003A01BF"/>
    <w:rsid w:val="003A0DD7"/>
    <w:rsid w:val="003A1F4D"/>
    <w:rsid w:val="003A28E7"/>
    <w:rsid w:val="003A30A6"/>
    <w:rsid w:val="003A385A"/>
    <w:rsid w:val="003A51E4"/>
    <w:rsid w:val="003A5768"/>
    <w:rsid w:val="003A57B1"/>
    <w:rsid w:val="003A5944"/>
    <w:rsid w:val="003A5B83"/>
    <w:rsid w:val="003A65C2"/>
    <w:rsid w:val="003A7128"/>
    <w:rsid w:val="003A7280"/>
    <w:rsid w:val="003A75DD"/>
    <w:rsid w:val="003B0453"/>
    <w:rsid w:val="003B0925"/>
    <w:rsid w:val="003B158B"/>
    <w:rsid w:val="003B297A"/>
    <w:rsid w:val="003B2B24"/>
    <w:rsid w:val="003B2D64"/>
    <w:rsid w:val="003B4704"/>
    <w:rsid w:val="003B5DD0"/>
    <w:rsid w:val="003B691B"/>
    <w:rsid w:val="003B6982"/>
    <w:rsid w:val="003B6B29"/>
    <w:rsid w:val="003B732B"/>
    <w:rsid w:val="003B7542"/>
    <w:rsid w:val="003C0576"/>
    <w:rsid w:val="003C222E"/>
    <w:rsid w:val="003C24C2"/>
    <w:rsid w:val="003C2B65"/>
    <w:rsid w:val="003C3012"/>
    <w:rsid w:val="003C3E73"/>
    <w:rsid w:val="003C3ED9"/>
    <w:rsid w:val="003C490D"/>
    <w:rsid w:val="003C53D4"/>
    <w:rsid w:val="003D2CE0"/>
    <w:rsid w:val="003D3C07"/>
    <w:rsid w:val="003D46B5"/>
    <w:rsid w:val="003D4DF5"/>
    <w:rsid w:val="003D6D95"/>
    <w:rsid w:val="003D6ED9"/>
    <w:rsid w:val="003D72C1"/>
    <w:rsid w:val="003D7737"/>
    <w:rsid w:val="003D7E09"/>
    <w:rsid w:val="003E0389"/>
    <w:rsid w:val="003E0580"/>
    <w:rsid w:val="003E1A78"/>
    <w:rsid w:val="003E34DE"/>
    <w:rsid w:val="003E3D25"/>
    <w:rsid w:val="003E43C6"/>
    <w:rsid w:val="003E49FF"/>
    <w:rsid w:val="003E504F"/>
    <w:rsid w:val="003E5244"/>
    <w:rsid w:val="003E5545"/>
    <w:rsid w:val="003E5F76"/>
    <w:rsid w:val="003E602F"/>
    <w:rsid w:val="003E627B"/>
    <w:rsid w:val="003E6F7E"/>
    <w:rsid w:val="003F021F"/>
    <w:rsid w:val="003F04F5"/>
    <w:rsid w:val="003F0948"/>
    <w:rsid w:val="003F1B6D"/>
    <w:rsid w:val="003F2E36"/>
    <w:rsid w:val="003F31C2"/>
    <w:rsid w:val="003F3995"/>
    <w:rsid w:val="003F39AC"/>
    <w:rsid w:val="003F4EC1"/>
    <w:rsid w:val="003F5E4B"/>
    <w:rsid w:val="003F6445"/>
    <w:rsid w:val="00400214"/>
    <w:rsid w:val="004004EF"/>
    <w:rsid w:val="004009AE"/>
    <w:rsid w:val="004021BE"/>
    <w:rsid w:val="0040299D"/>
    <w:rsid w:val="00402ACA"/>
    <w:rsid w:val="00403B38"/>
    <w:rsid w:val="00404A8C"/>
    <w:rsid w:val="00404EDC"/>
    <w:rsid w:val="00404FF0"/>
    <w:rsid w:val="00407083"/>
    <w:rsid w:val="004075F8"/>
    <w:rsid w:val="00407FC9"/>
    <w:rsid w:val="004106D9"/>
    <w:rsid w:val="004120CC"/>
    <w:rsid w:val="00412263"/>
    <w:rsid w:val="004134FF"/>
    <w:rsid w:val="00413D3E"/>
    <w:rsid w:val="004143EB"/>
    <w:rsid w:val="00414546"/>
    <w:rsid w:val="004148FB"/>
    <w:rsid w:val="00414F26"/>
    <w:rsid w:val="00415E79"/>
    <w:rsid w:val="00416093"/>
    <w:rsid w:val="00416B6D"/>
    <w:rsid w:val="00416F4B"/>
    <w:rsid w:val="00417D67"/>
    <w:rsid w:val="00417F2F"/>
    <w:rsid w:val="00420713"/>
    <w:rsid w:val="00421662"/>
    <w:rsid w:val="00421B2A"/>
    <w:rsid w:val="0042257B"/>
    <w:rsid w:val="0042322A"/>
    <w:rsid w:val="00423EB8"/>
    <w:rsid w:val="004241F3"/>
    <w:rsid w:val="00424222"/>
    <w:rsid w:val="00424EAF"/>
    <w:rsid w:val="00424FAB"/>
    <w:rsid w:val="004255A9"/>
    <w:rsid w:val="00425AD9"/>
    <w:rsid w:val="004279C3"/>
    <w:rsid w:val="004307F8"/>
    <w:rsid w:val="0043153A"/>
    <w:rsid w:val="00431AB6"/>
    <w:rsid w:val="00432322"/>
    <w:rsid w:val="00432F89"/>
    <w:rsid w:val="00433CCC"/>
    <w:rsid w:val="00433E69"/>
    <w:rsid w:val="004342A4"/>
    <w:rsid w:val="004348B7"/>
    <w:rsid w:val="00435A12"/>
    <w:rsid w:val="00436E51"/>
    <w:rsid w:val="00436F06"/>
    <w:rsid w:val="00436F1A"/>
    <w:rsid w:val="004370A5"/>
    <w:rsid w:val="00437781"/>
    <w:rsid w:val="00437796"/>
    <w:rsid w:val="004408A4"/>
    <w:rsid w:val="00440A6A"/>
    <w:rsid w:val="00440A79"/>
    <w:rsid w:val="00442799"/>
    <w:rsid w:val="00442EBC"/>
    <w:rsid w:val="00445F01"/>
    <w:rsid w:val="00446AEE"/>
    <w:rsid w:val="00446CB7"/>
    <w:rsid w:val="004502BA"/>
    <w:rsid w:val="004525F6"/>
    <w:rsid w:val="00453849"/>
    <w:rsid w:val="00454543"/>
    <w:rsid w:val="0045621C"/>
    <w:rsid w:val="004569F9"/>
    <w:rsid w:val="004575CF"/>
    <w:rsid w:val="0045767A"/>
    <w:rsid w:val="00457A79"/>
    <w:rsid w:val="004611EA"/>
    <w:rsid w:val="00461A19"/>
    <w:rsid w:val="0046296F"/>
    <w:rsid w:val="00462F79"/>
    <w:rsid w:val="004630AD"/>
    <w:rsid w:val="00464B89"/>
    <w:rsid w:val="004655A5"/>
    <w:rsid w:val="00466156"/>
    <w:rsid w:val="0046644A"/>
    <w:rsid w:val="00466895"/>
    <w:rsid w:val="00466B4A"/>
    <w:rsid w:val="0046767F"/>
    <w:rsid w:val="00467F4E"/>
    <w:rsid w:val="00470979"/>
    <w:rsid w:val="00471948"/>
    <w:rsid w:val="00471BF0"/>
    <w:rsid w:val="0047201E"/>
    <w:rsid w:val="004729BC"/>
    <w:rsid w:val="00472E92"/>
    <w:rsid w:val="004737BC"/>
    <w:rsid w:val="00473AE4"/>
    <w:rsid w:val="00474603"/>
    <w:rsid w:val="00474BD1"/>
    <w:rsid w:val="0047505D"/>
    <w:rsid w:val="00477027"/>
    <w:rsid w:val="0047720F"/>
    <w:rsid w:val="00477258"/>
    <w:rsid w:val="0047789C"/>
    <w:rsid w:val="004809D7"/>
    <w:rsid w:val="00480C8B"/>
    <w:rsid w:val="00480D8B"/>
    <w:rsid w:val="0048173B"/>
    <w:rsid w:val="004817C2"/>
    <w:rsid w:val="0048399F"/>
    <w:rsid w:val="00486F72"/>
    <w:rsid w:val="00487074"/>
    <w:rsid w:val="00487D60"/>
    <w:rsid w:val="00487F66"/>
    <w:rsid w:val="00490BD6"/>
    <w:rsid w:val="00490F0E"/>
    <w:rsid w:val="004940F6"/>
    <w:rsid w:val="0049476D"/>
    <w:rsid w:val="00494FCB"/>
    <w:rsid w:val="004954B8"/>
    <w:rsid w:val="00495689"/>
    <w:rsid w:val="0049623C"/>
    <w:rsid w:val="00496F79"/>
    <w:rsid w:val="00497312"/>
    <w:rsid w:val="00497F2F"/>
    <w:rsid w:val="004A097F"/>
    <w:rsid w:val="004A27D6"/>
    <w:rsid w:val="004A3439"/>
    <w:rsid w:val="004A4015"/>
    <w:rsid w:val="004A4ADA"/>
    <w:rsid w:val="004A5C25"/>
    <w:rsid w:val="004A6C91"/>
    <w:rsid w:val="004A6E62"/>
    <w:rsid w:val="004A7CA2"/>
    <w:rsid w:val="004A7F1B"/>
    <w:rsid w:val="004B12E8"/>
    <w:rsid w:val="004B322B"/>
    <w:rsid w:val="004B37AE"/>
    <w:rsid w:val="004B3827"/>
    <w:rsid w:val="004B3BC1"/>
    <w:rsid w:val="004B49A5"/>
    <w:rsid w:val="004B742E"/>
    <w:rsid w:val="004B7F92"/>
    <w:rsid w:val="004C021D"/>
    <w:rsid w:val="004C0A36"/>
    <w:rsid w:val="004C0D58"/>
    <w:rsid w:val="004C138F"/>
    <w:rsid w:val="004C2309"/>
    <w:rsid w:val="004C2E1C"/>
    <w:rsid w:val="004C2E46"/>
    <w:rsid w:val="004C2F61"/>
    <w:rsid w:val="004C3707"/>
    <w:rsid w:val="004C3AF7"/>
    <w:rsid w:val="004C4E3E"/>
    <w:rsid w:val="004C541F"/>
    <w:rsid w:val="004C5DD4"/>
    <w:rsid w:val="004C6D71"/>
    <w:rsid w:val="004C7E13"/>
    <w:rsid w:val="004C7E92"/>
    <w:rsid w:val="004D091B"/>
    <w:rsid w:val="004D091D"/>
    <w:rsid w:val="004D230E"/>
    <w:rsid w:val="004D2595"/>
    <w:rsid w:val="004D26D8"/>
    <w:rsid w:val="004D3BE9"/>
    <w:rsid w:val="004D4322"/>
    <w:rsid w:val="004D4796"/>
    <w:rsid w:val="004D48F3"/>
    <w:rsid w:val="004D4D05"/>
    <w:rsid w:val="004D55DF"/>
    <w:rsid w:val="004D666A"/>
    <w:rsid w:val="004D7DCB"/>
    <w:rsid w:val="004E2A41"/>
    <w:rsid w:val="004E2C22"/>
    <w:rsid w:val="004E2E6C"/>
    <w:rsid w:val="004E30D1"/>
    <w:rsid w:val="004E4D63"/>
    <w:rsid w:val="004E5437"/>
    <w:rsid w:val="004E5C03"/>
    <w:rsid w:val="004E64AD"/>
    <w:rsid w:val="004E6AD2"/>
    <w:rsid w:val="004F0208"/>
    <w:rsid w:val="004F1898"/>
    <w:rsid w:val="004F29E2"/>
    <w:rsid w:val="004F2D77"/>
    <w:rsid w:val="004F2F7D"/>
    <w:rsid w:val="004F3A03"/>
    <w:rsid w:val="004F41F8"/>
    <w:rsid w:val="004F4EDA"/>
    <w:rsid w:val="004F57FF"/>
    <w:rsid w:val="004F74B3"/>
    <w:rsid w:val="004F7867"/>
    <w:rsid w:val="004F792E"/>
    <w:rsid w:val="004F7F8F"/>
    <w:rsid w:val="00500011"/>
    <w:rsid w:val="00500053"/>
    <w:rsid w:val="005008A6"/>
    <w:rsid w:val="005012D6"/>
    <w:rsid w:val="00503AB7"/>
    <w:rsid w:val="005053EF"/>
    <w:rsid w:val="0050679E"/>
    <w:rsid w:val="00511E12"/>
    <w:rsid w:val="005120EC"/>
    <w:rsid w:val="0051248C"/>
    <w:rsid w:val="00513199"/>
    <w:rsid w:val="00513420"/>
    <w:rsid w:val="005135C0"/>
    <w:rsid w:val="00513FDF"/>
    <w:rsid w:val="00514BCF"/>
    <w:rsid w:val="00514CA3"/>
    <w:rsid w:val="00515361"/>
    <w:rsid w:val="00515951"/>
    <w:rsid w:val="0051598A"/>
    <w:rsid w:val="00520174"/>
    <w:rsid w:val="005204A1"/>
    <w:rsid w:val="00521A30"/>
    <w:rsid w:val="00522293"/>
    <w:rsid w:val="00523266"/>
    <w:rsid w:val="00523D13"/>
    <w:rsid w:val="00524AD6"/>
    <w:rsid w:val="00524F7B"/>
    <w:rsid w:val="0052720A"/>
    <w:rsid w:val="00530056"/>
    <w:rsid w:val="00530B07"/>
    <w:rsid w:val="00531891"/>
    <w:rsid w:val="00533C00"/>
    <w:rsid w:val="00533E24"/>
    <w:rsid w:val="0053494A"/>
    <w:rsid w:val="005352D1"/>
    <w:rsid w:val="00535FF3"/>
    <w:rsid w:val="00536534"/>
    <w:rsid w:val="0054025E"/>
    <w:rsid w:val="005404EE"/>
    <w:rsid w:val="00540570"/>
    <w:rsid w:val="00540946"/>
    <w:rsid w:val="0054112C"/>
    <w:rsid w:val="0054135D"/>
    <w:rsid w:val="00541EB7"/>
    <w:rsid w:val="00542231"/>
    <w:rsid w:val="00542260"/>
    <w:rsid w:val="00542731"/>
    <w:rsid w:val="00543032"/>
    <w:rsid w:val="00544780"/>
    <w:rsid w:val="00546B0B"/>
    <w:rsid w:val="00546CC8"/>
    <w:rsid w:val="005477E4"/>
    <w:rsid w:val="005518B0"/>
    <w:rsid w:val="00551A32"/>
    <w:rsid w:val="00556D5E"/>
    <w:rsid w:val="00557E02"/>
    <w:rsid w:val="00560B60"/>
    <w:rsid w:val="0056147A"/>
    <w:rsid w:val="00562328"/>
    <w:rsid w:val="005627D1"/>
    <w:rsid w:val="00562819"/>
    <w:rsid w:val="005629B4"/>
    <w:rsid w:val="00562A1E"/>
    <w:rsid w:val="005631D9"/>
    <w:rsid w:val="00564886"/>
    <w:rsid w:val="00564C03"/>
    <w:rsid w:val="00564CC6"/>
    <w:rsid w:val="00564F79"/>
    <w:rsid w:val="00565809"/>
    <w:rsid w:val="005667E8"/>
    <w:rsid w:val="00566BCA"/>
    <w:rsid w:val="00566EFC"/>
    <w:rsid w:val="0056739D"/>
    <w:rsid w:val="00570A80"/>
    <w:rsid w:val="00570CF7"/>
    <w:rsid w:val="00571882"/>
    <w:rsid w:val="00571C7C"/>
    <w:rsid w:val="00571DAD"/>
    <w:rsid w:val="00571ED9"/>
    <w:rsid w:val="005732E6"/>
    <w:rsid w:val="0057361A"/>
    <w:rsid w:val="00573904"/>
    <w:rsid w:val="005743DD"/>
    <w:rsid w:val="00574662"/>
    <w:rsid w:val="005748BF"/>
    <w:rsid w:val="00575870"/>
    <w:rsid w:val="00576109"/>
    <w:rsid w:val="0057691B"/>
    <w:rsid w:val="00577E0E"/>
    <w:rsid w:val="005802F4"/>
    <w:rsid w:val="005809B9"/>
    <w:rsid w:val="00580A19"/>
    <w:rsid w:val="00581EEA"/>
    <w:rsid w:val="005822DB"/>
    <w:rsid w:val="00583065"/>
    <w:rsid w:val="00583416"/>
    <w:rsid w:val="005837DA"/>
    <w:rsid w:val="00583931"/>
    <w:rsid w:val="005839DD"/>
    <w:rsid w:val="00584CF3"/>
    <w:rsid w:val="00584E14"/>
    <w:rsid w:val="005853D2"/>
    <w:rsid w:val="005853E4"/>
    <w:rsid w:val="005855A3"/>
    <w:rsid w:val="00585729"/>
    <w:rsid w:val="00585E2E"/>
    <w:rsid w:val="005875FA"/>
    <w:rsid w:val="005877CE"/>
    <w:rsid w:val="00591659"/>
    <w:rsid w:val="00592E29"/>
    <w:rsid w:val="0059375C"/>
    <w:rsid w:val="00593B8A"/>
    <w:rsid w:val="00596C4F"/>
    <w:rsid w:val="00597D75"/>
    <w:rsid w:val="005A019E"/>
    <w:rsid w:val="005A177F"/>
    <w:rsid w:val="005A1BFD"/>
    <w:rsid w:val="005A1C46"/>
    <w:rsid w:val="005A2090"/>
    <w:rsid w:val="005A337A"/>
    <w:rsid w:val="005A5AD0"/>
    <w:rsid w:val="005A5B80"/>
    <w:rsid w:val="005A5C2D"/>
    <w:rsid w:val="005A7107"/>
    <w:rsid w:val="005A7E52"/>
    <w:rsid w:val="005B06C3"/>
    <w:rsid w:val="005B0CA0"/>
    <w:rsid w:val="005B156A"/>
    <w:rsid w:val="005B193F"/>
    <w:rsid w:val="005B19BD"/>
    <w:rsid w:val="005B24F5"/>
    <w:rsid w:val="005B2BAD"/>
    <w:rsid w:val="005B3639"/>
    <w:rsid w:val="005B4450"/>
    <w:rsid w:val="005B458C"/>
    <w:rsid w:val="005B4BF4"/>
    <w:rsid w:val="005B544E"/>
    <w:rsid w:val="005B5539"/>
    <w:rsid w:val="005B55BB"/>
    <w:rsid w:val="005B654F"/>
    <w:rsid w:val="005B6C93"/>
    <w:rsid w:val="005C1B48"/>
    <w:rsid w:val="005C25DD"/>
    <w:rsid w:val="005C349B"/>
    <w:rsid w:val="005C4F72"/>
    <w:rsid w:val="005C57DA"/>
    <w:rsid w:val="005C58C5"/>
    <w:rsid w:val="005C60F7"/>
    <w:rsid w:val="005C6CF1"/>
    <w:rsid w:val="005C6F10"/>
    <w:rsid w:val="005C70AF"/>
    <w:rsid w:val="005C7E16"/>
    <w:rsid w:val="005D0319"/>
    <w:rsid w:val="005D0A3A"/>
    <w:rsid w:val="005D1184"/>
    <w:rsid w:val="005D1986"/>
    <w:rsid w:val="005D1EAB"/>
    <w:rsid w:val="005D3653"/>
    <w:rsid w:val="005D39A8"/>
    <w:rsid w:val="005D4D35"/>
    <w:rsid w:val="005D59BA"/>
    <w:rsid w:val="005D6009"/>
    <w:rsid w:val="005D7958"/>
    <w:rsid w:val="005E042A"/>
    <w:rsid w:val="005E1E4E"/>
    <w:rsid w:val="005E2CFF"/>
    <w:rsid w:val="005E3B12"/>
    <w:rsid w:val="005E3D9F"/>
    <w:rsid w:val="005E5888"/>
    <w:rsid w:val="005E7107"/>
    <w:rsid w:val="005E740C"/>
    <w:rsid w:val="005E7448"/>
    <w:rsid w:val="005E7F59"/>
    <w:rsid w:val="005F0CCA"/>
    <w:rsid w:val="005F0DC0"/>
    <w:rsid w:val="005F11DD"/>
    <w:rsid w:val="005F1664"/>
    <w:rsid w:val="005F1CD9"/>
    <w:rsid w:val="005F39A8"/>
    <w:rsid w:val="005F50F6"/>
    <w:rsid w:val="005F5116"/>
    <w:rsid w:val="005F5934"/>
    <w:rsid w:val="005F5B66"/>
    <w:rsid w:val="005F73D0"/>
    <w:rsid w:val="005F7D39"/>
    <w:rsid w:val="0060037E"/>
    <w:rsid w:val="006003F1"/>
    <w:rsid w:val="00601E5E"/>
    <w:rsid w:val="00602025"/>
    <w:rsid w:val="00602393"/>
    <w:rsid w:val="0060315D"/>
    <w:rsid w:val="00603EA5"/>
    <w:rsid w:val="0060428F"/>
    <w:rsid w:val="00604BC4"/>
    <w:rsid w:val="00604E30"/>
    <w:rsid w:val="00606270"/>
    <w:rsid w:val="006071D2"/>
    <w:rsid w:val="006072A4"/>
    <w:rsid w:val="006107C1"/>
    <w:rsid w:val="00613BA4"/>
    <w:rsid w:val="006142B8"/>
    <w:rsid w:val="006147B3"/>
    <w:rsid w:val="00616862"/>
    <w:rsid w:val="00617408"/>
    <w:rsid w:val="00617AB5"/>
    <w:rsid w:val="00620713"/>
    <w:rsid w:val="00620CA5"/>
    <w:rsid w:val="00621BD9"/>
    <w:rsid w:val="00621C70"/>
    <w:rsid w:val="00621CCD"/>
    <w:rsid w:val="00622AAA"/>
    <w:rsid w:val="006233FC"/>
    <w:rsid w:val="00623EF4"/>
    <w:rsid w:val="00626350"/>
    <w:rsid w:val="006304D6"/>
    <w:rsid w:val="00630598"/>
    <w:rsid w:val="006306C3"/>
    <w:rsid w:val="006320E0"/>
    <w:rsid w:val="0063223B"/>
    <w:rsid w:val="00632ADF"/>
    <w:rsid w:val="00633E45"/>
    <w:rsid w:val="00634884"/>
    <w:rsid w:val="0063575B"/>
    <w:rsid w:val="00635ADF"/>
    <w:rsid w:val="00635CCC"/>
    <w:rsid w:val="006410DF"/>
    <w:rsid w:val="00641667"/>
    <w:rsid w:val="00641AED"/>
    <w:rsid w:val="00642720"/>
    <w:rsid w:val="00645A37"/>
    <w:rsid w:val="006460B2"/>
    <w:rsid w:val="00646F80"/>
    <w:rsid w:val="00650EA5"/>
    <w:rsid w:val="00651413"/>
    <w:rsid w:val="00651AC4"/>
    <w:rsid w:val="0065239C"/>
    <w:rsid w:val="00652926"/>
    <w:rsid w:val="00654837"/>
    <w:rsid w:val="00655255"/>
    <w:rsid w:val="00655C00"/>
    <w:rsid w:val="006570C7"/>
    <w:rsid w:val="006572B7"/>
    <w:rsid w:val="00657F51"/>
    <w:rsid w:val="006605DC"/>
    <w:rsid w:val="00660F20"/>
    <w:rsid w:val="0066230C"/>
    <w:rsid w:val="00662A50"/>
    <w:rsid w:val="00663EFB"/>
    <w:rsid w:val="00665065"/>
    <w:rsid w:val="0066657F"/>
    <w:rsid w:val="00666E34"/>
    <w:rsid w:val="0066727E"/>
    <w:rsid w:val="00667F99"/>
    <w:rsid w:val="00670E95"/>
    <w:rsid w:val="00671990"/>
    <w:rsid w:val="006726C6"/>
    <w:rsid w:val="00672BA7"/>
    <w:rsid w:val="00673095"/>
    <w:rsid w:val="0067392A"/>
    <w:rsid w:val="00673B2E"/>
    <w:rsid w:val="00675BE9"/>
    <w:rsid w:val="00680007"/>
    <w:rsid w:val="00680359"/>
    <w:rsid w:val="006811DD"/>
    <w:rsid w:val="00681526"/>
    <w:rsid w:val="00682B3F"/>
    <w:rsid w:val="00683526"/>
    <w:rsid w:val="00684B11"/>
    <w:rsid w:val="00684E04"/>
    <w:rsid w:val="00685FDD"/>
    <w:rsid w:val="00687854"/>
    <w:rsid w:val="00687C62"/>
    <w:rsid w:val="00691360"/>
    <w:rsid w:val="00693787"/>
    <w:rsid w:val="006940BD"/>
    <w:rsid w:val="00694B10"/>
    <w:rsid w:val="00694B1B"/>
    <w:rsid w:val="00694C3E"/>
    <w:rsid w:val="00694EFA"/>
    <w:rsid w:val="006965A1"/>
    <w:rsid w:val="00696963"/>
    <w:rsid w:val="00696CA1"/>
    <w:rsid w:val="006973BA"/>
    <w:rsid w:val="006A2BBD"/>
    <w:rsid w:val="006A3055"/>
    <w:rsid w:val="006A339F"/>
    <w:rsid w:val="006A3A4A"/>
    <w:rsid w:val="006A3FFF"/>
    <w:rsid w:val="006A4DEE"/>
    <w:rsid w:val="006A4FB9"/>
    <w:rsid w:val="006A55A8"/>
    <w:rsid w:val="006A64E1"/>
    <w:rsid w:val="006A7068"/>
    <w:rsid w:val="006A706A"/>
    <w:rsid w:val="006A75CF"/>
    <w:rsid w:val="006A77EA"/>
    <w:rsid w:val="006B11E5"/>
    <w:rsid w:val="006B1CE1"/>
    <w:rsid w:val="006B2F4D"/>
    <w:rsid w:val="006B48DA"/>
    <w:rsid w:val="006B4C4F"/>
    <w:rsid w:val="006B51F7"/>
    <w:rsid w:val="006B5630"/>
    <w:rsid w:val="006B6F8A"/>
    <w:rsid w:val="006B7567"/>
    <w:rsid w:val="006B7A25"/>
    <w:rsid w:val="006C05F9"/>
    <w:rsid w:val="006C1133"/>
    <w:rsid w:val="006C1CF5"/>
    <w:rsid w:val="006C24A4"/>
    <w:rsid w:val="006C27B6"/>
    <w:rsid w:val="006C38DE"/>
    <w:rsid w:val="006C38F5"/>
    <w:rsid w:val="006C3B74"/>
    <w:rsid w:val="006C5623"/>
    <w:rsid w:val="006C5C3A"/>
    <w:rsid w:val="006C607F"/>
    <w:rsid w:val="006C6F5A"/>
    <w:rsid w:val="006C6F7A"/>
    <w:rsid w:val="006C71EB"/>
    <w:rsid w:val="006D09F0"/>
    <w:rsid w:val="006D18BF"/>
    <w:rsid w:val="006D1DBC"/>
    <w:rsid w:val="006D1EA6"/>
    <w:rsid w:val="006D2ED4"/>
    <w:rsid w:val="006D35A0"/>
    <w:rsid w:val="006D5389"/>
    <w:rsid w:val="006D5B8A"/>
    <w:rsid w:val="006D684F"/>
    <w:rsid w:val="006D778F"/>
    <w:rsid w:val="006D780E"/>
    <w:rsid w:val="006D7A42"/>
    <w:rsid w:val="006E0D5D"/>
    <w:rsid w:val="006E0E3C"/>
    <w:rsid w:val="006E28B5"/>
    <w:rsid w:val="006E3B14"/>
    <w:rsid w:val="006E3BD5"/>
    <w:rsid w:val="006E447B"/>
    <w:rsid w:val="006E4845"/>
    <w:rsid w:val="006E50C7"/>
    <w:rsid w:val="006E52B2"/>
    <w:rsid w:val="006E5DBD"/>
    <w:rsid w:val="006E6138"/>
    <w:rsid w:val="006E673C"/>
    <w:rsid w:val="006E70FA"/>
    <w:rsid w:val="006E7B39"/>
    <w:rsid w:val="006F0A57"/>
    <w:rsid w:val="006F1A2B"/>
    <w:rsid w:val="006F23E2"/>
    <w:rsid w:val="006F2C52"/>
    <w:rsid w:val="006F30D5"/>
    <w:rsid w:val="006F5BA6"/>
    <w:rsid w:val="006F5F38"/>
    <w:rsid w:val="006F647A"/>
    <w:rsid w:val="006F660F"/>
    <w:rsid w:val="006F6DCD"/>
    <w:rsid w:val="006F7E16"/>
    <w:rsid w:val="00700417"/>
    <w:rsid w:val="00701590"/>
    <w:rsid w:val="007021D9"/>
    <w:rsid w:val="0070247F"/>
    <w:rsid w:val="0070368C"/>
    <w:rsid w:val="007037DC"/>
    <w:rsid w:val="007044ED"/>
    <w:rsid w:val="0070574A"/>
    <w:rsid w:val="00705F6A"/>
    <w:rsid w:val="0070654A"/>
    <w:rsid w:val="007077AC"/>
    <w:rsid w:val="00712004"/>
    <w:rsid w:val="00712925"/>
    <w:rsid w:val="00712BE5"/>
    <w:rsid w:val="00712F55"/>
    <w:rsid w:val="00714928"/>
    <w:rsid w:val="0071577D"/>
    <w:rsid w:val="00715CA4"/>
    <w:rsid w:val="0072017C"/>
    <w:rsid w:val="00720313"/>
    <w:rsid w:val="007206F5"/>
    <w:rsid w:val="007218E0"/>
    <w:rsid w:val="00721C7C"/>
    <w:rsid w:val="00722469"/>
    <w:rsid w:val="00722550"/>
    <w:rsid w:val="00722DDB"/>
    <w:rsid w:val="007230A0"/>
    <w:rsid w:val="007236E1"/>
    <w:rsid w:val="00723D8C"/>
    <w:rsid w:val="00723EFE"/>
    <w:rsid w:val="00724B7B"/>
    <w:rsid w:val="00725CCC"/>
    <w:rsid w:val="007270F2"/>
    <w:rsid w:val="0073029D"/>
    <w:rsid w:val="007302B6"/>
    <w:rsid w:val="00731394"/>
    <w:rsid w:val="00732481"/>
    <w:rsid w:val="00732D38"/>
    <w:rsid w:val="00734549"/>
    <w:rsid w:val="00734743"/>
    <w:rsid w:val="007355C6"/>
    <w:rsid w:val="00735880"/>
    <w:rsid w:val="0073677F"/>
    <w:rsid w:val="007367AE"/>
    <w:rsid w:val="00736814"/>
    <w:rsid w:val="00736D56"/>
    <w:rsid w:val="0073704D"/>
    <w:rsid w:val="00737B26"/>
    <w:rsid w:val="00737D14"/>
    <w:rsid w:val="00741534"/>
    <w:rsid w:val="00741DBC"/>
    <w:rsid w:val="0074319A"/>
    <w:rsid w:val="007439D6"/>
    <w:rsid w:val="007440D4"/>
    <w:rsid w:val="00744507"/>
    <w:rsid w:val="00744F5F"/>
    <w:rsid w:val="007455FE"/>
    <w:rsid w:val="00745681"/>
    <w:rsid w:val="00745885"/>
    <w:rsid w:val="00745D99"/>
    <w:rsid w:val="00745E40"/>
    <w:rsid w:val="0074606A"/>
    <w:rsid w:val="00746121"/>
    <w:rsid w:val="0074657D"/>
    <w:rsid w:val="00746974"/>
    <w:rsid w:val="00747791"/>
    <w:rsid w:val="007478FD"/>
    <w:rsid w:val="00747DDA"/>
    <w:rsid w:val="007502DE"/>
    <w:rsid w:val="00750D96"/>
    <w:rsid w:val="00750D9C"/>
    <w:rsid w:val="00750E62"/>
    <w:rsid w:val="00750FCC"/>
    <w:rsid w:val="007511B0"/>
    <w:rsid w:val="007519BB"/>
    <w:rsid w:val="00751EEF"/>
    <w:rsid w:val="00752526"/>
    <w:rsid w:val="00752E0D"/>
    <w:rsid w:val="0075471C"/>
    <w:rsid w:val="00754DE2"/>
    <w:rsid w:val="007554B6"/>
    <w:rsid w:val="0075555F"/>
    <w:rsid w:val="00755660"/>
    <w:rsid w:val="007567FC"/>
    <w:rsid w:val="00756804"/>
    <w:rsid w:val="00760662"/>
    <w:rsid w:val="00760798"/>
    <w:rsid w:val="00761500"/>
    <w:rsid w:val="0076239B"/>
    <w:rsid w:val="0076286E"/>
    <w:rsid w:val="007641F9"/>
    <w:rsid w:val="0076435E"/>
    <w:rsid w:val="00764540"/>
    <w:rsid w:val="00765BDE"/>
    <w:rsid w:val="00766E0E"/>
    <w:rsid w:val="00766E8D"/>
    <w:rsid w:val="007678FA"/>
    <w:rsid w:val="00770903"/>
    <w:rsid w:val="00770982"/>
    <w:rsid w:val="0077265B"/>
    <w:rsid w:val="00772987"/>
    <w:rsid w:val="0077304D"/>
    <w:rsid w:val="007737C0"/>
    <w:rsid w:val="00774020"/>
    <w:rsid w:val="00774158"/>
    <w:rsid w:val="00775631"/>
    <w:rsid w:val="0077579F"/>
    <w:rsid w:val="0077608B"/>
    <w:rsid w:val="00776459"/>
    <w:rsid w:val="0077728C"/>
    <w:rsid w:val="007773F5"/>
    <w:rsid w:val="00777FF1"/>
    <w:rsid w:val="00780EDE"/>
    <w:rsid w:val="00781001"/>
    <w:rsid w:val="00781C27"/>
    <w:rsid w:val="00781C4E"/>
    <w:rsid w:val="0078215E"/>
    <w:rsid w:val="007825FC"/>
    <w:rsid w:val="007834AB"/>
    <w:rsid w:val="00783B0F"/>
    <w:rsid w:val="00785A71"/>
    <w:rsid w:val="00786433"/>
    <w:rsid w:val="00786747"/>
    <w:rsid w:val="00787A9C"/>
    <w:rsid w:val="00790A2C"/>
    <w:rsid w:val="00790E1D"/>
    <w:rsid w:val="007912EA"/>
    <w:rsid w:val="007914B1"/>
    <w:rsid w:val="00792AB2"/>
    <w:rsid w:val="00793AC1"/>
    <w:rsid w:val="00794074"/>
    <w:rsid w:val="00794B24"/>
    <w:rsid w:val="00795DEE"/>
    <w:rsid w:val="007961C9"/>
    <w:rsid w:val="007966EC"/>
    <w:rsid w:val="00796773"/>
    <w:rsid w:val="0079754F"/>
    <w:rsid w:val="00797AD6"/>
    <w:rsid w:val="00797B03"/>
    <w:rsid w:val="007A0D94"/>
    <w:rsid w:val="007A117F"/>
    <w:rsid w:val="007A1255"/>
    <w:rsid w:val="007A1B95"/>
    <w:rsid w:val="007A2775"/>
    <w:rsid w:val="007A2DFE"/>
    <w:rsid w:val="007A3FE7"/>
    <w:rsid w:val="007A44D9"/>
    <w:rsid w:val="007A4B35"/>
    <w:rsid w:val="007A5094"/>
    <w:rsid w:val="007A55B5"/>
    <w:rsid w:val="007A55CD"/>
    <w:rsid w:val="007A75BD"/>
    <w:rsid w:val="007A7FFE"/>
    <w:rsid w:val="007B032C"/>
    <w:rsid w:val="007B0C86"/>
    <w:rsid w:val="007B0EB1"/>
    <w:rsid w:val="007B17FB"/>
    <w:rsid w:val="007B19B5"/>
    <w:rsid w:val="007B25B4"/>
    <w:rsid w:val="007B31DB"/>
    <w:rsid w:val="007B467B"/>
    <w:rsid w:val="007B4C58"/>
    <w:rsid w:val="007B4D65"/>
    <w:rsid w:val="007B5BCE"/>
    <w:rsid w:val="007B6539"/>
    <w:rsid w:val="007B6DAF"/>
    <w:rsid w:val="007B7464"/>
    <w:rsid w:val="007B7CA2"/>
    <w:rsid w:val="007C054B"/>
    <w:rsid w:val="007C0FB8"/>
    <w:rsid w:val="007C1A69"/>
    <w:rsid w:val="007C26DC"/>
    <w:rsid w:val="007C2720"/>
    <w:rsid w:val="007C31BC"/>
    <w:rsid w:val="007C388D"/>
    <w:rsid w:val="007C3E4F"/>
    <w:rsid w:val="007C3F71"/>
    <w:rsid w:val="007C4203"/>
    <w:rsid w:val="007C50F7"/>
    <w:rsid w:val="007C53D8"/>
    <w:rsid w:val="007C6791"/>
    <w:rsid w:val="007C6C9B"/>
    <w:rsid w:val="007C7DE4"/>
    <w:rsid w:val="007D0350"/>
    <w:rsid w:val="007D09EF"/>
    <w:rsid w:val="007D21F5"/>
    <w:rsid w:val="007D2A28"/>
    <w:rsid w:val="007D2B9E"/>
    <w:rsid w:val="007D3C18"/>
    <w:rsid w:val="007D4732"/>
    <w:rsid w:val="007D4DE9"/>
    <w:rsid w:val="007D6306"/>
    <w:rsid w:val="007E011D"/>
    <w:rsid w:val="007E0BAE"/>
    <w:rsid w:val="007E1769"/>
    <w:rsid w:val="007E2AED"/>
    <w:rsid w:val="007E2F0F"/>
    <w:rsid w:val="007E3C8D"/>
    <w:rsid w:val="007E3CF5"/>
    <w:rsid w:val="007E4493"/>
    <w:rsid w:val="007E471C"/>
    <w:rsid w:val="007E4A6A"/>
    <w:rsid w:val="007E51C2"/>
    <w:rsid w:val="007E5457"/>
    <w:rsid w:val="007E6432"/>
    <w:rsid w:val="007E65FD"/>
    <w:rsid w:val="007E679B"/>
    <w:rsid w:val="007E679D"/>
    <w:rsid w:val="007E69FE"/>
    <w:rsid w:val="007E7AE9"/>
    <w:rsid w:val="007E7C0F"/>
    <w:rsid w:val="007E7CCD"/>
    <w:rsid w:val="007F0C67"/>
    <w:rsid w:val="007F10CE"/>
    <w:rsid w:val="007F162E"/>
    <w:rsid w:val="007F16BC"/>
    <w:rsid w:val="007F2C0D"/>
    <w:rsid w:val="007F33FC"/>
    <w:rsid w:val="007F412A"/>
    <w:rsid w:val="007F4553"/>
    <w:rsid w:val="007F47D8"/>
    <w:rsid w:val="007F4909"/>
    <w:rsid w:val="007F5512"/>
    <w:rsid w:val="007F564E"/>
    <w:rsid w:val="007F7D17"/>
    <w:rsid w:val="007F7F1E"/>
    <w:rsid w:val="007F7FC2"/>
    <w:rsid w:val="00800875"/>
    <w:rsid w:val="00800B29"/>
    <w:rsid w:val="00800C39"/>
    <w:rsid w:val="00802C64"/>
    <w:rsid w:val="0080448B"/>
    <w:rsid w:val="00804820"/>
    <w:rsid w:val="00804D86"/>
    <w:rsid w:val="008056C7"/>
    <w:rsid w:val="00805A64"/>
    <w:rsid w:val="00807606"/>
    <w:rsid w:val="0081076D"/>
    <w:rsid w:val="00810C1B"/>
    <w:rsid w:val="0081169B"/>
    <w:rsid w:val="00811D3E"/>
    <w:rsid w:val="00811EE0"/>
    <w:rsid w:val="008145B2"/>
    <w:rsid w:val="008149A4"/>
    <w:rsid w:val="00815138"/>
    <w:rsid w:val="00815CB9"/>
    <w:rsid w:val="00816D63"/>
    <w:rsid w:val="00817958"/>
    <w:rsid w:val="00820D20"/>
    <w:rsid w:val="00821AE1"/>
    <w:rsid w:val="00823026"/>
    <w:rsid w:val="008261C1"/>
    <w:rsid w:val="008267F5"/>
    <w:rsid w:val="00826800"/>
    <w:rsid w:val="00827E1B"/>
    <w:rsid w:val="00830CFF"/>
    <w:rsid w:val="00831BB4"/>
    <w:rsid w:val="00833A27"/>
    <w:rsid w:val="00833EBB"/>
    <w:rsid w:val="008362DB"/>
    <w:rsid w:val="00836517"/>
    <w:rsid w:val="00837358"/>
    <w:rsid w:val="0083791E"/>
    <w:rsid w:val="00840094"/>
    <w:rsid w:val="00840DF9"/>
    <w:rsid w:val="00842831"/>
    <w:rsid w:val="00842B9D"/>
    <w:rsid w:val="00842C2B"/>
    <w:rsid w:val="00843265"/>
    <w:rsid w:val="00843A64"/>
    <w:rsid w:val="00843F2D"/>
    <w:rsid w:val="0084401D"/>
    <w:rsid w:val="008463D3"/>
    <w:rsid w:val="008464B8"/>
    <w:rsid w:val="00846AB9"/>
    <w:rsid w:val="00847BC6"/>
    <w:rsid w:val="00847C12"/>
    <w:rsid w:val="00847DC8"/>
    <w:rsid w:val="0085151F"/>
    <w:rsid w:val="008519F6"/>
    <w:rsid w:val="00851A31"/>
    <w:rsid w:val="00852064"/>
    <w:rsid w:val="00852125"/>
    <w:rsid w:val="00852395"/>
    <w:rsid w:val="0085252E"/>
    <w:rsid w:val="00852989"/>
    <w:rsid w:val="00853BD7"/>
    <w:rsid w:val="0085472F"/>
    <w:rsid w:val="00855149"/>
    <w:rsid w:val="008556C2"/>
    <w:rsid w:val="008562AB"/>
    <w:rsid w:val="008565A4"/>
    <w:rsid w:val="00856721"/>
    <w:rsid w:val="008608E4"/>
    <w:rsid w:val="00860BC9"/>
    <w:rsid w:val="008628EB"/>
    <w:rsid w:val="00862D85"/>
    <w:rsid w:val="00863CF5"/>
    <w:rsid w:val="00863EE7"/>
    <w:rsid w:val="00864707"/>
    <w:rsid w:val="0086575E"/>
    <w:rsid w:val="0087065E"/>
    <w:rsid w:val="00870D70"/>
    <w:rsid w:val="00872580"/>
    <w:rsid w:val="00872B75"/>
    <w:rsid w:val="00876543"/>
    <w:rsid w:val="008776E9"/>
    <w:rsid w:val="00877A19"/>
    <w:rsid w:val="00880CE7"/>
    <w:rsid w:val="00881444"/>
    <w:rsid w:val="00881A71"/>
    <w:rsid w:val="00881ABE"/>
    <w:rsid w:val="008837D5"/>
    <w:rsid w:val="00884841"/>
    <w:rsid w:val="00885B9F"/>
    <w:rsid w:val="0088632B"/>
    <w:rsid w:val="008863C4"/>
    <w:rsid w:val="008869DE"/>
    <w:rsid w:val="00886D15"/>
    <w:rsid w:val="00890386"/>
    <w:rsid w:val="00890EA3"/>
    <w:rsid w:val="008913C4"/>
    <w:rsid w:val="008917C6"/>
    <w:rsid w:val="00891F80"/>
    <w:rsid w:val="008928B7"/>
    <w:rsid w:val="00892A4B"/>
    <w:rsid w:val="00892CFC"/>
    <w:rsid w:val="008937B4"/>
    <w:rsid w:val="008944EA"/>
    <w:rsid w:val="00894C9E"/>
    <w:rsid w:val="00895F7E"/>
    <w:rsid w:val="00896134"/>
    <w:rsid w:val="0089653B"/>
    <w:rsid w:val="008967DE"/>
    <w:rsid w:val="00896A91"/>
    <w:rsid w:val="00897409"/>
    <w:rsid w:val="008A07A6"/>
    <w:rsid w:val="008A0D10"/>
    <w:rsid w:val="008A30CE"/>
    <w:rsid w:val="008A30ED"/>
    <w:rsid w:val="008A32E0"/>
    <w:rsid w:val="008A38E2"/>
    <w:rsid w:val="008A45ED"/>
    <w:rsid w:val="008A55E6"/>
    <w:rsid w:val="008B1472"/>
    <w:rsid w:val="008B30DB"/>
    <w:rsid w:val="008B3371"/>
    <w:rsid w:val="008B4003"/>
    <w:rsid w:val="008B40E1"/>
    <w:rsid w:val="008B7F04"/>
    <w:rsid w:val="008C0F34"/>
    <w:rsid w:val="008C1C9A"/>
    <w:rsid w:val="008C23C5"/>
    <w:rsid w:val="008C2D79"/>
    <w:rsid w:val="008C3ABB"/>
    <w:rsid w:val="008C3B57"/>
    <w:rsid w:val="008C4180"/>
    <w:rsid w:val="008C4BC9"/>
    <w:rsid w:val="008C4C70"/>
    <w:rsid w:val="008C538E"/>
    <w:rsid w:val="008C5B20"/>
    <w:rsid w:val="008C5B6E"/>
    <w:rsid w:val="008C6B11"/>
    <w:rsid w:val="008C7116"/>
    <w:rsid w:val="008D0447"/>
    <w:rsid w:val="008D0A7E"/>
    <w:rsid w:val="008D1CAE"/>
    <w:rsid w:val="008D203B"/>
    <w:rsid w:val="008D2CC2"/>
    <w:rsid w:val="008D3084"/>
    <w:rsid w:val="008D324A"/>
    <w:rsid w:val="008D42D2"/>
    <w:rsid w:val="008D51E1"/>
    <w:rsid w:val="008D535D"/>
    <w:rsid w:val="008D59F7"/>
    <w:rsid w:val="008D5B7F"/>
    <w:rsid w:val="008D5BCC"/>
    <w:rsid w:val="008D5E9C"/>
    <w:rsid w:val="008D7849"/>
    <w:rsid w:val="008E07DC"/>
    <w:rsid w:val="008E0842"/>
    <w:rsid w:val="008E0CE2"/>
    <w:rsid w:val="008E25B0"/>
    <w:rsid w:val="008E309D"/>
    <w:rsid w:val="008E3723"/>
    <w:rsid w:val="008E4261"/>
    <w:rsid w:val="008E6C8A"/>
    <w:rsid w:val="008E75DE"/>
    <w:rsid w:val="008F070D"/>
    <w:rsid w:val="008F15EF"/>
    <w:rsid w:val="008F1843"/>
    <w:rsid w:val="008F28A5"/>
    <w:rsid w:val="008F28D6"/>
    <w:rsid w:val="008F2BE5"/>
    <w:rsid w:val="008F2BF6"/>
    <w:rsid w:val="008F2D72"/>
    <w:rsid w:val="008F3E5C"/>
    <w:rsid w:val="008F4A6C"/>
    <w:rsid w:val="008F5489"/>
    <w:rsid w:val="008F5F9E"/>
    <w:rsid w:val="008F6316"/>
    <w:rsid w:val="008F7012"/>
    <w:rsid w:val="008F7178"/>
    <w:rsid w:val="008F719E"/>
    <w:rsid w:val="00900443"/>
    <w:rsid w:val="00900F8D"/>
    <w:rsid w:val="0090107E"/>
    <w:rsid w:val="0090137B"/>
    <w:rsid w:val="00901B89"/>
    <w:rsid w:val="0090469D"/>
    <w:rsid w:val="00904AA5"/>
    <w:rsid w:val="00904E43"/>
    <w:rsid w:val="00905638"/>
    <w:rsid w:val="00906188"/>
    <w:rsid w:val="00906AC6"/>
    <w:rsid w:val="0091184F"/>
    <w:rsid w:val="00911AC8"/>
    <w:rsid w:val="00913EDF"/>
    <w:rsid w:val="009140FB"/>
    <w:rsid w:val="00914867"/>
    <w:rsid w:val="00914B3B"/>
    <w:rsid w:val="00914F1C"/>
    <w:rsid w:val="00914F7F"/>
    <w:rsid w:val="009151F8"/>
    <w:rsid w:val="009153EF"/>
    <w:rsid w:val="0091594C"/>
    <w:rsid w:val="0092032C"/>
    <w:rsid w:val="009203C2"/>
    <w:rsid w:val="009209CF"/>
    <w:rsid w:val="00920E37"/>
    <w:rsid w:val="00921FDD"/>
    <w:rsid w:val="009237D0"/>
    <w:rsid w:val="00924780"/>
    <w:rsid w:val="00924D98"/>
    <w:rsid w:val="00924E1C"/>
    <w:rsid w:val="009250D1"/>
    <w:rsid w:val="0092538F"/>
    <w:rsid w:val="00925AB5"/>
    <w:rsid w:val="00925ACB"/>
    <w:rsid w:val="00925C67"/>
    <w:rsid w:val="0092662E"/>
    <w:rsid w:val="009273FB"/>
    <w:rsid w:val="00930336"/>
    <w:rsid w:val="009318C9"/>
    <w:rsid w:val="00932C1E"/>
    <w:rsid w:val="00933375"/>
    <w:rsid w:val="00934096"/>
    <w:rsid w:val="0093414E"/>
    <w:rsid w:val="009344E4"/>
    <w:rsid w:val="0093460F"/>
    <w:rsid w:val="00935CEF"/>
    <w:rsid w:val="009363EB"/>
    <w:rsid w:val="00937397"/>
    <w:rsid w:val="00937E24"/>
    <w:rsid w:val="00942398"/>
    <w:rsid w:val="00942B3F"/>
    <w:rsid w:val="00942E95"/>
    <w:rsid w:val="009430FC"/>
    <w:rsid w:val="00943BD3"/>
    <w:rsid w:val="00943F04"/>
    <w:rsid w:val="00944AA5"/>
    <w:rsid w:val="00944D0C"/>
    <w:rsid w:val="009455B0"/>
    <w:rsid w:val="0094634F"/>
    <w:rsid w:val="009463FD"/>
    <w:rsid w:val="00946531"/>
    <w:rsid w:val="009470F4"/>
    <w:rsid w:val="0094733C"/>
    <w:rsid w:val="00950374"/>
    <w:rsid w:val="00950B01"/>
    <w:rsid w:val="00951405"/>
    <w:rsid w:val="0095212B"/>
    <w:rsid w:val="00952168"/>
    <w:rsid w:val="0095219B"/>
    <w:rsid w:val="00952C88"/>
    <w:rsid w:val="00954657"/>
    <w:rsid w:val="0095477A"/>
    <w:rsid w:val="00955E27"/>
    <w:rsid w:val="009560DC"/>
    <w:rsid w:val="00957705"/>
    <w:rsid w:val="00957FCF"/>
    <w:rsid w:val="00960166"/>
    <w:rsid w:val="00961D61"/>
    <w:rsid w:val="009625A4"/>
    <w:rsid w:val="00962AA6"/>
    <w:rsid w:val="00963634"/>
    <w:rsid w:val="00963D68"/>
    <w:rsid w:val="0096477F"/>
    <w:rsid w:val="009648D3"/>
    <w:rsid w:val="00964DE2"/>
    <w:rsid w:val="00964EF6"/>
    <w:rsid w:val="00966BBB"/>
    <w:rsid w:val="00966C8F"/>
    <w:rsid w:val="00970620"/>
    <w:rsid w:val="00970EB0"/>
    <w:rsid w:val="0097116F"/>
    <w:rsid w:val="00971B36"/>
    <w:rsid w:val="009723EB"/>
    <w:rsid w:val="0097244F"/>
    <w:rsid w:val="00972989"/>
    <w:rsid w:val="00972ABD"/>
    <w:rsid w:val="009743FA"/>
    <w:rsid w:val="009747E1"/>
    <w:rsid w:val="00975339"/>
    <w:rsid w:val="009754F0"/>
    <w:rsid w:val="0097634D"/>
    <w:rsid w:val="009765D7"/>
    <w:rsid w:val="009768F7"/>
    <w:rsid w:val="009770E2"/>
    <w:rsid w:val="00980771"/>
    <w:rsid w:val="009808C4"/>
    <w:rsid w:val="00981259"/>
    <w:rsid w:val="00981CED"/>
    <w:rsid w:val="009823D2"/>
    <w:rsid w:val="009824B7"/>
    <w:rsid w:val="00983866"/>
    <w:rsid w:val="00983D8D"/>
    <w:rsid w:val="00983E69"/>
    <w:rsid w:val="00984B5F"/>
    <w:rsid w:val="00984F36"/>
    <w:rsid w:val="00985567"/>
    <w:rsid w:val="00985A08"/>
    <w:rsid w:val="0098686E"/>
    <w:rsid w:val="00987519"/>
    <w:rsid w:val="009907C1"/>
    <w:rsid w:val="00990933"/>
    <w:rsid w:val="00990B40"/>
    <w:rsid w:val="009914EA"/>
    <w:rsid w:val="00993478"/>
    <w:rsid w:val="0099439B"/>
    <w:rsid w:val="0099466E"/>
    <w:rsid w:val="00996B98"/>
    <w:rsid w:val="00996C67"/>
    <w:rsid w:val="00997187"/>
    <w:rsid w:val="00997C3E"/>
    <w:rsid w:val="009A046E"/>
    <w:rsid w:val="009A09CD"/>
    <w:rsid w:val="009A0BB6"/>
    <w:rsid w:val="009A1AAC"/>
    <w:rsid w:val="009A23DA"/>
    <w:rsid w:val="009A4622"/>
    <w:rsid w:val="009A57D7"/>
    <w:rsid w:val="009A5E6E"/>
    <w:rsid w:val="009A611B"/>
    <w:rsid w:val="009A6535"/>
    <w:rsid w:val="009A6F7A"/>
    <w:rsid w:val="009B0342"/>
    <w:rsid w:val="009B04ED"/>
    <w:rsid w:val="009B10FA"/>
    <w:rsid w:val="009B230A"/>
    <w:rsid w:val="009B4DA1"/>
    <w:rsid w:val="009B5952"/>
    <w:rsid w:val="009B599E"/>
    <w:rsid w:val="009B75AA"/>
    <w:rsid w:val="009B7E85"/>
    <w:rsid w:val="009C13D7"/>
    <w:rsid w:val="009C2851"/>
    <w:rsid w:val="009C3650"/>
    <w:rsid w:val="009C3836"/>
    <w:rsid w:val="009C3912"/>
    <w:rsid w:val="009C399B"/>
    <w:rsid w:val="009C5272"/>
    <w:rsid w:val="009C5A46"/>
    <w:rsid w:val="009C6C35"/>
    <w:rsid w:val="009C6E7B"/>
    <w:rsid w:val="009C78F4"/>
    <w:rsid w:val="009C7F65"/>
    <w:rsid w:val="009C7FC3"/>
    <w:rsid w:val="009D0FB2"/>
    <w:rsid w:val="009D109F"/>
    <w:rsid w:val="009D1264"/>
    <w:rsid w:val="009D303A"/>
    <w:rsid w:val="009D30E7"/>
    <w:rsid w:val="009D382E"/>
    <w:rsid w:val="009D4D59"/>
    <w:rsid w:val="009D528A"/>
    <w:rsid w:val="009D5896"/>
    <w:rsid w:val="009D5E82"/>
    <w:rsid w:val="009D6155"/>
    <w:rsid w:val="009D7523"/>
    <w:rsid w:val="009E00CA"/>
    <w:rsid w:val="009E0368"/>
    <w:rsid w:val="009E07D9"/>
    <w:rsid w:val="009E1061"/>
    <w:rsid w:val="009E10EE"/>
    <w:rsid w:val="009E1B9B"/>
    <w:rsid w:val="009E1E2B"/>
    <w:rsid w:val="009E2CCA"/>
    <w:rsid w:val="009E3002"/>
    <w:rsid w:val="009E32B3"/>
    <w:rsid w:val="009E422D"/>
    <w:rsid w:val="009E4933"/>
    <w:rsid w:val="009E4DBA"/>
    <w:rsid w:val="009E53D0"/>
    <w:rsid w:val="009E5BB2"/>
    <w:rsid w:val="009E6103"/>
    <w:rsid w:val="009E73EE"/>
    <w:rsid w:val="009E7F7F"/>
    <w:rsid w:val="009F0FBC"/>
    <w:rsid w:val="009F1274"/>
    <w:rsid w:val="009F1AC4"/>
    <w:rsid w:val="009F1ED1"/>
    <w:rsid w:val="009F1EEB"/>
    <w:rsid w:val="009F2159"/>
    <w:rsid w:val="009F2296"/>
    <w:rsid w:val="009F3033"/>
    <w:rsid w:val="009F53BD"/>
    <w:rsid w:val="009F70B1"/>
    <w:rsid w:val="009F7C7F"/>
    <w:rsid w:val="009F7DF4"/>
    <w:rsid w:val="00A000FF"/>
    <w:rsid w:val="00A0036A"/>
    <w:rsid w:val="00A00A7A"/>
    <w:rsid w:val="00A01811"/>
    <w:rsid w:val="00A01F1A"/>
    <w:rsid w:val="00A02028"/>
    <w:rsid w:val="00A02337"/>
    <w:rsid w:val="00A02BAF"/>
    <w:rsid w:val="00A02FEC"/>
    <w:rsid w:val="00A03ABE"/>
    <w:rsid w:val="00A053F7"/>
    <w:rsid w:val="00A079A2"/>
    <w:rsid w:val="00A07A81"/>
    <w:rsid w:val="00A07E6E"/>
    <w:rsid w:val="00A10FA8"/>
    <w:rsid w:val="00A110AE"/>
    <w:rsid w:val="00A1126A"/>
    <w:rsid w:val="00A117C4"/>
    <w:rsid w:val="00A117C9"/>
    <w:rsid w:val="00A12098"/>
    <w:rsid w:val="00A12CA9"/>
    <w:rsid w:val="00A13838"/>
    <w:rsid w:val="00A139CE"/>
    <w:rsid w:val="00A13F7E"/>
    <w:rsid w:val="00A14338"/>
    <w:rsid w:val="00A16588"/>
    <w:rsid w:val="00A170D3"/>
    <w:rsid w:val="00A17D8D"/>
    <w:rsid w:val="00A205BC"/>
    <w:rsid w:val="00A20779"/>
    <w:rsid w:val="00A212A7"/>
    <w:rsid w:val="00A21BF6"/>
    <w:rsid w:val="00A21F1C"/>
    <w:rsid w:val="00A22298"/>
    <w:rsid w:val="00A227C8"/>
    <w:rsid w:val="00A229A5"/>
    <w:rsid w:val="00A23E1E"/>
    <w:rsid w:val="00A250A7"/>
    <w:rsid w:val="00A25E1D"/>
    <w:rsid w:val="00A26B26"/>
    <w:rsid w:val="00A27AD6"/>
    <w:rsid w:val="00A27E26"/>
    <w:rsid w:val="00A3084F"/>
    <w:rsid w:val="00A30D45"/>
    <w:rsid w:val="00A31282"/>
    <w:rsid w:val="00A33927"/>
    <w:rsid w:val="00A33A80"/>
    <w:rsid w:val="00A3429D"/>
    <w:rsid w:val="00A34D90"/>
    <w:rsid w:val="00A35C90"/>
    <w:rsid w:val="00A379F2"/>
    <w:rsid w:val="00A37A84"/>
    <w:rsid w:val="00A37E9A"/>
    <w:rsid w:val="00A4006D"/>
    <w:rsid w:val="00A40770"/>
    <w:rsid w:val="00A40847"/>
    <w:rsid w:val="00A41FAC"/>
    <w:rsid w:val="00A426DB"/>
    <w:rsid w:val="00A439C4"/>
    <w:rsid w:val="00A43A6F"/>
    <w:rsid w:val="00A45922"/>
    <w:rsid w:val="00A45EEB"/>
    <w:rsid w:val="00A4751F"/>
    <w:rsid w:val="00A501F9"/>
    <w:rsid w:val="00A508F1"/>
    <w:rsid w:val="00A51279"/>
    <w:rsid w:val="00A51BC0"/>
    <w:rsid w:val="00A52428"/>
    <w:rsid w:val="00A57203"/>
    <w:rsid w:val="00A6041C"/>
    <w:rsid w:val="00A60B6E"/>
    <w:rsid w:val="00A61091"/>
    <w:rsid w:val="00A61741"/>
    <w:rsid w:val="00A61BB7"/>
    <w:rsid w:val="00A6271D"/>
    <w:rsid w:val="00A63748"/>
    <w:rsid w:val="00A6458D"/>
    <w:rsid w:val="00A650C8"/>
    <w:rsid w:val="00A65226"/>
    <w:rsid w:val="00A6553A"/>
    <w:rsid w:val="00A6593D"/>
    <w:rsid w:val="00A674C2"/>
    <w:rsid w:val="00A70D66"/>
    <w:rsid w:val="00A7298E"/>
    <w:rsid w:val="00A7346E"/>
    <w:rsid w:val="00A75D51"/>
    <w:rsid w:val="00A75ECC"/>
    <w:rsid w:val="00A7695E"/>
    <w:rsid w:val="00A775F1"/>
    <w:rsid w:val="00A802CD"/>
    <w:rsid w:val="00A8179F"/>
    <w:rsid w:val="00A81DF8"/>
    <w:rsid w:val="00A83370"/>
    <w:rsid w:val="00A83A99"/>
    <w:rsid w:val="00A83B8B"/>
    <w:rsid w:val="00A8544B"/>
    <w:rsid w:val="00A86433"/>
    <w:rsid w:val="00A878E6"/>
    <w:rsid w:val="00A90125"/>
    <w:rsid w:val="00A90436"/>
    <w:rsid w:val="00A91123"/>
    <w:rsid w:val="00A9145D"/>
    <w:rsid w:val="00A919DD"/>
    <w:rsid w:val="00A92002"/>
    <w:rsid w:val="00A93A1D"/>
    <w:rsid w:val="00A93CE9"/>
    <w:rsid w:val="00A9514A"/>
    <w:rsid w:val="00A95A1F"/>
    <w:rsid w:val="00A95D02"/>
    <w:rsid w:val="00A964C2"/>
    <w:rsid w:val="00A9663D"/>
    <w:rsid w:val="00A9738B"/>
    <w:rsid w:val="00A977BA"/>
    <w:rsid w:val="00AA029C"/>
    <w:rsid w:val="00AA0FDA"/>
    <w:rsid w:val="00AA2C16"/>
    <w:rsid w:val="00AA2D25"/>
    <w:rsid w:val="00AA2F65"/>
    <w:rsid w:val="00AA3D01"/>
    <w:rsid w:val="00AA3E54"/>
    <w:rsid w:val="00AA4164"/>
    <w:rsid w:val="00AA4FFD"/>
    <w:rsid w:val="00AA65E2"/>
    <w:rsid w:val="00AA6C0E"/>
    <w:rsid w:val="00AA7320"/>
    <w:rsid w:val="00AA7532"/>
    <w:rsid w:val="00AB0796"/>
    <w:rsid w:val="00AB12A7"/>
    <w:rsid w:val="00AB1677"/>
    <w:rsid w:val="00AB1CB2"/>
    <w:rsid w:val="00AB30BA"/>
    <w:rsid w:val="00AB3A45"/>
    <w:rsid w:val="00AB49F7"/>
    <w:rsid w:val="00AB5A83"/>
    <w:rsid w:val="00AB6B84"/>
    <w:rsid w:val="00AB7242"/>
    <w:rsid w:val="00AC0270"/>
    <w:rsid w:val="00AC0453"/>
    <w:rsid w:val="00AC1075"/>
    <w:rsid w:val="00AC15D6"/>
    <w:rsid w:val="00AC16C6"/>
    <w:rsid w:val="00AC2699"/>
    <w:rsid w:val="00AC2CD7"/>
    <w:rsid w:val="00AC2DD3"/>
    <w:rsid w:val="00AC4F3A"/>
    <w:rsid w:val="00AC5CB3"/>
    <w:rsid w:val="00AC5F2C"/>
    <w:rsid w:val="00AC678B"/>
    <w:rsid w:val="00AC67CA"/>
    <w:rsid w:val="00AC692C"/>
    <w:rsid w:val="00AC69BA"/>
    <w:rsid w:val="00AC6C9B"/>
    <w:rsid w:val="00AC77FA"/>
    <w:rsid w:val="00AD05B7"/>
    <w:rsid w:val="00AD0DDD"/>
    <w:rsid w:val="00AD1628"/>
    <w:rsid w:val="00AD23C4"/>
    <w:rsid w:val="00AD2A40"/>
    <w:rsid w:val="00AD3403"/>
    <w:rsid w:val="00AD349B"/>
    <w:rsid w:val="00AD4917"/>
    <w:rsid w:val="00AD55DD"/>
    <w:rsid w:val="00AD5EED"/>
    <w:rsid w:val="00AD69FF"/>
    <w:rsid w:val="00AD6E76"/>
    <w:rsid w:val="00AE0FB2"/>
    <w:rsid w:val="00AE17F0"/>
    <w:rsid w:val="00AE2707"/>
    <w:rsid w:val="00AE2829"/>
    <w:rsid w:val="00AE2B61"/>
    <w:rsid w:val="00AE30E8"/>
    <w:rsid w:val="00AE30FB"/>
    <w:rsid w:val="00AE3B1D"/>
    <w:rsid w:val="00AE4705"/>
    <w:rsid w:val="00AE643C"/>
    <w:rsid w:val="00AE6CE9"/>
    <w:rsid w:val="00AE7038"/>
    <w:rsid w:val="00AE75C4"/>
    <w:rsid w:val="00AE7A80"/>
    <w:rsid w:val="00AF042A"/>
    <w:rsid w:val="00AF0569"/>
    <w:rsid w:val="00AF2CEA"/>
    <w:rsid w:val="00AF38BA"/>
    <w:rsid w:val="00AF57C5"/>
    <w:rsid w:val="00AF64E4"/>
    <w:rsid w:val="00AF6760"/>
    <w:rsid w:val="00AF7C68"/>
    <w:rsid w:val="00B000C3"/>
    <w:rsid w:val="00B00BD9"/>
    <w:rsid w:val="00B00FBF"/>
    <w:rsid w:val="00B01B71"/>
    <w:rsid w:val="00B03AA2"/>
    <w:rsid w:val="00B055E8"/>
    <w:rsid w:val="00B06055"/>
    <w:rsid w:val="00B07934"/>
    <w:rsid w:val="00B079D9"/>
    <w:rsid w:val="00B10B23"/>
    <w:rsid w:val="00B10BF1"/>
    <w:rsid w:val="00B10F3E"/>
    <w:rsid w:val="00B115A0"/>
    <w:rsid w:val="00B12D7B"/>
    <w:rsid w:val="00B137A0"/>
    <w:rsid w:val="00B1491E"/>
    <w:rsid w:val="00B14FCF"/>
    <w:rsid w:val="00B15163"/>
    <w:rsid w:val="00B17D2A"/>
    <w:rsid w:val="00B20174"/>
    <w:rsid w:val="00B2121F"/>
    <w:rsid w:val="00B21F37"/>
    <w:rsid w:val="00B22862"/>
    <w:rsid w:val="00B22DBA"/>
    <w:rsid w:val="00B240BB"/>
    <w:rsid w:val="00B24FA2"/>
    <w:rsid w:val="00B25547"/>
    <w:rsid w:val="00B2680A"/>
    <w:rsid w:val="00B26C07"/>
    <w:rsid w:val="00B26E21"/>
    <w:rsid w:val="00B27354"/>
    <w:rsid w:val="00B27856"/>
    <w:rsid w:val="00B315C3"/>
    <w:rsid w:val="00B31C71"/>
    <w:rsid w:val="00B325F6"/>
    <w:rsid w:val="00B333BB"/>
    <w:rsid w:val="00B335B1"/>
    <w:rsid w:val="00B33F3B"/>
    <w:rsid w:val="00B348CB"/>
    <w:rsid w:val="00B34DBC"/>
    <w:rsid w:val="00B34E67"/>
    <w:rsid w:val="00B34FBE"/>
    <w:rsid w:val="00B350DE"/>
    <w:rsid w:val="00B35468"/>
    <w:rsid w:val="00B35A5D"/>
    <w:rsid w:val="00B35E5B"/>
    <w:rsid w:val="00B3623F"/>
    <w:rsid w:val="00B36A3C"/>
    <w:rsid w:val="00B37223"/>
    <w:rsid w:val="00B41492"/>
    <w:rsid w:val="00B41FD0"/>
    <w:rsid w:val="00B427E5"/>
    <w:rsid w:val="00B436E3"/>
    <w:rsid w:val="00B4391B"/>
    <w:rsid w:val="00B440D3"/>
    <w:rsid w:val="00B449C6"/>
    <w:rsid w:val="00B44F18"/>
    <w:rsid w:val="00B45976"/>
    <w:rsid w:val="00B45B31"/>
    <w:rsid w:val="00B474A1"/>
    <w:rsid w:val="00B475EE"/>
    <w:rsid w:val="00B478C5"/>
    <w:rsid w:val="00B47ADD"/>
    <w:rsid w:val="00B47C7F"/>
    <w:rsid w:val="00B5015B"/>
    <w:rsid w:val="00B502A1"/>
    <w:rsid w:val="00B5037F"/>
    <w:rsid w:val="00B50CE0"/>
    <w:rsid w:val="00B510FF"/>
    <w:rsid w:val="00B513DB"/>
    <w:rsid w:val="00B51717"/>
    <w:rsid w:val="00B5586F"/>
    <w:rsid w:val="00B56661"/>
    <w:rsid w:val="00B57752"/>
    <w:rsid w:val="00B603AD"/>
    <w:rsid w:val="00B60B7C"/>
    <w:rsid w:val="00B62047"/>
    <w:rsid w:val="00B622A7"/>
    <w:rsid w:val="00B6504C"/>
    <w:rsid w:val="00B65F94"/>
    <w:rsid w:val="00B66E66"/>
    <w:rsid w:val="00B70431"/>
    <w:rsid w:val="00B71649"/>
    <w:rsid w:val="00B71893"/>
    <w:rsid w:val="00B7189C"/>
    <w:rsid w:val="00B7271D"/>
    <w:rsid w:val="00B72FBE"/>
    <w:rsid w:val="00B73269"/>
    <w:rsid w:val="00B743E1"/>
    <w:rsid w:val="00B74AE1"/>
    <w:rsid w:val="00B75658"/>
    <w:rsid w:val="00B758CC"/>
    <w:rsid w:val="00B75BC4"/>
    <w:rsid w:val="00B75C18"/>
    <w:rsid w:val="00B75F3B"/>
    <w:rsid w:val="00B77544"/>
    <w:rsid w:val="00B80D1C"/>
    <w:rsid w:val="00B8101E"/>
    <w:rsid w:val="00B816A5"/>
    <w:rsid w:val="00B821A8"/>
    <w:rsid w:val="00B8369B"/>
    <w:rsid w:val="00B8406E"/>
    <w:rsid w:val="00B841C9"/>
    <w:rsid w:val="00B84581"/>
    <w:rsid w:val="00B85A6E"/>
    <w:rsid w:val="00B86054"/>
    <w:rsid w:val="00B877EE"/>
    <w:rsid w:val="00B8795B"/>
    <w:rsid w:val="00B90F4C"/>
    <w:rsid w:val="00B918D6"/>
    <w:rsid w:val="00B922C8"/>
    <w:rsid w:val="00B93027"/>
    <w:rsid w:val="00B9315D"/>
    <w:rsid w:val="00B936EA"/>
    <w:rsid w:val="00B93880"/>
    <w:rsid w:val="00B948AF"/>
    <w:rsid w:val="00BA0509"/>
    <w:rsid w:val="00BA0C85"/>
    <w:rsid w:val="00BA3575"/>
    <w:rsid w:val="00BA35B9"/>
    <w:rsid w:val="00BA3C7F"/>
    <w:rsid w:val="00BA4BF4"/>
    <w:rsid w:val="00BA578E"/>
    <w:rsid w:val="00BA71FE"/>
    <w:rsid w:val="00BA7B2E"/>
    <w:rsid w:val="00BB0A93"/>
    <w:rsid w:val="00BB260B"/>
    <w:rsid w:val="00BB2ABB"/>
    <w:rsid w:val="00BB35B6"/>
    <w:rsid w:val="00BB42D7"/>
    <w:rsid w:val="00BB7519"/>
    <w:rsid w:val="00BB78F4"/>
    <w:rsid w:val="00BC1770"/>
    <w:rsid w:val="00BC23B7"/>
    <w:rsid w:val="00BC3E34"/>
    <w:rsid w:val="00BC4322"/>
    <w:rsid w:val="00BC5D5A"/>
    <w:rsid w:val="00BC5E95"/>
    <w:rsid w:val="00BC67B8"/>
    <w:rsid w:val="00BD1277"/>
    <w:rsid w:val="00BD1DFF"/>
    <w:rsid w:val="00BD1E31"/>
    <w:rsid w:val="00BD209D"/>
    <w:rsid w:val="00BD2B76"/>
    <w:rsid w:val="00BD2FE6"/>
    <w:rsid w:val="00BD3977"/>
    <w:rsid w:val="00BD4D89"/>
    <w:rsid w:val="00BD61B1"/>
    <w:rsid w:val="00BD66E5"/>
    <w:rsid w:val="00BE0977"/>
    <w:rsid w:val="00BE12D8"/>
    <w:rsid w:val="00BE3112"/>
    <w:rsid w:val="00BE3DCE"/>
    <w:rsid w:val="00BE5498"/>
    <w:rsid w:val="00BE59F8"/>
    <w:rsid w:val="00BE6ADF"/>
    <w:rsid w:val="00BF021F"/>
    <w:rsid w:val="00BF117E"/>
    <w:rsid w:val="00BF1A42"/>
    <w:rsid w:val="00BF1FC1"/>
    <w:rsid w:val="00BF32EE"/>
    <w:rsid w:val="00BF332A"/>
    <w:rsid w:val="00BF3346"/>
    <w:rsid w:val="00BF3CCC"/>
    <w:rsid w:val="00BF4059"/>
    <w:rsid w:val="00BF4238"/>
    <w:rsid w:val="00BF4841"/>
    <w:rsid w:val="00BF6494"/>
    <w:rsid w:val="00BF6970"/>
    <w:rsid w:val="00C00A1E"/>
    <w:rsid w:val="00C0100C"/>
    <w:rsid w:val="00C0144E"/>
    <w:rsid w:val="00C02A1D"/>
    <w:rsid w:val="00C02CCD"/>
    <w:rsid w:val="00C03509"/>
    <w:rsid w:val="00C035B7"/>
    <w:rsid w:val="00C04323"/>
    <w:rsid w:val="00C04B81"/>
    <w:rsid w:val="00C0541B"/>
    <w:rsid w:val="00C06430"/>
    <w:rsid w:val="00C074DA"/>
    <w:rsid w:val="00C07D07"/>
    <w:rsid w:val="00C108DB"/>
    <w:rsid w:val="00C11570"/>
    <w:rsid w:val="00C124D5"/>
    <w:rsid w:val="00C12A74"/>
    <w:rsid w:val="00C12E07"/>
    <w:rsid w:val="00C12E5D"/>
    <w:rsid w:val="00C13CCF"/>
    <w:rsid w:val="00C14FFA"/>
    <w:rsid w:val="00C15378"/>
    <w:rsid w:val="00C1594E"/>
    <w:rsid w:val="00C15ECB"/>
    <w:rsid w:val="00C164A2"/>
    <w:rsid w:val="00C16583"/>
    <w:rsid w:val="00C1681D"/>
    <w:rsid w:val="00C168E8"/>
    <w:rsid w:val="00C16FE5"/>
    <w:rsid w:val="00C174D5"/>
    <w:rsid w:val="00C176D7"/>
    <w:rsid w:val="00C178F6"/>
    <w:rsid w:val="00C20619"/>
    <w:rsid w:val="00C20FCF"/>
    <w:rsid w:val="00C21864"/>
    <w:rsid w:val="00C21981"/>
    <w:rsid w:val="00C22EC3"/>
    <w:rsid w:val="00C239E8"/>
    <w:rsid w:val="00C24ABA"/>
    <w:rsid w:val="00C253A1"/>
    <w:rsid w:val="00C258E3"/>
    <w:rsid w:val="00C25A92"/>
    <w:rsid w:val="00C26874"/>
    <w:rsid w:val="00C27066"/>
    <w:rsid w:val="00C2723E"/>
    <w:rsid w:val="00C27BB7"/>
    <w:rsid w:val="00C304FF"/>
    <w:rsid w:val="00C3131C"/>
    <w:rsid w:val="00C31372"/>
    <w:rsid w:val="00C32091"/>
    <w:rsid w:val="00C32326"/>
    <w:rsid w:val="00C326FB"/>
    <w:rsid w:val="00C3330E"/>
    <w:rsid w:val="00C351ED"/>
    <w:rsid w:val="00C35450"/>
    <w:rsid w:val="00C36827"/>
    <w:rsid w:val="00C36F4F"/>
    <w:rsid w:val="00C3749F"/>
    <w:rsid w:val="00C37F83"/>
    <w:rsid w:val="00C40BC7"/>
    <w:rsid w:val="00C42843"/>
    <w:rsid w:val="00C42A63"/>
    <w:rsid w:val="00C42C93"/>
    <w:rsid w:val="00C440D0"/>
    <w:rsid w:val="00C441A2"/>
    <w:rsid w:val="00C45D60"/>
    <w:rsid w:val="00C46674"/>
    <w:rsid w:val="00C47CAA"/>
    <w:rsid w:val="00C47FF1"/>
    <w:rsid w:val="00C51033"/>
    <w:rsid w:val="00C510BB"/>
    <w:rsid w:val="00C51308"/>
    <w:rsid w:val="00C5130D"/>
    <w:rsid w:val="00C51EE2"/>
    <w:rsid w:val="00C52300"/>
    <w:rsid w:val="00C52D68"/>
    <w:rsid w:val="00C53868"/>
    <w:rsid w:val="00C53E12"/>
    <w:rsid w:val="00C53E56"/>
    <w:rsid w:val="00C54186"/>
    <w:rsid w:val="00C553BA"/>
    <w:rsid w:val="00C56561"/>
    <w:rsid w:val="00C569D6"/>
    <w:rsid w:val="00C56B40"/>
    <w:rsid w:val="00C56BB4"/>
    <w:rsid w:val="00C6034E"/>
    <w:rsid w:val="00C60AED"/>
    <w:rsid w:val="00C60D05"/>
    <w:rsid w:val="00C61163"/>
    <w:rsid w:val="00C6175D"/>
    <w:rsid w:val="00C62137"/>
    <w:rsid w:val="00C63E4C"/>
    <w:rsid w:val="00C63E9D"/>
    <w:rsid w:val="00C63F67"/>
    <w:rsid w:val="00C64222"/>
    <w:rsid w:val="00C64FA9"/>
    <w:rsid w:val="00C663C1"/>
    <w:rsid w:val="00C669B4"/>
    <w:rsid w:val="00C67C95"/>
    <w:rsid w:val="00C714C3"/>
    <w:rsid w:val="00C718CA"/>
    <w:rsid w:val="00C72D50"/>
    <w:rsid w:val="00C72FD6"/>
    <w:rsid w:val="00C74BAD"/>
    <w:rsid w:val="00C76FE6"/>
    <w:rsid w:val="00C77213"/>
    <w:rsid w:val="00C77DA3"/>
    <w:rsid w:val="00C77F9D"/>
    <w:rsid w:val="00C80FC7"/>
    <w:rsid w:val="00C81F1B"/>
    <w:rsid w:val="00C8203B"/>
    <w:rsid w:val="00C845AF"/>
    <w:rsid w:val="00C84907"/>
    <w:rsid w:val="00C85443"/>
    <w:rsid w:val="00C85EE9"/>
    <w:rsid w:val="00C8664D"/>
    <w:rsid w:val="00C86BC2"/>
    <w:rsid w:val="00C87487"/>
    <w:rsid w:val="00C87FFC"/>
    <w:rsid w:val="00C9080F"/>
    <w:rsid w:val="00C918BB"/>
    <w:rsid w:val="00C91E6E"/>
    <w:rsid w:val="00C931D1"/>
    <w:rsid w:val="00C94A6A"/>
    <w:rsid w:val="00C95884"/>
    <w:rsid w:val="00C95FF9"/>
    <w:rsid w:val="00C97E07"/>
    <w:rsid w:val="00CA02BC"/>
    <w:rsid w:val="00CA1434"/>
    <w:rsid w:val="00CA1C2F"/>
    <w:rsid w:val="00CA26A6"/>
    <w:rsid w:val="00CA2B65"/>
    <w:rsid w:val="00CA3640"/>
    <w:rsid w:val="00CA38E0"/>
    <w:rsid w:val="00CA3C93"/>
    <w:rsid w:val="00CA43F9"/>
    <w:rsid w:val="00CA569B"/>
    <w:rsid w:val="00CA5F2C"/>
    <w:rsid w:val="00CA63DB"/>
    <w:rsid w:val="00CA684C"/>
    <w:rsid w:val="00CB09A1"/>
    <w:rsid w:val="00CB09D3"/>
    <w:rsid w:val="00CB1662"/>
    <w:rsid w:val="00CB19F3"/>
    <w:rsid w:val="00CB1BC2"/>
    <w:rsid w:val="00CB2816"/>
    <w:rsid w:val="00CB3C8B"/>
    <w:rsid w:val="00CB464E"/>
    <w:rsid w:val="00CB47A6"/>
    <w:rsid w:val="00CB4A9C"/>
    <w:rsid w:val="00CB5F4C"/>
    <w:rsid w:val="00CB728C"/>
    <w:rsid w:val="00CB7A6E"/>
    <w:rsid w:val="00CB7D99"/>
    <w:rsid w:val="00CC07B3"/>
    <w:rsid w:val="00CC118F"/>
    <w:rsid w:val="00CC11E4"/>
    <w:rsid w:val="00CC397C"/>
    <w:rsid w:val="00CC3B78"/>
    <w:rsid w:val="00CC3E2D"/>
    <w:rsid w:val="00CC4178"/>
    <w:rsid w:val="00CC5A1D"/>
    <w:rsid w:val="00CC6DB2"/>
    <w:rsid w:val="00CC7E62"/>
    <w:rsid w:val="00CD025C"/>
    <w:rsid w:val="00CD08C0"/>
    <w:rsid w:val="00CD11A0"/>
    <w:rsid w:val="00CD1251"/>
    <w:rsid w:val="00CD138C"/>
    <w:rsid w:val="00CD1AAC"/>
    <w:rsid w:val="00CD2577"/>
    <w:rsid w:val="00CD2A9E"/>
    <w:rsid w:val="00CD5732"/>
    <w:rsid w:val="00CD5FED"/>
    <w:rsid w:val="00CD67C1"/>
    <w:rsid w:val="00CD6B48"/>
    <w:rsid w:val="00CE04FC"/>
    <w:rsid w:val="00CE06AC"/>
    <w:rsid w:val="00CE1D48"/>
    <w:rsid w:val="00CE230D"/>
    <w:rsid w:val="00CE265D"/>
    <w:rsid w:val="00CE2AF9"/>
    <w:rsid w:val="00CE390E"/>
    <w:rsid w:val="00CE3A6A"/>
    <w:rsid w:val="00CE4C52"/>
    <w:rsid w:val="00CE500F"/>
    <w:rsid w:val="00CE5378"/>
    <w:rsid w:val="00CE604D"/>
    <w:rsid w:val="00CE6207"/>
    <w:rsid w:val="00CE6821"/>
    <w:rsid w:val="00CE6864"/>
    <w:rsid w:val="00CE6CFB"/>
    <w:rsid w:val="00CE7112"/>
    <w:rsid w:val="00CE7118"/>
    <w:rsid w:val="00CE7410"/>
    <w:rsid w:val="00CF002F"/>
    <w:rsid w:val="00CF00C8"/>
    <w:rsid w:val="00CF02B5"/>
    <w:rsid w:val="00CF02CE"/>
    <w:rsid w:val="00CF122A"/>
    <w:rsid w:val="00CF13BD"/>
    <w:rsid w:val="00CF1674"/>
    <w:rsid w:val="00CF2A5C"/>
    <w:rsid w:val="00CF3B18"/>
    <w:rsid w:val="00CF4190"/>
    <w:rsid w:val="00CF4586"/>
    <w:rsid w:val="00CF4F3D"/>
    <w:rsid w:val="00CF5DCA"/>
    <w:rsid w:val="00CF6984"/>
    <w:rsid w:val="00CF6E83"/>
    <w:rsid w:val="00CF6F1C"/>
    <w:rsid w:val="00CF74D8"/>
    <w:rsid w:val="00D00FD3"/>
    <w:rsid w:val="00D01E41"/>
    <w:rsid w:val="00D02A6D"/>
    <w:rsid w:val="00D02F3F"/>
    <w:rsid w:val="00D0489B"/>
    <w:rsid w:val="00D04F32"/>
    <w:rsid w:val="00D05B9B"/>
    <w:rsid w:val="00D05C9E"/>
    <w:rsid w:val="00D105A2"/>
    <w:rsid w:val="00D10B52"/>
    <w:rsid w:val="00D10C7F"/>
    <w:rsid w:val="00D11AD0"/>
    <w:rsid w:val="00D12054"/>
    <w:rsid w:val="00D12375"/>
    <w:rsid w:val="00D1253E"/>
    <w:rsid w:val="00D12835"/>
    <w:rsid w:val="00D128B4"/>
    <w:rsid w:val="00D13127"/>
    <w:rsid w:val="00D1404C"/>
    <w:rsid w:val="00D143DF"/>
    <w:rsid w:val="00D14994"/>
    <w:rsid w:val="00D16F22"/>
    <w:rsid w:val="00D26BB3"/>
    <w:rsid w:val="00D27FDB"/>
    <w:rsid w:val="00D3030D"/>
    <w:rsid w:val="00D311A0"/>
    <w:rsid w:val="00D31BFA"/>
    <w:rsid w:val="00D32400"/>
    <w:rsid w:val="00D3269D"/>
    <w:rsid w:val="00D355AF"/>
    <w:rsid w:val="00D355E5"/>
    <w:rsid w:val="00D36B18"/>
    <w:rsid w:val="00D37975"/>
    <w:rsid w:val="00D42A44"/>
    <w:rsid w:val="00D430F4"/>
    <w:rsid w:val="00D437DE"/>
    <w:rsid w:val="00D43DFE"/>
    <w:rsid w:val="00D44106"/>
    <w:rsid w:val="00D44254"/>
    <w:rsid w:val="00D447CA"/>
    <w:rsid w:val="00D46733"/>
    <w:rsid w:val="00D4674E"/>
    <w:rsid w:val="00D469B0"/>
    <w:rsid w:val="00D46E49"/>
    <w:rsid w:val="00D47462"/>
    <w:rsid w:val="00D47627"/>
    <w:rsid w:val="00D477E6"/>
    <w:rsid w:val="00D47F99"/>
    <w:rsid w:val="00D50650"/>
    <w:rsid w:val="00D51816"/>
    <w:rsid w:val="00D52CAF"/>
    <w:rsid w:val="00D53ED0"/>
    <w:rsid w:val="00D54801"/>
    <w:rsid w:val="00D548FF"/>
    <w:rsid w:val="00D552A6"/>
    <w:rsid w:val="00D5574C"/>
    <w:rsid w:val="00D5575C"/>
    <w:rsid w:val="00D564F4"/>
    <w:rsid w:val="00D5686E"/>
    <w:rsid w:val="00D57789"/>
    <w:rsid w:val="00D6000D"/>
    <w:rsid w:val="00D60440"/>
    <w:rsid w:val="00D606F5"/>
    <w:rsid w:val="00D60A4F"/>
    <w:rsid w:val="00D60F49"/>
    <w:rsid w:val="00D62B2E"/>
    <w:rsid w:val="00D62B6A"/>
    <w:rsid w:val="00D63903"/>
    <w:rsid w:val="00D63BDA"/>
    <w:rsid w:val="00D644DD"/>
    <w:rsid w:val="00D64710"/>
    <w:rsid w:val="00D64950"/>
    <w:rsid w:val="00D64957"/>
    <w:rsid w:val="00D658EF"/>
    <w:rsid w:val="00D6622B"/>
    <w:rsid w:val="00D6688C"/>
    <w:rsid w:val="00D66CF5"/>
    <w:rsid w:val="00D67B51"/>
    <w:rsid w:val="00D70388"/>
    <w:rsid w:val="00D706B5"/>
    <w:rsid w:val="00D70F0A"/>
    <w:rsid w:val="00D711ED"/>
    <w:rsid w:val="00D716A1"/>
    <w:rsid w:val="00D72494"/>
    <w:rsid w:val="00D7257E"/>
    <w:rsid w:val="00D73B55"/>
    <w:rsid w:val="00D73D93"/>
    <w:rsid w:val="00D7407E"/>
    <w:rsid w:val="00D74102"/>
    <w:rsid w:val="00D7467F"/>
    <w:rsid w:val="00D746A8"/>
    <w:rsid w:val="00D74A14"/>
    <w:rsid w:val="00D74BE5"/>
    <w:rsid w:val="00D75FC6"/>
    <w:rsid w:val="00D8056C"/>
    <w:rsid w:val="00D814F7"/>
    <w:rsid w:val="00D81756"/>
    <w:rsid w:val="00D81EA4"/>
    <w:rsid w:val="00D820B7"/>
    <w:rsid w:val="00D8235C"/>
    <w:rsid w:val="00D8253D"/>
    <w:rsid w:val="00D82E3D"/>
    <w:rsid w:val="00D830F6"/>
    <w:rsid w:val="00D83570"/>
    <w:rsid w:val="00D83EF6"/>
    <w:rsid w:val="00D8412A"/>
    <w:rsid w:val="00D8428E"/>
    <w:rsid w:val="00D84426"/>
    <w:rsid w:val="00D85109"/>
    <w:rsid w:val="00D85341"/>
    <w:rsid w:val="00D856B3"/>
    <w:rsid w:val="00D86E66"/>
    <w:rsid w:val="00D87A64"/>
    <w:rsid w:val="00D90115"/>
    <w:rsid w:val="00D9083F"/>
    <w:rsid w:val="00D91339"/>
    <w:rsid w:val="00D9205C"/>
    <w:rsid w:val="00D9233B"/>
    <w:rsid w:val="00D933B7"/>
    <w:rsid w:val="00D93D97"/>
    <w:rsid w:val="00D93DB1"/>
    <w:rsid w:val="00D93FCC"/>
    <w:rsid w:val="00D94177"/>
    <w:rsid w:val="00D9426B"/>
    <w:rsid w:val="00D94F8D"/>
    <w:rsid w:val="00D95512"/>
    <w:rsid w:val="00D956B5"/>
    <w:rsid w:val="00D96CDF"/>
    <w:rsid w:val="00DA1AE3"/>
    <w:rsid w:val="00DA301C"/>
    <w:rsid w:val="00DA389B"/>
    <w:rsid w:val="00DA3B68"/>
    <w:rsid w:val="00DA40E5"/>
    <w:rsid w:val="00DA4A21"/>
    <w:rsid w:val="00DA4DE8"/>
    <w:rsid w:val="00DA5301"/>
    <w:rsid w:val="00DA5992"/>
    <w:rsid w:val="00DA5A55"/>
    <w:rsid w:val="00DA616B"/>
    <w:rsid w:val="00DA64DF"/>
    <w:rsid w:val="00DB1CD3"/>
    <w:rsid w:val="00DB22EE"/>
    <w:rsid w:val="00DB3191"/>
    <w:rsid w:val="00DB4FDA"/>
    <w:rsid w:val="00DB5CEA"/>
    <w:rsid w:val="00DB631E"/>
    <w:rsid w:val="00DB6E01"/>
    <w:rsid w:val="00DB6FD5"/>
    <w:rsid w:val="00DB77A5"/>
    <w:rsid w:val="00DC062F"/>
    <w:rsid w:val="00DC1284"/>
    <w:rsid w:val="00DC135F"/>
    <w:rsid w:val="00DC2A80"/>
    <w:rsid w:val="00DC2EF0"/>
    <w:rsid w:val="00DC36B7"/>
    <w:rsid w:val="00DC3F1B"/>
    <w:rsid w:val="00DC50B5"/>
    <w:rsid w:val="00DC51BF"/>
    <w:rsid w:val="00DC52F3"/>
    <w:rsid w:val="00DC5969"/>
    <w:rsid w:val="00DC5C42"/>
    <w:rsid w:val="00DC5EE6"/>
    <w:rsid w:val="00DC6AE3"/>
    <w:rsid w:val="00DC6FEB"/>
    <w:rsid w:val="00DC7339"/>
    <w:rsid w:val="00DC759E"/>
    <w:rsid w:val="00DC77E6"/>
    <w:rsid w:val="00DD0019"/>
    <w:rsid w:val="00DD0BF5"/>
    <w:rsid w:val="00DD194C"/>
    <w:rsid w:val="00DD1F72"/>
    <w:rsid w:val="00DD3599"/>
    <w:rsid w:val="00DD5698"/>
    <w:rsid w:val="00DD5F18"/>
    <w:rsid w:val="00DD7D5A"/>
    <w:rsid w:val="00DE12A5"/>
    <w:rsid w:val="00DE1F90"/>
    <w:rsid w:val="00DE269E"/>
    <w:rsid w:val="00DE3858"/>
    <w:rsid w:val="00DE7DD6"/>
    <w:rsid w:val="00DE7E5C"/>
    <w:rsid w:val="00DF0465"/>
    <w:rsid w:val="00DF25B2"/>
    <w:rsid w:val="00DF264E"/>
    <w:rsid w:val="00DF2DA5"/>
    <w:rsid w:val="00DF3153"/>
    <w:rsid w:val="00DF50A2"/>
    <w:rsid w:val="00DF52A2"/>
    <w:rsid w:val="00DF5583"/>
    <w:rsid w:val="00DF66F6"/>
    <w:rsid w:val="00DF6E5E"/>
    <w:rsid w:val="00E0013A"/>
    <w:rsid w:val="00E011FE"/>
    <w:rsid w:val="00E02312"/>
    <w:rsid w:val="00E03E93"/>
    <w:rsid w:val="00E042C2"/>
    <w:rsid w:val="00E04B8C"/>
    <w:rsid w:val="00E05F7D"/>
    <w:rsid w:val="00E065BE"/>
    <w:rsid w:val="00E07D78"/>
    <w:rsid w:val="00E101FF"/>
    <w:rsid w:val="00E123BB"/>
    <w:rsid w:val="00E1283F"/>
    <w:rsid w:val="00E12FAB"/>
    <w:rsid w:val="00E1337C"/>
    <w:rsid w:val="00E13EE5"/>
    <w:rsid w:val="00E14123"/>
    <w:rsid w:val="00E14A2F"/>
    <w:rsid w:val="00E153C2"/>
    <w:rsid w:val="00E21861"/>
    <w:rsid w:val="00E2265C"/>
    <w:rsid w:val="00E2337F"/>
    <w:rsid w:val="00E24EFA"/>
    <w:rsid w:val="00E266AC"/>
    <w:rsid w:val="00E26FB5"/>
    <w:rsid w:val="00E26FE8"/>
    <w:rsid w:val="00E27755"/>
    <w:rsid w:val="00E3091A"/>
    <w:rsid w:val="00E30C0F"/>
    <w:rsid w:val="00E30DF5"/>
    <w:rsid w:val="00E30E19"/>
    <w:rsid w:val="00E310E3"/>
    <w:rsid w:val="00E31617"/>
    <w:rsid w:val="00E32201"/>
    <w:rsid w:val="00E32C8E"/>
    <w:rsid w:val="00E32D21"/>
    <w:rsid w:val="00E34984"/>
    <w:rsid w:val="00E34C0C"/>
    <w:rsid w:val="00E35AC4"/>
    <w:rsid w:val="00E35E6D"/>
    <w:rsid w:val="00E35E92"/>
    <w:rsid w:val="00E360D4"/>
    <w:rsid w:val="00E36D19"/>
    <w:rsid w:val="00E36D48"/>
    <w:rsid w:val="00E37748"/>
    <w:rsid w:val="00E379AC"/>
    <w:rsid w:val="00E37D89"/>
    <w:rsid w:val="00E41152"/>
    <w:rsid w:val="00E4192F"/>
    <w:rsid w:val="00E433FA"/>
    <w:rsid w:val="00E45C10"/>
    <w:rsid w:val="00E4700A"/>
    <w:rsid w:val="00E4725A"/>
    <w:rsid w:val="00E47B6F"/>
    <w:rsid w:val="00E50BAD"/>
    <w:rsid w:val="00E5177D"/>
    <w:rsid w:val="00E522D6"/>
    <w:rsid w:val="00E52914"/>
    <w:rsid w:val="00E52BB7"/>
    <w:rsid w:val="00E52CF2"/>
    <w:rsid w:val="00E52D0C"/>
    <w:rsid w:val="00E52DB1"/>
    <w:rsid w:val="00E52EE8"/>
    <w:rsid w:val="00E5306F"/>
    <w:rsid w:val="00E53123"/>
    <w:rsid w:val="00E53446"/>
    <w:rsid w:val="00E53C96"/>
    <w:rsid w:val="00E54196"/>
    <w:rsid w:val="00E544DE"/>
    <w:rsid w:val="00E54577"/>
    <w:rsid w:val="00E54667"/>
    <w:rsid w:val="00E54861"/>
    <w:rsid w:val="00E558E0"/>
    <w:rsid w:val="00E55C9B"/>
    <w:rsid w:val="00E55D84"/>
    <w:rsid w:val="00E56F72"/>
    <w:rsid w:val="00E57DAF"/>
    <w:rsid w:val="00E60FFC"/>
    <w:rsid w:val="00E61489"/>
    <w:rsid w:val="00E61C44"/>
    <w:rsid w:val="00E62344"/>
    <w:rsid w:val="00E627CA"/>
    <w:rsid w:val="00E62E19"/>
    <w:rsid w:val="00E631C2"/>
    <w:rsid w:val="00E632B6"/>
    <w:rsid w:val="00E6429B"/>
    <w:rsid w:val="00E6435B"/>
    <w:rsid w:val="00E64775"/>
    <w:rsid w:val="00E64CFA"/>
    <w:rsid w:val="00E652E0"/>
    <w:rsid w:val="00E674FA"/>
    <w:rsid w:val="00E67CDB"/>
    <w:rsid w:val="00E702AB"/>
    <w:rsid w:val="00E7040E"/>
    <w:rsid w:val="00E71823"/>
    <w:rsid w:val="00E71CE0"/>
    <w:rsid w:val="00E71D18"/>
    <w:rsid w:val="00E73302"/>
    <w:rsid w:val="00E733B5"/>
    <w:rsid w:val="00E7371E"/>
    <w:rsid w:val="00E73A9E"/>
    <w:rsid w:val="00E75991"/>
    <w:rsid w:val="00E75B76"/>
    <w:rsid w:val="00E7648B"/>
    <w:rsid w:val="00E7648E"/>
    <w:rsid w:val="00E77A03"/>
    <w:rsid w:val="00E8042C"/>
    <w:rsid w:val="00E80713"/>
    <w:rsid w:val="00E80C7B"/>
    <w:rsid w:val="00E81811"/>
    <w:rsid w:val="00E81A32"/>
    <w:rsid w:val="00E81D00"/>
    <w:rsid w:val="00E83151"/>
    <w:rsid w:val="00E83E0B"/>
    <w:rsid w:val="00E85A5B"/>
    <w:rsid w:val="00E86ECF"/>
    <w:rsid w:val="00E9048E"/>
    <w:rsid w:val="00E904E1"/>
    <w:rsid w:val="00E90765"/>
    <w:rsid w:val="00E91771"/>
    <w:rsid w:val="00E91B8C"/>
    <w:rsid w:val="00E93272"/>
    <w:rsid w:val="00E94F9B"/>
    <w:rsid w:val="00E953EF"/>
    <w:rsid w:val="00E96293"/>
    <w:rsid w:val="00E968DF"/>
    <w:rsid w:val="00E96AC0"/>
    <w:rsid w:val="00E97268"/>
    <w:rsid w:val="00EA088D"/>
    <w:rsid w:val="00EA14EF"/>
    <w:rsid w:val="00EA173B"/>
    <w:rsid w:val="00EA1C35"/>
    <w:rsid w:val="00EA1EFD"/>
    <w:rsid w:val="00EA3DAE"/>
    <w:rsid w:val="00EA4A7B"/>
    <w:rsid w:val="00EA4B53"/>
    <w:rsid w:val="00EA4DBF"/>
    <w:rsid w:val="00EA4EEB"/>
    <w:rsid w:val="00EA5936"/>
    <w:rsid w:val="00EA5EAD"/>
    <w:rsid w:val="00EA6229"/>
    <w:rsid w:val="00EA7954"/>
    <w:rsid w:val="00EA7E3B"/>
    <w:rsid w:val="00EB0336"/>
    <w:rsid w:val="00EB0D75"/>
    <w:rsid w:val="00EB18D6"/>
    <w:rsid w:val="00EB1E35"/>
    <w:rsid w:val="00EB1E9E"/>
    <w:rsid w:val="00EB2475"/>
    <w:rsid w:val="00EB38AE"/>
    <w:rsid w:val="00EB3EA3"/>
    <w:rsid w:val="00EB4613"/>
    <w:rsid w:val="00EB6110"/>
    <w:rsid w:val="00EB62E9"/>
    <w:rsid w:val="00EB6710"/>
    <w:rsid w:val="00EB708C"/>
    <w:rsid w:val="00EB7689"/>
    <w:rsid w:val="00EC0DFF"/>
    <w:rsid w:val="00EC2DDB"/>
    <w:rsid w:val="00EC2F07"/>
    <w:rsid w:val="00EC2F8B"/>
    <w:rsid w:val="00EC4875"/>
    <w:rsid w:val="00EC4ABB"/>
    <w:rsid w:val="00EC714D"/>
    <w:rsid w:val="00EC76FC"/>
    <w:rsid w:val="00ED1449"/>
    <w:rsid w:val="00ED2BB0"/>
    <w:rsid w:val="00ED3176"/>
    <w:rsid w:val="00ED3DB4"/>
    <w:rsid w:val="00ED4325"/>
    <w:rsid w:val="00ED4738"/>
    <w:rsid w:val="00ED4B1B"/>
    <w:rsid w:val="00EE1397"/>
    <w:rsid w:val="00EE1804"/>
    <w:rsid w:val="00EE284E"/>
    <w:rsid w:val="00EE2BBD"/>
    <w:rsid w:val="00EE360E"/>
    <w:rsid w:val="00EE3C00"/>
    <w:rsid w:val="00EE450F"/>
    <w:rsid w:val="00EE456D"/>
    <w:rsid w:val="00EE550A"/>
    <w:rsid w:val="00EE578E"/>
    <w:rsid w:val="00EE5D20"/>
    <w:rsid w:val="00EE729A"/>
    <w:rsid w:val="00EE769C"/>
    <w:rsid w:val="00EE7A17"/>
    <w:rsid w:val="00EF10B8"/>
    <w:rsid w:val="00EF12DA"/>
    <w:rsid w:val="00EF1301"/>
    <w:rsid w:val="00EF301F"/>
    <w:rsid w:val="00EF32A3"/>
    <w:rsid w:val="00EF330B"/>
    <w:rsid w:val="00EF386E"/>
    <w:rsid w:val="00EF4D92"/>
    <w:rsid w:val="00EF5B3D"/>
    <w:rsid w:val="00EF606D"/>
    <w:rsid w:val="00EF626E"/>
    <w:rsid w:val="00EF62E1"/>
    <w:rsid w:val="00EF6E9B"/>
    <w:rsid w:val="00EF7C88"/>
    <w:rsid w:val="00F01E8F"/>
    <w:rsid w:val="00F01F13"/>
    <w:rsid w:val="00F0201C"/>
    <w:rsid w:val="00F0443E"/>
    <w:rsid w:val="00F04A12"/>
    <w:rsid w:val="00F057B0"/>
    <w:rsid w:val="00F065DE"/>
    <w:rsid w:val="00F0703D"/>
    <w:rsid w:val="00F07638"/>
    <w:rsid w:val="00F102C8"/>
    <w:rsid w:val="00F11C67"/>
    <w:rsid w:val="00F12E39"/>
    <w:rsid w:val="00F1354E"/>
    <w:rsid w:val="00F13BAA"/>
    <w:rsid w:val="00F15A52"/>
    <w:rsid w:val="00F15C54"/>
    <w:rsid w:val="00F171FF"/>
    <w:rsid w:val="00F17753"/>
    <w:rsid w:val="00F200E7"/>
    <w:rsid w:val="00F20492"/>
    <w:rsid w:val="00F212D3"/>
    <w:rsid w:val="00F2138F"/>
    <w:rsid w:val="00F216BD"/>
    <w:rsid w:val="00F21887"/>
    <w:rsid w:val="00F218FF"/>
    <w:rsid w:val="00F21CDA"/>
    <w:rsid w:val="00F22205"/>
    <w:rsid w:val="00F222BA"/>
    <w:rsid w:val="00F22FBF"/>
    <w:rsid w:val="00F24B8A"/>
    <w:rsid w:val="00F24C82"/>
    <w:rsid w:val="00F2563F"/>
    <w:rsid w:val="00F25BD1"/>
    <w:rsid w:val="00F26E96"/>
    <w:rsid w:val="00F27B8A"/>
    <w:rsid w:val="00F30EF5"/>
    <w:rsid w:val="00F314DE"/>
    <w:rsid w:val="00F32865"/>
    <w:rsid w:val="00F334E3"/>
    <w:rsid w:val="00F338AD"/>
    <w:rsid w:val="00F34B20"/>
    <w:rsid w:val="00F369AD"/>
    <w:rsid w:val="00F406EB"/>
    <w:rsid w:val="00F4072A"/>
    <w:rsid w:val="00F409CB"/>
    <w:rsid w:val="00F40C22"/>
    <w:rsid w:val="00F40FBA"/>
    <w:rsid w:val="00F41DA7"/>
    <w:rsid w:val="00F43307"/>
    <w:rsid w:val="00F4409C"/>
    <w:rsid w:val="00F44D3E"/>
    <w:rsid w:val="00F465DA"/>
    <w:rsid w:val="00F501B0"/>
    <w:rsid w:val="00F50609"/>
    <w:rsid w:val="00F50BE6"/>
    <w:rsid w:val="00F5181C"/>
    <w:rsid w:val="00F5236A"/>
    <w:rsid w:val="00F53007"/>
    <w:rsid w:val="00F54039"/>
    <w:rsid w:val="00F5438C"/>
    <w:rsid w:val="00F54FB3"/>
    <w:rsid w:val="00F55069"/>
    <w:rsid w:val="00F56370"/>
    <w:rsid w:val="00F56C69"/>
    <w:rsid w:val="00F57487"/>
    <w:rsid w:val="00F577B5"/>
    <w:rsid w:val="00F57B69"/>
    <w:rsid w:val="00F60D2F"/>
    <w:rsid w:val="00F62212"/>
    <w:rsid w:val="00F62878"/>
    <w:rsid w:val="00F62BD3"/>
    <w:rsid w:val="00F62D47"/>
    <w:rsid w:val="00F6365A"/>
    <w:rsid w:val="00F63834"/>
    <w:rsid w:val="00F6426C"/>
    <w:rsid w:val="00F64C0B"/>
    <w:rsid w:val="00F6507B"/>
    <w:rsid w:val="00F65424"/>
    <w:rsid w:val="00F65A29"/>
    <w:rsid w:val="00F65A48"/>
    <w:rsid w:val="00F7124E"/>
    <w:rsid w:val="00F72733"/>
    <w:rsid w:val="00F72DEA"/>
    <w:rsid w:val="00F72E78"/>
    <w:rsid w:val="00F730D0"/>
    <w:rsid w:val="00F734E2"/>
    <w:rsid w:val="00F750E7"/>
    <w:rsid w:val="00F750F9"/>
    <w:rsid w:val="00F75100"/>
    <w:rsid w:val="00F75488"/>
    <w:rsid w:val="00F75655"/>
    <w:rsid w:val="00F759A5"/>
    <w:rsid w:val="00F76FAB"/>
    <w:rsid w:val="00F771C3"/>
    <w:rsid w:val="00F77A4C"/>
    <w:rsid w:val="00F823EE"/>
    <w:rsid w:val="00F82B86"/>
    <w:rsid w:val="00F8375A"/>
    <w:rsid w:val="00F838E0"/>
    <w:rsid w:val="00F84194"/>
    <w:rsid w:val="00F85070"/>
    <w:rsid w:val="00F8507F"/>
    <w:rsid w:val="00F85F72"/>
    <w:rsid w:val="00F867D1"/>
    <w:rsid w:val="00F87DD9"/>
    <w:rsid w:val="00F87E62"/>
    <w:rsid w:val="00F9161C"/>
    <w:rsid w:val="00F91ECC"/>
    <w:rsid w:val="00F9202F"/>
    <w:rsid w:val="00F92090"/>
    <w:rsid w:val="00F92995"/>
    <w:rsid w:val="00F946C4"/>
    <w:rsid w:val="00F94F31"/>
    <w:rsid w:val="00F95A5C"/>
    <w:rsid w:val="00F963E7"/>
    <w:rsid w:val="00F966C1"/>
    <w:rsid w:val="00F96CB6"/>
    <w:rsid w:val="00F978E3"/>
    <w:rsid w:val="00FA152E"/>
    <w:rsid w:val="00FA38E5"/>
    <w:rsid w:val="00FA511D"/>
    <w:rsid w:val="00FA5BBF"/>
    <w:rsid w:val="00FA5E61"/>
    <w:rsid w:val="00FA601C"/>
    <w:rsid w:val="00FA6834"/>
    <w:rsid w:val="00FA6CA4"/>
    <w:rsid w:val="00FA79F7"/>
    <w:rsid w:val="00FA7C0B"/>
    <w:rsid w:val="00FB07EB"/>
    <w:rsid w:val="00FB0A93"/>
    <w:rsid w:val="00FB0AC8"/>
    <w:rsid w:val="00FB0BAB"/>
    <w:rsid w:val="00FB0D29"/>
    <w:rsid w:val="00FB0EC7"/>
    <w:rsid w:val="00FB0EEA"/>
    <w:rsid w:val="00FB10B0"/>
    <w:rsid w:val="00FB15C1"/>
    <w:rsid w:val="00FB2037"/>
    <w:rsid w:val="00FB21C1"/>
    <w:rsid w:val="00FB2D86"/>
    <w:rsid w:val="00FB2E53"/>
    <w:rsid w:val="00FB3B81"/>
    <w:rsid w:val="00FB3FFB"/>
    <w:rsid w:val="00FB4293"/>
    <w:rsid w:val="00FB4776"/>
    <w:rsid w:val="00FB6F62"/>
    <w:rsid w:val="00FB78CA"/>
    <w:rsid w:val="00FC0249"/>
    <w:rsid w:val="00FC19C4"/>
    <w:rsid w:val="00FC1F46"/>
    <w:rsid w:val="00FC215C"/>
    <w:rsid w:val="00FC2522"/>
    <w:rsid w:val="00FC270F"/>
    <w:rsid w:val="00FC2B33"/>
    <w:rsid w:val="00FC3CCD"/>
    <w:rsid w:val="00FC6593"/>
    <w:rsid w:val="00FC67EA"/>
    <w:rsid w:val="00FC6989"/>
    <w:rsid w:val="00FC6B18"/>
    <w:rsid w:val="00FD0231"/>
    <w:rsid w:val="00FD0B0A"/>
    <w:rsid w:val="00FD2019"/>
    <w:rsid w:val="00FD250F"/>
    <w:rsid w:val="00FD262F"/>
    <w:rsid w:val="00FD2FD5"/>
    <w:rsid w:val="00FD31E8"/>
    <w:rsid w:val="00FD3643"/>
    <w:rsid w:val="00FD37C1"/>
    <w:rsid w:val="00FD3F1F"/>
    <w:rsid w:val="00FD635B"/>
    <w:rsid w:val="00FE030E"/>
    <w:rsid w:val="00FE1EDF"/>
    <w:rsid w:val="00FE2F3E"/>
    <w:rsid w:val="00FE3955"/>
    <w:rsid w:val="00FE3B49"/>
    <w:rsid w:val="00FE44D6"/>
    <w:rsid w:val="00FE45BC"/>
    <w:rsid w:val="00FE4B79"/>
    <w:rsid w:val="00FE58B4"/>
    <w:rsid w:val="00FE5E28"/>
    <w:rsid w:val="00FF2DA3"/>
    <w:rsid w:val="00FF38A4"/>
    <w:rsid w:val="00FF5470"/>
    <w:rsid w:val="00FF6D21"/>
    <w:rsid w:val="010E7362"/>
    <w:rsid w:val="020829C5"/>
    <w:rsid w:val="05355F6C"/>
    <w:rsid w:val="067236D6"/>
    <w:rsid w:val="092E5A96"/>
    <w:rsid w:val="0A837413"/>
    <w:rsid w:val="0C402222"/>
    <w:rsid w:val="0CA904F7"/>
    <w:rsid w:val="0DB36D25"/>
    <w:rsid w:val="12006E16"/>
    <w:rsid w:val="18194E63"/>
    <w:rsid w:val="18885F5C"/>
    <w:rsid w:val="194A2360"/>
    <w:rsid w:val="2008131D"/>
    <w:rsid w:val="208E5D79"/>
    <w:rsid w:val="242F08EF"/>
    <w:rsid w:val="2AA07E6D"/>
    <w:rsid w:val="2BE552EA"/>
    <w:rsid w:val="31517968"/>
    <w:rsid w:val="33C41FC5"/>
    <w:rsid w:val="39731C83"/>
    <w:rsid w:val="3EB55146"/>
    <w:rsid w:val="40951AD3"/>
    <w:rsid w:val="42F35EDA"/>
    <w:rsid w:val="440657D5"/>
    <w:rsid w:val="44302CEE"/>
    <w:rsid w:val="45961017"/>
    <w:rsid w:val="48410F19"/>
    <w:rsid w:val="57B37C7F"/>
    <w:rsid w:val="60083E99"/>
    <w:rsid w:val="661161BB"/>
    <w:rsid w:val="6B120697"/>
    <w:rsid w:val="6EA74069"/>
    <w:rsid w:val="705B75F7"/>
    <w:rsid w:val="71C36220"/>
    <w:rsid w:val="79760945"/>
    <w:rsid w:val="7F560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37FC17D0"/>
  <w14:defaultImageDpi w14:val="0"/>
  <w15:docId w15:val="{C050E056-D344-4FD8-B85D-DCF884F0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iPriority="0"/>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rFonts w:ascii="Calibri" w:eastAsia="宋体" w:hAnsi="Calibri"/>
      <w:kern w:val="2"/>
      <w:sz w:val="21"/>
      <w:szCs w:val="21"/>
      <w:lang w:bidi="zh-CN"/>
    </w:rPr>
  </w:style>
  <w:style w:type="paragraph" w:styleId="1">
    <w:name w:val="heading 1"/>
    <w:basedOn w:val="a6"/>
    <w:next w:val="a6"/>
    <w:link w:val="10"/>
    <w:qFormat/>
    <w:pPr>
      <w:keepNext/>
      <w:keepLines/>
      <w:spacing w:before="340" w:after="330" w:line="578" w:lineRule="auto"/>
      <w:outlineLvl w:val="0"/>
    </w:pPr>
    <w:rPr>
      <w:b/>
      <w:bCs/>
      <w:kern w:val="44"/>
      <w:sz w:val="44"/>
      <w:szCs w:val="44"/>
    </w:rPr>
  </w:style>
  <w:style w:type="paragraph" w:styleId="2">
    <w:name w:val="heading 2"/>
    <w:basedOn w:val="a6"/>
    <w:next w:val="a6"/>
    <w:link w:val="20"/>
    <w:qFormat/>
    <w:pPr>
      <w:keepNext/>
      <w:keepLines/>
      <w:spacing w:before="260" w:after="260" w:line="416" w:lineRule="auto"/>
      <w:outlineLvl w:val="1"/>
    </w:pPr>
    <w:rPr>
      <w:rFonts w:ascii="Cambria" w:hAnsi="Cambria"/>
      <w:b/>
      <w:bCs/>
      <w:sz w:val="32"/>
      <w:szCs w:val="32"/>
    </w:rPr>
  </w:style>
  <w:style w:type="paragraph" w:styleId="3">
    <w:name w:val="heading 3"/>
    <w:basedOn w:val="a6"/>
    <w:next w:val="a6"/>
    <w:link w:val="30"/>
    <w:qFormat/>
    <w:pPr>
      <w:keepNext/>
      <w:keepLines/>
      <w:jc w:val="left"/>
      <w:outlineLvl w:val="2"/>
    </w:pPr>
    <w:rPr>
      <w:rFonts w:ascii="微软雅黑" w:hAnsi="微软雅黑"/>
      <w:b/>
      <w:bCs/>
      <w:sz w:val="24"/>
      <w:szCs w:val="24"/>
    </w:rPr>
  </w:style>
  <w:style w:type="paragraph" w:styleId="4">
    <w:name w:val="heading 4"/>
    <w:basedOn w:val="a6"/>
    <w:next w:val="a6"/>
    <w:link w:val="40"/>
    <w:qFormat/>
    <w:pPr>
      <w:keepNext/>
      <w:keepLines/>
      <w:jc w:val="left"/>
      <w:outlineLvl w:val="3"/>
    </w:pPr>
    <w:rPr>
      <w:rFonts w:ascii="Cambria" w:hAnsi="Cambria"/>
      <w:b/>
      <w:bCs/>
      <w:sz w:val="24"/>
      <w:szCs w:val="24"/>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annotation text"/>
    <w:basedOn w:val="a6"/>
    <w:link w:val="ab"/>
    <w:pPr>
      <w:jc w:val="left"/>
    </w:pPr>
  </w:style>
  <w:style w:type="paragraph" w:styleId="ac">
    <w:name w:val="Body Text"/>
    <w:basedOn w:val="a6"/>
    <w:link w:val="ad"/>
    <w:qFormat/>
    <w:pPr>
      <w:widowControl/>
      <w:kinsoku w:val="0"/>
      <w:autoSpaceDE w:val="0"/>
      <w:autoSpaceDN w:val="0"/>
      <w:adjustRightInd w:val="0"/>
      <w:snapToGrid w:val="0"/>
      <w:jc w:val="left"/>
      <w:textAlignment w:val="baseline"/>
    </w:pPr>
    <w:rPr>
      <w:rFonts w:ascii="宋体" w:hAnsi="宋体"/>
      <w:color w:val="000000"/>
      <w:lang w:eastAsia="en-US" w:bidi="en-US"/>
    </w:rPr>
  </w:style>
  <w:style w:type="paragraph" w:styleId="ae">
    <w:name w:val="Date"/>
    <w:basedOn w:val="a6"/>
    <w:next w:val="a6"/>
    <w:link w:val="af"/>
    <w:pPr>
      <w:ind w:leftChars="2500" w:left="100"/>
    </w:pPr>
  </w:style>
  <w:style w:type="paragraph" w:styleId="af0">
    <w:name w:val="Balloon Text"/>
    <w:basedOn w:val="a6"/>
    <w:link w:val="af1"/>
    <w:rPr>
      <w:sz w:val="18"/>
      <w:szCs w:val="18"/>
    </w:rPr>
  </w:style>
  <w:style w:type="paragraph" w:styleId="af2">
    <w:name w:val="footer"/>
    <w:basedOn w:val="a6"/>
    <w:link w:val="af3"/>
    <w:uiPriority w:val="99"/>
    <w:qFormat/>
    <w:pPr>
      <w:snapToGrid w:val="0"/>
      <w:jc w:val="left"/>
    </w:pPr>
    <w:rPr>
      <w:sz w:val="18"/>
      <w:szCs w:val="18"/>
    </w:rPr>
  </w:style>
  <w:style w:type="paragraph" w:styleId="a5">
    <w:name w:val="header"/>
    <w:basedOn w:val="a6"/>
    <w:link w:val="af4"/>
    <w:pPr>
      <w:numPr>
        <w:ilvl w:val="6"/>
        <w:numId w:val="1"/>
      </w:numPr>
      <w:snapToGrid w:val="0"/>
      <w:jc w:val="left"/>
    </w:pPr>
    <w:rPr>
      <w:rFonts w:ascii="Times New Roman" w:hAnsi="Times New Roman"/>
      <w:sz w:val="18"/>
      <w:szCs w:val="18"/>
      <w:lang w:val="zh-CN"/>
    </w:rPr>
  </w:style>
  <w:style w:type="paragraph" w:styleId="af5">
    <w:name w:val="Normal (Web)"/>
    <w:basedOn w:val="a6"/>
    <w:pPr>
      <w:widowControl/>
      <w:spacing w:before="100" w:beforeAutospacing="1" w:after="100" w:afterAutospacing="1"/>
      <w:jc w:val="left"/>
    </w:pPr>
    <w:rPr>
      <w:rFonts w:ascii="宋体" w:hAnsi="宋体"/>
      <w:sz w:val="24"/>
      <w:szCs w:val="24"/>
    </w:rPr>
  </w:style>
  <w:style w:type="paragraph" w:styleId="af6">
    <w:name w:val="annotation subject"/>
    <w:basedOn w:val="aa"/>
    <w:next w:val="aa"/>
    <w:link w:val="af7"/>
    <w:rPr>
      <w:b/>
      <w:bCs/>
    </w:rPr>
  </w:style>
  <w:style w:type="table" w:styleId="af8">
    <w:name w:val="Table Grid"/>
    <w:basedOn w:val="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rFonts w:ascii="Times New Roman" w:eastAsia="Times New Roman" w:hAnsi="Times New Roman" w:cs="Times New Roman"/>
      <w:b/>
      <w:bCs/>
    </w:rPr>
  </w:style>
  <w:style w:type="character" w:styleId="afa">
    <w:name w:val="Hyperlink"/>
    <w:uiPriority w:val="99"/>
    <w:rPr>
      <w:rFonts w:ascii="Times New Roman" w:eastAsia="Times New Roman" w:hAnsi="Times New Roman" w:cs="Times New Roman"/>
      <w:color w:val="0000FF"/>
      <w:u w:val="single"/>
    </w:rPr>
  </w:style>
  <w:style w:type="character" w:styleId="afb">
    <w:name w:val="annotation reference"/>
    <w:qFormat/>
    <w:rPr>
      <w:rFonts w:ascii="Times New Roman" w:eastAsia="Times New Roman" w:hAnsi="Times New Roman" w:cs="Times New Roman"/>
      <w:sz w:val="21"/>
      <w:szCs w:val="21"/>
    </w:rPr>
  </w:style>
  <w:style w:type="character" w:customStyle="1" w:styleId="10">
    <w:name w:val="标题 1 字符"/>
    <w:link w:val="1"/>
    <w:qFormat/>
    <w:rPr>
      <w:rFonts w:ascii="Times New Roman" w:eastAsia="Times New Roman" w:hAnsi="Times New Roman" w:cs="Times New Roman"/>
      <w:b/>
      <w:bCs/>
      <w:kern w:val="44"/>
      <w:sz w:val="44"/>
      <w:szCs w:val="44"/>
    </w:rPr>
  </w:style>
  <w:style w:type="character" w:customStyle="1" w:styleId="20">
    <w:name w:val="标题 2 字符"/>
    <w:link w:val="2"/>
    <w:qFormat/>
    <w:rPr>
      <w:rFonts w:ascii="Cambria" w:eastAsia="宋体" w:hAnsi="Cambria" w:cs="Times New Roman"/>
      <w:b/>
      <w:bCs/>
      <w:sz w:val="32"/>
      <w:szCs w:val="32"/>
    </w:rPr>
  </w:style>
  <w:style w:type="character" w:customStyle="1" w:styleId="30">
    <w:name w:val="标题 3 字符"/>
    <w:link w:val="3"/>
    <w:qFormat/>
    <w:rPr>
      <w:rFonts w:ascii="微软雅黑" w:eastAsia="宋体" w:hAnsi="微软雅黑" w:cs="Times New Roman"/>
      <w:b/>
      <w:bCs/>
      <w:sz w:val="32"/>
      <w:szCs w:val="32"/>
    </w:rPr>
  </w:style>
  <w:style w:type="character" w:customStyle="1" w:styleId="40">
    <w:name w:val="标题 4 字符"/>
    <w:link w:val="4"/>
    <w:qFormat/>
    <w:rPr>
      <w:rFonts w:ascii="Cambria" w:eastAsia="宋体" w:hAnsi="Cambria" w:cs="Times New Roman"/>
      <w:b/>
      <w:bCs/>
      <w:sz w:val="28"/>
      <w:szCs w:val="28"/>
    </w:rPr>
  </w:style>
  <w:style w:type="paragraph" w:customStyle="1" w:styleId="71">
    <w:name w:val="目录 71"/>
    <w:basedOn w:val="a6"/>
    <w:next w:val="a6"/>
    <w:qFormat/>
    <w:pPr>
      <w:ind w:leftChars="1200" w:left="2520"/>
    </w:pPr>
  </w:style>
  <w:style w:type="character" w:customStyle="1" w:styleId="ab">
    <w:name w:val="批注文字 字符"/>
    <w:link w:val="aa"/>
    <w:qFormat/>
    <w:rPr>
      <w:rFonts w:ascii="Times New Roman" w:eastAsia="Times New Roman" w:hAnsi="Times New Roman" w:cs="Times New Roman"/>
    </w:rPr>
  </w:style>
  <w:style w:type="character" w:customStyle="1" w:styleId="ad">
    <w:name w:val="正文文本 字符"/>
    <w:link w:val="ac"/>
    <w:rPr>
      <w:rFonts w:ascii="宋体" w:eastAsia="宋体" w:hAnsi="宋体" w:cs="Times New Roman"/>
      <w:color w:val="000000"/>
      <w:sz w:val="21"/>
      <w:szCs w:val="21"/>
      <w:lang w:eastAsia="en-US" w:bidi="en-US"/>
    </w:rPr>
  </w:style>
  <w:style w:type="paragraph" w:customStyle="1" w:styleId="51">
    <w:name w:val="目录 51"/>
    <w:basedOn w:val="a6"/>
    <w:next w:val="a6"/>
    <w:pPr>
      <w:ind w:leftChars="800" w:left="1680"/>
    </w:pPr>
  </w:style>
  <w:style w:type="paragraph" w:customStyle="1" w:styleId="31">
    <w:name w:val="目录 31"/>
    <w:basedOn w:val="a6"/>
    <w:next w:val="a6"/>
    <w:pPr>
      <w:ind w:leftChars="400" w:left="840"/>
    </w:pPr>
  </w:style>
  <w:style w:type="paragraph" w:customStyle="1" w:styleId="81">
    <w:name w:val="目录 81"/>
    <w:basedOn w:val="a6"/>
    <w:next w:val="a6"/>
    <w:qFormat/>
    <w:pPr>
      <w:ind w:leftChars="1400" w:left="2940"/>
    </w:pPr>
  </w:style>
  <w:style w:type="character" w:customStyle="1" w:styleId="af">
    <w:name w:val="日期 字符"/>
    <w:link w:val="ae"/>
    <w:qFormat/>
    <w:rPr>
      <w:rFonts w:ascii="Times New Roman" w:eastAsia="Times New Roman" w:hAnsi="Times New Roman" w:cs="Times New Roman"/>
    </w:rPr>
  </w:style>
  <w:style w:type="character" w:customStyle="1" w:styleId="af1">
    <w:name w:val="批注框文本 字符"/>
    <w:link w:val="af0"/>
    <w:qFormat/>
    <w:rPr>
      <w:rFonts w:ascii="Times New Roman" w:eastAsia="Times New Roman" w:hAnsi="Times New Roman" w:cs="Times New Roman"/>
      <w:sz w:val="18"/>
      <w:szCs w:val="18"/>
    </w:rPr>
  </w:style>
  <w:style w:type="character" w:customStyle="1" w:styleId="af3">
    <w:name w:val="页脚 字符"/>
    <w:link w:val="af2"/>
    <w:uiPriority w:val="99"/>
    <w:rPr>
      <w:rFonts w:ascii="Times New Roman" w:eastAsia="Times New Roman" w:hAnsi="Times New Roman" w:cs="Times New Roman"/>
      <w:sz w:val="18"/>
      <w:szCs w:val="18"/>
    </w:rPr>
  </w:style>
  <w:style w:type="character" w:customStyle="1" w:styleId="af4">
    <w:name w:val="页眉 字符"/>
    <w:link w:val="a5"/>
    <w:rPr>
      <w:rFonts w:ascii="Times New Roman" w:eastAsia="宋体" w:hAnsi="Times New Roman" w:cs="Times New Roman"/>
      <w:sz w:val="18"/>
      <w:szCs w:val="18"/>
      <w:lang w:val="zh-CN" w:eastAsia="zh-CN" w:bidi="zh-CN"/>
    </w:rPr>
  </w:style>
  <w:style w:type="paragraph" w:customStyle="1" w:styleId="11">
    <w:name w:val="目录 11"/>
    <w:basedOn w:val="a6"/>
    <w:next w:val="a6"/>
    <w:uiPriority w:val="39"/>
    <w:qFormat/>
  </w:style>
  <w:style w:type="paragraph" w:customStyle="1" w:styleId="41">
    <w:name w:val="目录 41"/>
    <w:basedOn w:val="a6"/>
    <w:next w:val="a6"/>
    <w:pPr>
      <w:ind w:leftChars="600" w:left="1260"/>
    </w:pPr>
  </w:style>
  <w:style w:type="paragraph" w:customStyle="1" w:styleId="61">
    <w:name w:val="目录 61"/>
    <w:basedOn w:val="a6"/>
    <w:next w:val="a6"/>
    <w:qFormat/>
    <w:pPr>
      <w:ind w:leftChars="1000" w:left="2100"/>
    </w:pPr>
  </w:style>
  <w:style w:type="paragraph" w:customStyle="1" w:styleId="21">
    <w:name w:val="目录 21"/>
    <w:basedOn w:val="a6"/>
    <w:next w:val="a6"/>
    <w:uiPriority w:val="39"/>
    <w:pPr>
      <w:ind w:leftChars="200" w:left="420"/>
    </w:pPr>
  </w:style>
  <w:style w:type="paragraph" w:customStyle="1" w:styleId="91">
    <w:name w:val="目录 91"/>
    <w:basedOn w:val="a6"/>
    <w:next w:val="a6"/>
    <w:qFormat/>
    <w:pPr>
      <w:ind w:leftChars="1600" w:left="3360"/>
    </w:pPr>
  </w:style>
  <w:style w:type="character" w:customStyle="1" w:styleId="af7">
    <w:name w:val="批注主题 字符"/>
    <w:link w:val="af6"/>
    <w:qFormat/>
    <w:rPr>
      <w:rFonts w:ascii="Times New Roman" w:eastAsia="Times New Roman" w:hAnsi="Times New Roman" w:cs="Times New Roman"/>
      <w:b/>
      <w:bCs/>
    </w:rPr>
  </w:style>
  <w:style w:type="paragraph" w:customStyle="1" w:styleId="12">
    <w:name w:val="列出段落1"/>
    <w:basedOn w:val="a6"/>
    <w:qFormat/>
    <w:pPr>
      <w:ind w:firstLineChars="200" w:firstLine="420"/>
    </w:pPr>
  </w:style>
  <w:style w:type="paragraph" w:customStyle="1" w:styleId="a1">
    <w:name w:val="一级条标题"/>
    <w:next w:val="a6"/>
    <w:qFormat/>
    <w:pPr>
      <w:numPr>
        <w:ilvl w:val="2"/>
        <w:numId w:val="1"/>
      </w:numPr>
      <w:spacing w:beforeLines="50" w:afterLines="50"/>
      <w:outlineLvl w:val="2"/>
    </w:pPr>
    <w:rPr>
      <w:rFonts w:ascii="黑体" w:eastAsia="黑体"/>
      <w:sz w:val="21"/>
      <w:szCs w:val="21"/>
      <w:lang w:bidi="zh-CN"/>
    </w:rPr>
  </w:style>
  <w:style w:type="paragraph" w:customStyle="1" w:styleId="afc">
    <w:name w:val="章标题"/>
    <w:next w:val="a6"/>
    <w:qFormat/>
    <w:pPr>
      <w:spacing w:beforeLines="100" w:afterLines="100"/>
      <w:jc w:val="both"/>
      <w:outlineLvl w:val="1"/>
    </w:pPr>
    <w:rPr>
      <w:rFonts w:ascii="黑体" w:eastAsia="黑体"/>
      <w:sz w:val="21"/>
      <w:szCs w:val="21"/>
      <w:lang w:bidi="zh-CN"/>
    </w:rPr>
  </w:style>
  <w:style w:type="paragraph" w:customStyle="1" w:styleId="a2">
    <w:name w:val="二级条标题"/>
    <w:basedOn w:val="a1"/>
    <w:next w:val="a6"/>
    <w:qFormat/>
    <w:pPr>
      <w:numPr>
        <w:ilvl w:val="3"/>
      </w:numPr>
      <w:spacing w:before="50" w:after="50"/>
      <w:outlineLvl w:val="3"/>
    </w:pPr>
  </w:style>
  <w:style w:type="paragraph" w:customStyle="1" w:styleId="a">
    <w:name w:val="前言、引言标题"/>
    <w:next w:val="a6"/>
    <w:qFormat/>
    <w:pPr>
      <w:keepNext/>
      <w:pageBreakBefore/>
      <w:numPr>
        <w:numId w:val="1"/>
      </w:numPr>
      <w:shd w:val="clear" w:color="FFFFFF" w:fill="FFFFFF"/>
      <w:spacing w:before="640" w:after="560"/>
      <w:jc w:val="center"/>
      <w:outlineLvl w:val="0"/>
    </w:pPr>
    <w:rPr>
      <w:rFonts w:ascii="黑体" w:eastAsia="黑体"/>
      <w:sz w:val="32"/>
      <w:szCs w:val="32"/>
      <w:lang w:bidi="zh-CN"/>
    </w:rPr>
  </w:style>
  <w:style w:type="paragraph" w:customStyle="1" w:styleId="a3">
    <w:name w:val="实施日期"/>
    <w:basedOn w:val="a6"/>
    <w:qFormat/>
    <w:pPr>
      <w:framePr w:w="3997" w:h="471" w:hRule="exact" w:vSpace="181" w:wrap="around" w:vAnchor="page" w:hAnchor="text" w:x="7088" w:y="14096" w:anchorLock="1"/>
      <w:widowControl/>
      <w:numPr>
        <w:ilvl w:val="4"/>
        <w:numId w:val="1"/>
      </w:numPr>
      <w:jc w:val="right"/>
    </w:pPr>
    <w:rPr>
      <w:rFonts w:ascii="Times New Roman" w:eastAsia="黑体" w:hAnsi="Times New Roman"/>
      <w:sz w:val="28"/>
      <w:szCs w:val="28"/>
    </w:rPr>
  </w:style>
  <w:style w:type="paragraph" w:customStyle="1" w:styleId="a4">
    <w:name w:val="图表脚注"/>
    <w:next w:val="a6"/>
    <w:qFormat/>
    <w:pPr>
      <w:numPr>
        <w:ilvl w:val="5"/>
        <w:numId w:val="1"/>
      </w:numPr>
      <w:ind w:leftChars="200" w:left="200" w:hangingChars="100" w:hanging="100"/>
      <w:jc w:val="both"/>
    </w:pPr>
    <w:rPr>
      <w:rFonts w:ascii="宋体" w:eastAsia="宋体"/>
      <w:sz w:val="18"/>
      <w:szCs w:val="18"/>
      <w:lang w:bidi="zh-CN"/>
    </w:rPr>
  </w:style>
  <w:style w:type="paragraph" w:customStyle="1" w:styleId="afd">
    <w:name w:val="列项——（一级）"/>
    <w:pPr>
      <w:widowControl w:val="0"/>
      <w:tabs>
        <w:tab w:val="left" w:pos="720"/>
      </w:tabs>
      <w:ind w:left="720" w:hanging="720"/>
      <w:jc w:val="both"/>
    </w:pPr>
    <w:rPr>
      <w:rFonts w:ascii="宋体" w:eastAsia="宋体"/>
      <w:sz w:val="21"/>
      <w:szCs w:val="21"/>
      <w:lang w:bidi="zh-CN"/>
    </w:rPr>
  </w:style>
  <w:style w:type="paragraph" w:customStyle="1" w:styleId="a0">
    <w:name w:val="列项●（二级）"/>
    <w:pPr>
      <w:numPr>
        <w:ilvl w:val="1"/>
        <w:numId w:val="1"/>
      </w:numPr>
      <w:jc w:val="both"/>
    </w:pPr>
    <w:rPr>
      <w:rFonts w:ascii="宋体" w:eastAsia="宋体"/>
      <w:sz w:val="21"/>
      <w:szCs w:val="21"/>
      <w:lang w:bidi="zh-CN"/>
    </w:rPr>
  </w:style>
  <w:style w:type="paragraph" w:customStyle="1" w:styleId="afe">
    <w:name w:val="列项◆（三级）"/>
    <w:basedOn w:val="a6"/>
    <w:qFormat/>
    <w:pPr>
      <w:tabs>
        <w:tab w:val="left" w:pos="2160"/>
      </w:tabs>
      <w:ind w:left="2160" w:hanging="720"/>
    </w:pPr>
    <w:rPr>
      <w:rFonts w:ascii="宋体" w:hAnsi="Times New Roman"/>
    </w:rPr>
  </w:style>
  <w:style w:type="paragraph" w:customStyle="1" w:styleId="aff">
    <w:name w:val="封面标准文稿类别"/>
    <w:basedOn w:val="a6"/>
    <w:pPr>
      <w:framePr w:w="9639" w:h="6917" w:hRule="exact" w:wrap="around" w:vAnchor="page" w:hAnchor="page" w:xAlign="center" w:y="6407" w:anchorLock="1"/>
      <w:spacing w:before="440" w:after="160"/>
      <w:jc w:val="center"/>
      <w:textAlignment w:val="center"/>
    </w:pPr>
    <w:rPr>
      <w:rFonts w:ascii="宋体" w:hAnsi="Times New Roman"/>
      <w:sz w:val="24"/>
      <w:szCs w:val="24"/>
    </w:rPr>
  </w:style>
  <w:style w:type="paragraph" w:customStyle="1" w:styleId="aff0">
    <w:name w:val="封面标准文稿编辑信息"/>
    <w:basedOn w:val="aff"/>
    <w:pPr>
      <w:framePr w:wrap="around"/>
      <w:spacing w:before="180" w:line="180" w:lineRule="exact"/>
    </w:pPr>
    <w:rPr>
      <w:sz w:val="21"/>
      <w:szCs w:val="21"/>
    </w:rPr>
  </w:style>
  <w:style w:type="paragraph" w:customStyle="1" w:styleId="TOC1">
    <w:name w:val="TOC 标题1"/>
    <w:basedOn w:val="1"/>
    <w:next w:val="a6"/>
    <w:qFormat/>
    <w:pPr>
      <w:widowControl/>
      <w:spacing w:before="480" w:after="0" w:line="276" w:lineRule="auto"/>
      <w:jc w:val="left"/>
      <w:outlineLvl w:val="9"/>
    </w:pPr>
    <w:rPr>
      <w:rFonts w:ascii="Cambria" w:hAnsi="Cambria"/>
      <w:color w:val="365F91"/>
      <w:sz w:val="28"/>
      <w:szCs w:val="28"/>
    </w:rPr>
  </w:style>
  <w:style w:type="paragraph" w:customStyle="1" w:styleId="aff1">
    <w:name w:val="标准书眉_奇数页"/>
    <w:next w:val="a6"/>
    <w:qFormat/>
    <w:pPr>
      <w:spacing w:after="220"/>
      <w:jc w:val="right"/>
    </w:pPr>
    <w:rPr>
      <w:rFonts w:ascii="黑体" w:eastAsia="黑体"/>
      <w:sz w:val="21"/>
      <w:szCs w:val="21"/>
      <w:lang w:bidi="zh-CN"/>
    </w:rPr>
  </w:style>
  <w:style w:type="paragraph" w:customStyle="1" w:styleId="22">
    <w:name w:val="封面标准号2"/>
    <w:qFormat/>
    <w:pPr>
      <w:framePr w:w="9140" w:h="1242" w:hRule="exact" w:hSpace="284" w:wrap="around" w:vAnchor="page" w:hAnchor="page" w:x="1644" w:y="2909" w:anchorLock="1"/>
      <w:spacing w:before="357" w:line="280" w:lineRule="exact"/>
      <w:jc w:val="right"/>
    </w:pPr>
    <w:rPr>
      <w:rFonts w:ascii="黑体" w:eastAsia="黑体"/>
      <w:sz w:val="28"/>
      <w:szCs w:val="28"/>
      <w:lang w:bidi="zh-CN"/>
    </w:rPr>
  </w:style>
  <w:style w:type="paragraph" w:customStyle="1" w:styleId="aff2">
    <w:name w:val="标准标志"/>
    <w:next w:val="a6"/>
    <w:qFormat/>
    <w:pPr>
      <w:framePr w:w="2546" w:h="1389" w:hRule="exact" w:hSpace="181" w:vSpace="181" w:wrap="around" w:hAnchor="margin" w:x="6521" w:y="397" w:anchorLock="1"/>
      <w:shd w:val="solid" w:color="FFFFFF" w:fill="FFFFFF"/>
      <w:spacing w:line="240" w:lineRule="atLeast"/>
      <w:jc w:val="right"/>
    </w:pPr>
    <w:rPr>
      <w:rFonts w:eastAsia="宋体"/>
      <w:b/>
      <w:w w:val="170"/>
      <w:sz w:val="96"/>
      <w:szCs w:val="96"/>
      <w:lang w:bidi="zh-CN"/>
    </w:rPr>
  </w:style>
  <w:style w:type="paragraph" w:customStyle="1" w:styleId="aff3">
    <w:name w:val="发布日期"/>
    <w:qFormat/>
    <w:pPr>
      <w:framePr w:w="3997" w:h="471" w:hRule="exact" w:vSpace="181" w:wrap="around" w:hAnchor="page" w:x="7088" w:y="14096" w:anchorLock="1"/>
    </w:pPr>
    <w:rPr>
      <w:rFonts w:eastAsia="黑体"/>
      <w:sz w:val="28"/>
      <w:szCs w:val="28"/>
      <w:lang w:bidi="zh-CN"/>
    </w:rPr>
  </w:style>
  <w:style w:type="paragraph" w:customStyle="1" w:styleId="aff4">
    <w:name w:val="封面标准代替信息"/>
    <w:qFormat/>
    <w:pPr>
      <w:framePr w:w="9140" w:h="1242" w:hRule="exact" w:hSpace="284" w:wrap="around" w:vAnchor="page" w:hAnchor="page" w:x="1644" w:y="2909" w:anchorLock="1"/>
      <w:spacing w:before="57" w:line="280" w:lineRule="exact"/>
      <w:jc w:val="right"/>
    </w:pPr>
    <w:rPr>
      <w:rFonts w:ascii="宋体" w:eastAsia="宋体"/>
      <w:sz w:val="21"/>
      <w:szCs w:val="21"/>
      <w:lang w:bidi="zh-CN"/>
    </w:rPr>
  </w:style>
  <w:style w:type="paragraph" w:customStyle="1" w:styleId="aff5">
    <w:name w:val="其他标准称谓"/>
    <w:next w:val="a6"/>
    <w:qFormat/>
    <w:pPr>
      <w:framePr w:hSpace="181" w:vSpace="181" w:wrap="around" w:vAnchor="page" w:hAnchor="page" w:x="1418" w:y="2285" w:anchorLock="1"/>
      <w:spacing w:line="240" w:lineRule="atLeast"/>
      <w:jc w:val="distribute"/>
    </w:pPr>
    <w:rPr>
      <w:rFonts w:ascii="黑体" w:eastAsia="黑体" w:hAnsi="宋体"/>
      <w:spacing w:val="-40"/>
      <w:sz w:val="48"/>
      <w:szCs w:val="48"/>
      <w:lang w:bidi="zh-CN"/>
    </w:rPr>
  </w:style>
  <w:style w:type="paragraph" w:customStyle="1" w:styleId="aff6">
    <w:name w:val="其他发布部门"/>
    <w:basedOn w:val="a6"/>
    <w:qFormat/>
    <w:pPr>
      <w:framePr w:w="7938" w:h="1134" w:hRule="exact" w:hSpace="125" w:vSpace="181" w:wrap="around" w:vAnchor="page" w:hAnchor="page" w:x="2149" w:y="15309" w:anchorLock="1"/>
      <w:widowControl/>
      <w:spacing w:line="240" w:lineRule="atLeast"/>
      <w:jc w:val="center"/>
    </w:pPr>
    <w:rPr>
      <w:rFonts w:ascii="黑体" w:eastAsia="黑体" w:hAnsi="Times New Roman"/>
      <w:spacing w:val="20"/>
      <w:w w:val="135"/>
      <w:sz w:val="28"/>
      <w:szCs w:val="28"/>
    </w:rPr>
  </w:style>
  <w:style w:type="paragraph" w:customStyle="1" w:styleId="aff7">
    <w:name w:val="文献分类号"/>
    <w:qFormat/>
    <w:pPr>
      <w:framePr w:hSpace="180" w:vSpace="180" w:wrap="around" w:hAnchor="margin" w:y="1" w:anchorLock="1"/>
      <w:widowControl w:val="0"/>
      <w:textAlignment w:val="center"/>
    </w:pPr>
    <w:rPr>
      <w:rFonts w:ascii="黑体" w:eastAsia="黑体"/>
      <w:sz w:val="21"/>
      <w:szCs w:val="21"/>
      <w:lang w:bidi="zh-CN"/>
    </w:rPr>
  </w:style>
  <w:style w:type="paragraph" w:customStyle="1" w:styleId="aff8">
    <w:name w:val="段"/>
    <w:link w:val="Char"/>
    <w:qFormat/>
    <w:pPr>
      <w:autoSpaceDE w:val="0"/>
      <w:autoSpaceDN w:val="0"/>
      <w:ind w:firstLineChars="200" w:firstLine="420"/>
      <w:jc w:val="both"/>
    </w:pPr>
    <w:rPr>
      <w:rFonts w:ascii="宋体" w:eastAsia="宋体"/>
      <w:sz w:val="21"/>
      <w:szCs w:val="21"/>
      <w:lang w:bidi="zh-CN"/>
    </w:rPr>
  </w:style>
  <w:style w:type="character" w:customStyle="1" w:styleId="Char">
    <w:name w:val="段 Char"/>
    <w:link w:val="aff8"/>
    <w:qFormat/>
    <w:rPr>
      <w:rFonts w:ascii="宋体" w:eastAsia="宋体" w:hAnsi="Times New Roman" w:cs="Times New Roman"/>
      <w:kern w:val="0"/>
      <w:sz w:val="20"/>
      <w:szCs w:val="20"/>
    </w:rPr>
  </w:style>
  <w:style w:type="paragraph" w:customStyle="1" w:styleId="MTDisplayEquation">
    <w:name w:val="MTDisplayEquation"/>
    <w:basedOn w:val="aff8"/>
    <w:next w:val="a6"/>
    <w:link w:val="MTDisplayEquationChar"/>
    <w:qFormat/>
    <w:rPr>
      <w:rFonts w:ascii="Times New Roman"/>
      <w:color w:val="FF0000"/>
    </w:rPr>
  </w:style>
  <w:style w:type="character" w:customStyle="1" w:styleId="MTDisplayEquationChar">
    <w:name w:val="MTDisplayEquation Char"/>
    <w:link w:val="MTDisplayEquation"/>
    <w:qFormat/>
    <w:rPr>
      <w:rFonts w:ascii="Times New Roman" w:eastAsia="宋体" w:hAnsi="Times New Roman" w:cs="Times New Roman"/>
      <w:color w:val="FF0000"/>
      <w:kern w:val="0"/>
      <w:sz w:val="20"/>
      <w:szCs w:val="20"/>
    </w:rPr>
  </w:style>
  <w:style w:type="paragraph" w:customStyle="1" w:styleId="aff9">
    <w:name w:val="目次、标准名称标题"/>
    <w:basedOn w:val="a6"/>
    <w:next w:val="aff8"/>
    <w:qFormat/>
    <w:pPr>
      <w:keepNext/>
      <w:pageBreakBefore/>
      <w:widowControl/>
      <w:shd w:val="clear" w:color="FFFFFF" w:fill="FFFFFF"/>
      <w:spacing w:before="640" w:after="560" w:line="460" w:lineRule="exact"/>
      <w:jc w:val="center"/>
      <w:outlineLvl w:val="0"/>
    </w:pPr>
    <w:rPr>
      <w:rFonts w:ascii="黑体" w:eastAsia="黑体" w:hAnsi="Times New Roman"/>
      <w:sz w:val="32"/>
      <w:szCs w:val="32"/>
    </w:rPr>
  </w:style>
  <w:style w:type="paragraph" w:customStyle="1" w:styleId="affa">
    <w:name w:val="石墨文档正文"/>
    <w:qFormat/>
    <w:rPr>
      <w:rFonts w:ascii="微软雅黑" w:eastAsia="微软雅黑" w:hAnsi="微软雅黑"/>
      <w:sz w:val="24"/>
      <w:szCs w:val="24"/>
      <w:lang w:bidi="zh-CN"/>
    </w:rPr>
  </w:style>
  <w:style w:type="paragraph" w:customStyle="1" w:styleId="13">
    <w:name w:val="修订1"/>
    <w:qFormat/>
    <w:rPr>
      <w:rFonts w:ascii="Calibri" w:eastAsia="宋体" w:hAnsi="Calibri"/>
      <w:kern w:val="2"/>
      <w:sz w:val="21"/>
      <w:szCs w:val="21"/>
      <w:lang w:bidi="zh-CN"/>
    </w:rPr>
  </w:style>
  <w:style w:type="paragraph" w:customStyle="1" w:styleId="affb">
    <w:name w:val="标准文件_段"/>
    <w:link w:val="Char0"/>
    <w:qFormat/>
    <w:pPr>
      <w:autoSpaceDE w:val="0"/>
      <w:autoSpaceDN w:val="0"/>
      <w:ind w:firstLineChars="200" w:firstLine="200"/>
      <w:jc w:val="both"/>
    </w:pPr>
    <w:rPr>
      <w:rFonts w:ascii="宋体" w:eastAsia="宋体"/>
      <w:sz w:val="21"/>
      <w:szCs w:val="21"/>
      <w:lang w:bidi="zh-CN"/>
    </w:rPr>
  </w:style>
  <w:style w:type="character" w:customStyle="1" w:styleId="Char0">
    <w:name w:val="标准文件_段 Char"/>
    <w:link w:val="affb"/>
    <w:qFormat/>
    <w:rPr>
      <w:rFonts w:ascii="宋体" w:eastAsia="宋体" w:hAnsi="Times New Roman" w:cs="Times New Roman"/>
      <w:sz w:val="21"/>
      <w:szCs w:val="21"/>
    </w:rPr>
  </w:style>
  <w:style w:type="character" w:styleId="affc">
    <w:name w:val="Placeholder Text"/>
    <w:qFormat/>
    <w:rPr>
      <w:rFonts w:ascii="Times New Roman" w:eastAsia="Times New Roman" w:hAnsi="Times New Roman" w:cs="Times New Roman"/>
      <w:color w:val="808080"/>
    </w:rPr>
  </w:style>
  <w:style w:type="table" w:customStyle="1" w:styleId="14">
    <w:name w:val="网格型1"/>
    <w:basedOn w:val="a8"/>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标准文件_附录标识"/>
    <w:next w:val="affb"/>
    <w:qFormat/>
    <w:pPr>
      <w:shd w:val="clear" w:color="FFFFFF" w:fill="FFFFFF"/>
      <w:tabs>
        <w:tab w:val="left" w:pos="720"/>
      </w:tabs>
      <w:spacing w:beforeLines="25" w:afterLines="50"/>
      <w:ind w:left="720" w:hanging="720"/>
      <w:jc w:val="center"/>
      <w:outlineLvl w:val="0"/>
    </w:pPr>
    <w:rPr>
      <w:rFonts w:ascii="黑体" w:eastAsia="黑体"/>
      <w:sz w:val="21"/>
      <w:szCs w:val="21"/>
      <w:lang w:bidi="zh-CN"/>
    </w:rPr>
  </w:style>
  <w:style w:type="paragraph" w:customStyle="1" w:styleId="affe">
    <w:name w:val="标准文件_附录一级条标题"/>
    <w:next w:val="affb"/>
    <w:qFormat/>
    <w:pPr>
      <w:widowControl w:val="0"/>
      <w:tabs>
        <w:tab w:val="left" w:pos="1440"/>
      </w:tabs>
      <w:spacing w:beforeLines="50" w:afterLines="50"/>
      <w:ind w:left="1440" w:hanging="720"/>
      <w:jc w:val="both"/>
      <w:outlineLvl w:val="2"/>
    </w:pPr>
    <w:rPr>
      <w:rFonts w:ascii="黑体" w:eastAsia="黑体"/>
      <w:kern w:val="21"/>
      <w:sz w:val="21"/>
      <w:szCs w:val="21"/>
      <w:lang w:bidi="zh-CN"/>
    </w:rPr>
  </w:style>
  <w:style w:type="paragraph" w:customStyle="1" w:styleId="afff">
    <w:name w:val="标准文件_附录二级条标题"/>
    <w:basedOn w:val="affe"/>
    <w:next w:val="affb"/>
    <w:qFormat/>
    <w:pPr>
      <w:widowControl/>
      <w:wordWrap w:val="0"/>
      <w:overflowPunct w:val="0"/>
      <w:autoSpaceDE w:val="0"/>
      <w:autoSpaceDN w:val="0"/>
      <w:textAlignment w:val="baseline"/>
      <w:outlineLvl w:val="3"/>
    </w:pPr>
  </w:style>
  <w:style w:type="paragraph" w:customStyle="1" w:styleId="afff0">
    <w:name w:val="标准文件_附录三级条标题"/>
    <w:next w:val="affb"/>
    <w:qFormat/>
    <w:pPr>
      <w:widowControl w:val="0"/>
      <w:tabs>
        <w:tab w:val="left" w:pos="2880"/>
      </w:tabs>
      <w:spacing w:beforeLines="50" w:afterLines="50"/>
      <w:ind w:left="2880" w:hanging="720"/>
      <w:jc w:val="both"/>
      <w:outlineLvl w:val="4"/>
    </w:pPr>
    <w:rPr>
      <w:rFonts w:ascii="黑体" w:eastAsia="黑体"/>
      <w:kern w:val="21"/>
      <w:sz w:val="21"/>
      <w:szCs w:val="21"/>
      <w:lang w:bidi="zh-CN"/>
    </w:rPr>
  </w:style>
  <w:style w:type="paragraph" w:customStyle="1" w:styleId="afff1">
    <w:name w:val="标准文件_附录五级条标题"/>
    <w:next w:val="affb"/>
    <w:qFormat/>
    <w:pPr>
      <w:widowControl w:val="0"/>
      <w:tabs>
        <w:tab w:val="left" w:pos="4320"/>
      </w:tabs>
      <w:spacing w:beforeLines="50" w:afterLines="50"/>
      <w:ind w:left="4320" w:hanging="720"/>
      <w:jc w:val="both"/>
      <w:outlineLvl w:val="6"/>
    </w:pPr>
    <w:rPr>
      <w:rFonts w:ascii="黑体" w:eastAsia="黑体"/>
      <w:kern w:val="21"/>
      <w:sz w:val="21"/>
      <w:szCs w:val="21"/>
      <w:lang w:bidi="zh-CN"/>
    </w:rPr>
  </w:style>
  <w:style w:type="paragraph" w:customStyle="1" w:styleId="TableText">
    <w:name w:val="Table Text"/>
    <w:basedOn w:val="a6"/>
    <w:qFormat/>
    <w:pPr>
      <w:widowControl/>
      <w:kinsoku w:val="0"/>
      <w:autoSpaceDE w:val="0"/>
      <w:autoSpaceDN w:val="0"/>
      <w:adjustRightInd w:val="0"/>
      <w:snapToGrid w:val="0"/>
      <w:jc w:val="left"/>
      <w:textAlignment w:val="baseline"/>
    </w:pPr>
    <w:rPr>
      <w:rFonts w:ascii="宋体" w:hAnsi="宋体"/>
      <w:color w:val="000000"/>
      <w:lang w:eastAsia="en-US" w:bidi="en-US"/>
    </w:rPr>
  </w:style>
  <w:style w:type="paragraph" w:customStyle="1" w:styleId="afff2">
    <w:name w:val="标准文件_数字编号列项（二级）"/>
    <w:qFormat/>
    <w:pPr>
      <w:tabs>
        <w:tab w:val="left" w:pos="1440"/>
      </w:tabs>
      <w:ind w:left="1440" w:hanging="720"/>
      <w:jc w:val="both"/>
    </w:pPr>
    <w:rPr>
      <w:rFonts w:ascii="宋体" w:eastAsia="宋体"/>
      <w:sz w:val="21"/>
      <w:szCs w:val="21"/>
      <w:lang w:bidi="zh-CN"/>
    </w:rPr>
  </w:style>
  <w:style w:type="paragraph" w:customStyle="1" w:styleId="afff3">
    <w:name w:val="标准文件_正文表标题"/>
    <w:next w:val="affb"/>
    <w:qFormat/>
    <w:pPr>
      <w:tabs>
        <w:tab w:val="left" w:pos="720"/>
      </w:tabs>
      <w:spacing w:beforeLines="50" w:afterLines="50"/>
      <w:ind w:left="720" w:hanging="720"/>
      <w:jc w:val="center"/>
    </w:pPr>
    <w:rPr>
      <w:rFonts w:ascii="黑体" w:eastAsia="黑体"/>
      <w:sz w:val="21"/>
      <w:szCs w:val="21"/>
      <w:lang w:bidi="zh-CN"/>
    </w:rPr>
  </w:style>
  <w:style w:type="paragraph" w:customStyle="1" w:styleId="afff4">
    <w:name w:val="标准文件_编号列项（三级）"/>
    <w:qFormat/>
    <w:pPr>
      <w:tabs>
        <w:tab w:val="left" w:pos="2160"/>
      </w:tabs>
      <w:ind w:left="2160" w:hanging="720"/>
    </w:pPr>
    <w:rPr>
      <w:rFonts w:ascii="宋体" w:eastAsia="宋体"/>
      <w:sz w:val="21"/>
      <w:szCs w:val="21"/>
      <w:lang w:bidi="zh-CN"/>
    </w:rPr>
  </w:style>
  <w:style w:type="paragraph" w:customStyle="1" w:styleId="afff5">
    <w:name w:val="标准文件_字母编号列项（一级）"/>
    <w:qFormat/>
    <w:pPr>
      <w:tabs>
        <w:tab w:val="left" w:pos="720"/>
      </w:tabs>
      <w:ind w:left="720" w:hanging="720"/>
      <w:jc w:val="both"/>
    </w:pPr>
    <w:rPr>
      <w:rFonts w:ascii="宋体" w:eastAsia="宋体"/>
      <w:sz w:val="21"/>
      <w:szCs w:val="21"/>
      <w:lang w:bidi="zh-CN"/>
    </w:rPr>
  </w:style>
  <w:style w:type="paragraph" w:customStyle="1" w:styleId="5">
    <w:name w:val="5级标题"/>
    <w:basedOn w:val="a2"/>
    <w:link w:val="50"/>
    <w:qFormat/>
    <w:pPr>
      <w:numPr>
        <w:ilvl w:val="0"/>
        <w:numId w:val="0"/>
      </w:numPr>
      <w:spacing w:before="0" w:after="0"/>
      <w:outlineLvl w:val="4"/>
    </w:pPr>
    <w:rPr>
      <w:rFonts w:hAnsi="黑体"/>
      <w:sz w:val="20"/>
      <w:szCs w:val="20"/>
    </w:rPr>
  </w:style>
  <w:style w:type="character" w:customStyle="1" w:styleId="50">
    <w:name w:val="5级标题 字符"/>
    <w:link w:val="5"/>
    <w:qFormat/>
    <w:rPr>
      <w:rFonts w:ascii="黑体" w:eastAsia="黑体" w:hAnsi="黑体" w:cs="Times New Roman"/>
      <w:sz w:val="21"/>
      <w:szCs w:val="21"/>
    </w:rPr>
  </w:style>
  <w:style w:type="table" w:customStyle="1" w:styleId="6">
    <w:name w:val="网格型6"/>
    <w:basedOn w:val="a8"/>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qFormat/>
    <w:rPr>
      <w:rFonts w:ascii="Times New Roman" w:eastAsia="Times New Roman" w:hAnsi="Times New Roman" w:cs="Times New Roman"/>
    </w:rPr>
  </w:style>
  <w:style w:type="paragraph" w:customStyle="1" w:styleId="23">
    <w:name w:val="修订2"/>
    <w:qFormat/>
    <w:rPr>
      <w:rFonts w:ascii="Calibri" w:eastAsia="宋体" w:hAnsi="Calibri"/>
      <w:kern w:val="2"/>
      <w:sz w:val="21"/>
      <w:szCs w:val="21"/>
      <w:lang w:bidi="zh-CN"/>
    </w:rPr>
  </w:style>
  <w:style w:type="paragraph" w:customStyle="1" w:styleId="32">
    <w:name w:val="修订3"/>
    <w:qFormat/>
    <w:rPr>
      <w:rFonts w:ascii="Calibri" w:eastAsia="宋体" w:hAnsi="Calibri"/>
      <w:kern w:val="2"/>
      <w:sz w:val="21"/>
      <w:szCs w:val="21"/>
      <w:lang w:bidi="zh-CN"/>
    </w:rPr>
  </w:style>
  <w:style w:type="character" w:customStyle="1" w:styleId="texth18us">
    <w:name w:val="text_h18us"/>
    <w:qFormat/>
    <w:rPr>
      <w:rFonts w:ascii="Times New Roman" w:eastAsia="Times New Roman" w:hAnsi="Times New Roman" w:cs="Times New Roman"/>
    </w:rPr>
  </w:style>
  <w:style w:type="paragraph" w:customStyle="1" w:styleId="42">
    <w:name w:val="修订4"/>
    <w:qFormat/>
    <w:rPr>
      <w:rFonts w:ascii="Calibri" w:eastAsia="宋体" w:hAnsi="Calibri"/>
      <w:kern w:val="2"/>
      <w:sz w:val="21"/>
      <w:szCs w:val="21"/>
      <w:lang w:bidi="zh-CN"/>
    </w:rPr>
  </w:style>
  <w:style w:type="character" w:customStyle="1" w:styleId="gstkn">
    <w:name w:val="gs_tk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image" Target="media/image5.wmf"/><Relationship Id="rId42" Type="http://schemas.openxmlformats.org/officeDocument/2006/relationships/oleObject" Target="embeddings/oleObject15.bin"/><Relationship Id="rId63" Type="http://schemas.openxmlformats.org/officeDocument/2006/relationships/image" Target="media/image26.wmf"/><Relationship Id="rId84" Type="http://schemas.openxmlformats.org/officeDocument/2006/relationships/image" Target="media/image36.wmf"/><Relationship Id="rId16" Type="http://schemas.openxmlformats.org/officeDocument/2006/relationships/oleObject" Target="embeddings/oleObject2.bin"/><Relationship Id="rId107" Type="http://schemas.openxmlformats.org/officeDocument/2006/relationships/oleObject" Target="embeddings/oleObject47.bin"/><Relationship Id="rId11" Type="http://schemas.openxmlformats.org/officeDocument/2006/relationships/footer" Target="footer2.xml"/><Relationship Id="rId32" Type="http://schemas.openxmlformats.org/officeDocument/2006/relationships/oleObject" Target="embeddings/oleObject10.bin"/><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23.bin"/><Relationship Id="rId74" Type="http://schemas.openxmlformats.org/officeDocument/2006/relationships/oleObject" Target="embeddings/oleObject31.bin"/><Relationship Id="rId79" Type="http://schemas.openxmlformats.org/officeDocument/2006/relationships/footer" Target="footer4.xml"/><Relationship Id="rId102" Type="http://schemas.openxmlformats.org/officeDocument/2006/relationships/image" Target="media/image45.wmf"/><Relationship Id="rId123" Type="http://schemas.openxmlformats.org/officeDocument/2006/relationships/image" Target="media/image56.wmf"/><Relationship Id="rId128" Type="http://schemas.openxmlformats.org/officeDocument/2006/relationships/oleObject" Target="embeddings/oleObject57.bin"/><Relationship Id="rId5" Type="http://schemas.openxmlformats.org/officeDocument/2006/relationships/webSettings" Target="webSettings.xml"/><Relationship Id="rId90" Type="http://schemas.openxmlformats.org/officeDocument/2006/relationships/image" Target="media/image39.wmf"/><Relationship Id="rId95" Type="http://schemas.openxmlformats.org/officeDocument/2006/relationships/oleObject" Target="embeddings/oleObject41.bin"/><Relationship Id="rId22" Type="http://schemas.openxmlformats.org/officeDocument/2006/relationships/oleObject" Target="embeddings/oleObject5.bin"/><Relationship Id="rId27" Type="http://schemas.openxmlformats.org/officeDocument/2006/relationships/image" Target="media/image8.wmf"/><Relationship Id="rId43" Type="http://schemas.openxmlformats.org/officeDocument/2006/relationships/image" Target="media/image16.wmf"/><Relationship Id="rId48" Type="http://schemas.openxmlformats.org/officeDocument/2006/relationships/oleObject" Target="embeddings/oleObject18.bin"/><Relationship Id="rId64" Type="http://schemas.openxmlformats.org/officeDocument/2006/relationships/oleObject" Target="embeddings/oleObject26.bin"/><Relationship Id="rId69" Type="http://schemas.openxmlformats.org/officeDocument/2006/relationships/image" Target="media/image29.wmf"/><Relationship Id="rId113" Type="http://schemas.openxmlformats.org/officeDocument/2006/relationships/oleObject" Target="embeddings/oleObject50.bin"/><Relationship Id="rId118" Type="http://schemas.openxmlformats.org/officeDocument/2006/relationships/image" Target="media/image53.wmf"/><Relationship Id="rId134" Type="http://schemas.openxmlformats.org/officeDocument/2006/relationships/oleObject" Target="embeddings/oleObject60.bin"/><Relationship Id="rId80" Type="http://schemas.openxmlformats.org/officeDocument/2006/relationships/image" Target="media/image34.wmf"/><Relationship Id="rId85" Type="http://schemas.openxmlformats.org/officeDocument/2006/relationships/oleObject" Target="embeddings/oleObject36.bin"/><Relationship Id="rId12" Type="http://schemas.openxmlformats.org/officeDocument/2006/relationships/footer" Target="footer3.xml"/><Relationship Id="rId17" Type="http://schemas.openxmlformats.org/officeDocument/2006/relationships/image" Target="media/image3.wmf"/><Relationship Id="rId33" Type="http://schemas.openxmlformats.org/officeDocument/2006/relationships/image" Target="media/image11.wmf"/><Relationship Id="rId38" Type="http://schemas.openxmlformats.org/officeDocument/2006/relationships/oleObject" Target="embeddings/oleObject13.bin"/><Relationship Id="rId59" Type="http://schemas.openxmlformats.org/officeDocument/2006/relationships/image" Target="media/image24.wmf"/><Relationship Id="rId103" Type="http://schemas.openxmlformats.org/officeDocument/2006/relationships/oleObject" Target="embeddings/oleObject45.bin"/><Relationship Id="rId108" Type="http://schemas.openxmlformats.org/officeDocument/2006/relationships/image" Target="media/image48.wmf"/><Relationship Id="rId124" Type="http://schemas.openxmlformats.org/officeDocument/2006/relationships/oleObject" Target="embeddings/oleObject55.bin"/><Relationship Id="rId129" Type="http://schemas.openxmlformats.org/officeDocument/2006/relationships/image" Target="media/image59.wmf"/><Relationship Id="rId54" Type="http://schemas.openxmlformats.org/officeDocument/2006/relationships/oleObject" Target="embeddings/oleObject21.bin"/><Relationship Id="rId70" Type="http://schemas.openxmlformats.org/officeDocument/2006/relationships/oleObject" Target="embeddings/oleObject29.bin"/><Relationship Id="rId75" Type="http://schemas.openxmlformats.org/officeDocument/2006/relationships/image" Target="media/image32.wmf"/><Relationship Id="rId91" Type="http://schemas.openxmlformats.org/officeDocument/2006/relationships/oleObject" Target="embeddings/oleObject39.bin"/><Relationship Id="rId96"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6.wmf"/><Relationship Id="rId28" Type="http://schemas.openxmlformats.org/officeDocument/2006/relationships/oleObject" Target="embeddings/oleObject8.bin"/><Relationship Id="rId49" Type="http://schemas.openxmlformats.org/officeDocument/2006/relationships/image" Target="media/image19.wmf"/><Relationship Id="rId114" Type="http://schemas.openxmlformats.org/officeDocument/2006/relationships/image" Target="media/image51.wmf"/><Relationship Id="rId119" Type="http://schemas.openxmlformats.org/officeDocument/2006/relationships/oleObject" Target="embeddings/oleObject53.bin"/><Relationship Id="rId44" Type="http://schemas.openxmlformats.org/officeDocument/2006/relationships/oleObject" Target="embeddings/oleObject16.bin"/><Relationship Id="rId60" Type="http://schemas.openxmlformats.org/officeDocument/2006/relationships/oleObject" Target="embeddings/oleObject24.bin"/><Relationship Id="rId65" Type="http://schemas.openxmlformats.org/officeDocument/2006/relationships/image" Target="media/image27.wmf"/><Relationship Id="rId81" Type="http://schemas.openxmlformats.org/officeDocument/2006/relationships/oleObject" Target="embeddings/oleObject34.bin"/><Relationship Id="rId86" Type="http://schemas.openxmlformats.org/officeDocument/2006/relationships/image" Target="media/image37.wmf"/><Relationship Id="rId130" Type="http://schemas.openxmlformats.org/officeDocument/2006/relationships/oleObject" Target="embeddings/oleObject58.bin"/><Relationship Id="rId135" Type="http://schemas.openxmlformats.org/officeDocument/2006/relationships/footer" Target="footer5.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4.wmf"/><Relationship Id="rId109" Type="http://schemas.openxmlformats.org/officeDocument/2006/relationships/oleObject" Target="embeddings/oleObject48.bin"/><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2.wmf"/><Relationship Id="rId76" Type="http://schemas.openxmlformats.org/officeDocument/2006/relationships/oleObject" Target="embeddings/oleObject32.bin"/><Relationship Id="rId97" Type="http://schemas.openxmlformats.org/officeDocument/2006/relationships/oleObject" Target="embeddings/oleObject42.bin"/><Relationship Id="rId104" Type="http://schemas.openxmlformats.org/officeDocument/2006/relationships/image" Target="media/image46.wmf"/><Relationship Id="rId120" Type="http://schemas.openxmlformats.org/officeDocument/2006/relationships/image" Target="media/image54.png"/><Relationship Id="rId125" Type="http://schemas.openxmlformats.org/officeDocument/2006/relationships/image" Target="media/image57.wmf"/><Relationship Id="rId7" Type="http://schemas.openxmlformats.org/officeDocument/2006/relationships/endnotes" Target="endnotes.xml"/><Relationship Id="rId71" Type="http://schemas.openxmlformats.org/officeDocument/2006/relationships/image" Target="media/image30.wmf"/><Relationship Id="rId92" Type="http://schemas.openxmlformats.org/officeDocument/2006/relationships/image" Target="media/image40.wmf"/><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17.wmf"/><Relationship Id="rId66" Type="http://schemas.openxmlformats.org/officeDocument/2006/relationships/oleObject" Target="embeddings/oleObject27.bin"/><Relationship Id="rId87" Type="http://schemas.openxmlformats.org/officeDocument/2006/relationships/oleObject" Target="embeddings/oleObject37.bin"/><Relationship Id="rId110" Type="http://schemas.openxmlformats.org/officeDocument/2006/relationships/image" Target="media/image49.wmf"/><Relationship Id="rId115" Type="http://schemas.openxmlformats.org/officeDocument/2006/relationships/oleObject" Target="embeddings/oleObject51.bin"/><Relationship Id="rId131" Type="http://schemas.openxmlformats.org/officeDocument/2006/relationships/image" Target="media/image60.wmf"/><Relationship Id="rId136" Type="http://schemas.openxmlformats.org/officeDocument/2006/relationships/fontTable" Target="fontTable.xml"/><Relationship Id="rId61" Type="http://schemas.openxmlformats.org/officeDocument/2006/relationships/image" Target="media/image25.wmf"/><Relationship Id="rId82" Type="http://schemas.openxmlformats.org/officeDocument/2006/relationships/image" Target="media/image35.wmf"/><Relationship Id="rId19" Type="http://schemas.openxmlformats.org/officeDocument/2006/relationships/image" Target="media/image4.wmf"/><Relationship Id="rId14" Type="http://schemas.openxmlformats.org/officeDocument/2006/relationships/oleObject" Target="embeddings/oleObject1.bin"/><Relationship Id="rId30" Type="http://schemas.openxmlformats.org/officeDocument/2006/relationships/oleObject" Target="embeddings/oleObject9.bin"/><Relationship Id="rId35" Type="http://schemas.openxmlformats.org/officeDocument/2006/relationships/image" Target="media/image12.wmf"/><Relationship Id="rId56" Type="http://schemas.openxmlformats.org/officeDocument/2006/relationships/oleObject" Target="embeddings/oleObject22.bin"/><Relationship Id="rId77" Type="http://schemas.openxmlformats.org/officeDocument/2006/relationships/image" Target="media/image33.wmf"/><Relationship Id="rId100" Type="http://schemas.openxmlformats.org/officeDocument/2006/relationships/image" Target="media/image44.wmf"/><Relationship Id="rId105" Type="http://schemas.openxmlformats.org/officeDocument/2006/relationships/oleObject" Target="embeddings/oleObject46.bin"/><Relationship Id="rId126" Type="http://schemas.openxmlformats.org/officeDocument/2006/relationships/oleObject" Target="embeddings/oleObject56.bin"/><Relationship Id="rId8" Type="http://schemas.openxmlformats.org/officeDocument/2006/relationships/header" Target="header1.xml"/><Relationship Id="rId51" Type="http://schemas.openxmlformats.org/officeDocument/2006/relationships/image" Target="media/image20.wmf"/><Relationship Id="rId72" Type="http://schemas.openxmlformats.org/officeDocument/2006/relationships/oleObject" Target="embeddings/oleObject30.bin"/><Relationship Id="rId93" Type="http://schemas.openxmlformats.org/officeDocument/2006/relationships/oleObject" Target="embeddings/oleObject40.bin"/><Relationship Id="rId98" Type="http://schemas.openxmlformats.org/officeDocument/2006/relationships/image" Target="media/image43.wmf"/><Relationship Id="rId121" Type="http://schemas.openxmlformats.org/officeDocument/2006/relationships/image" Target="media/image55.wmf"/><Relationship Id="rId3" Type="http://schemas.openxmlformats.org/officeDocument/2006/relationships/styles" Target="styles.xml"/><Relationship Id="rId25" Type="http://schemas.openxmlformats.org/officeDocument/2006/relationships/image" Target="media/image7.wmf"/><Relationship Id="rId46" Type="http://schemas.openxmlformats.org/officeDocument/2006/relationships/oleObject" Target="embeddings/oleObject17.bin"/><Relationship Id="rId67" Type="http://schemas.openxmlformats.org/officeDocument/2006/relationships/image" Target="media/image28.wmf"/><Relationship Id="rId116" Type="http://schemas.openxmlformats.org/officeDocument/2006/relationships/image" Target="media/image52.wmf"/><Relationship Id="rId137" Type="http://schemas.openxmlformats.org/officeDocument/2006/relationships/theme" Target="theme/theme1.xml"/><Relationship Id="rId20" Type="http://schemas.openxmlformats.org/officeDocument/2006/relationships/oleObject" Target="embeddings/oleObject4.bin"/><Relationship Id="rId41" Type="http://schemas.openxmlformats.org/officeDocument/2006/relationships/image" Target="media/image15.wmf"/><Relationship Id="rId62" Type="http://schemas.openxmlformats.org/officeDocument/2006/relationships/oleObject" Target="embeddings/oleObject25.bin"/><Relationship Id="rId83" Type="http://schemas.openxmlformats.org/officeDocument/2006/relationships/oleObject" Target="embeddings/oleObject35.bin"/><Relationship Id="rId88" Type="http://schemas.openxmlformats.org/officeDocument/2006/relationships/image" Target="media/image38.wmf"/><Relationship Id="rId111" Type="http://schemas.openxmlformats.org/officeDocument/2006/relationships/oleObject" Target="embeddings/oleObject49.bin"/><Relationship Id="rId132" Type="http://schemas.openxmlformats.org/officeDocument/2006/relationships/oleObject" Target="embeddings/oleObject59.bin"/><Relationship Id="rId15" Type="http://schemas.openxmlformats.org/officeDocument/2006/relationships/image" Target="media/image2.wmf"/><Relationship Id="rId36" Type="http://schemas.openxmlformats.org/officeDocument/2006/relationships/oleObject" Target="embeddings/oleObject12.bin"/><Relationship Id="rId57" Type="http://schemas.openxmlformats.org/officeDocument/2006/relationships/image" Target="media/image23.wmf"/><Relationship Id="rId106" Type="http://schemas.openxmlformats.org/officeDocument/2006/relationships/image" Target="media/image47.wmf"/><Relationship Id="rId127" Type="http://schemas.openxmlformats.org/officeDocument/2006/relationships/image" Target="media/image58.wmf"/><Relationship Id="rId10" Type="http://schemas.openxmlformats.org/officeDocument/2006/relationships/header" Target="header2.xml"/><Relationship Id="rId31" Type="http://schemas.openxmlformats.org/officeDocument/2006/relationships/image" Target="media/image10.wmf"/><Relationship Id="rId52" Type="http://schemas.openxmlformats.org/officeDocument/2006/relationships/oleObject" Target="embeddings/oleObject20.bin"/><Relationship Id="rId73" Type="http://schemas.openxmlformats.org/officeDocument/2006/relationships/image" Target="media/image31.wmf"/><Relationship Id="rId78" Type="http://schemas.openxmlformats.org/officeDocument/2006/relationships/oleObject" Target="embeddings/oleObject33.bin"/><Relationship Id="rId94" Type="http://schemas.openxmlformats.org/officeDocument/2006/relationships/image" Target="media/image41.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oleObject" Target="embeddings/oleObject54.bin"/><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oleObject" Target="embeddings/oleObject7.bin"/><Relationship Id="rId47" Type="http://schemas.openxmlformats.org/officeDocument/2006/relationships/image" Target="media/image18.wmf"/><Relationship Id="rId68" Type="http://schemas.openxmlformats.org/officeDocument/2006/relationships/oleObject" Target="embeddings/oleObject28.bin"/><Relationship Id="rId89" Type="http://schemas.openxmlformats.org/officeDocument/2006/relationships/oleObject" Target="embeddings/oleObject38.bin"/><Relationship Id="rId112" Type="http://schemas.openxmlformats.org/officeDocument/2006/relationships/image" Target="media/image50.wmf"/><Relationship Id="rId133" Type="http://schemas.openxmlformats.org/officeDocument/2006/relationships/image" Target="media/image6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24</Pages>
  <Words>2634</Words>
  <Characters>15019</Characters>
  <Application>Microsoft Office Word</Application>
  <DocSecurity>0</DocSecurity>
  <Lines>125</Lines>
  <Paragraphs>35</Paragraphs>
  <ScaleCrop>false</ScaleCrop>
  <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许雪乔</dc:creator>
  <cp:lastModifiedBy>许雪乔</cp:lastModifiedBy>
  <cp:revision>7</cp:revision>
  <cp:lastPrinted>2025-12-09T02:57:00Z</cp:lastPrinted>
  <dcterms:created xsi:type="dcterms:W3CDTF">2025-12-10T02:47:00Z</dcterms:created>
  <dcterms:modified xsi:type="dcterms:W3CDTF">2025-12-11T06:53:00Z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7843b5edc60f4aba98da3acc0e4326cd_23</vt:lpwstr>
  </property>
  <property fmtid="{D5CDD505-2E9C-101B-9397-08002B2CF9AE}" pid="3" name="KSOTemplateDocerSaveRecord">
    <vt:lpwstr>eyJoZGlkIjoiZWU0ODY5YjAzZTNhMDE1OWZmOTJhMzNiYjRlYjkzODEiLCJ1c2VySWQiOiIxMDI4NTQ2MDkyIn0=</vt:lpwstr>
  </property>
  <property fmtid="{D5CDD505-2E9C-101B-9397-08002B2CF9AE}" pid="4" name="KSOProductBuildVer">
    <vt:lpwstr>2052-12.1.0.23542</vt:lpwstr>
  </property>
</Properties>
</file>