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4FEDC">
      <w:pPr>
        <w:tabs>
          <w:tab w:val="left" w:pos="3725"/>
        </w:tabs>
        <w:ind w:firstLine="0" w:firstLineChars="0"/>
        <w:jc w:val="center"/>
        <w:rPr>
          <w:rFonts w:eastAsiaTheme="majorEastAsia"/>
          <w:sz w:val="32"/>
          <w:szCs w:val="32"/>
        </w:rPr>
      </w:pPr>
      <w:bookmarkStart w:id="98" w:name="_GoBack"/>
      <w:bookmarkEnd w:id="98"/>
      <w:bookmarkStart w:id="0" w:name="_Toc1738"/>
      <w:bookmarkStart w:id="1" w:name="_Toc349658193"/>
      <w:bookmarkStart w:id="2" w:name="_Toc382836295"/>
      <w:bookmarkStart w:id="3" w:name="_Toc349658233"/>
      <w:bookmarkStart w:id="4" w:name="_Toc382836337"/>
      <w:r>
        <w:rPr>
          <w:rFonts w:eastAsiaTheme="majorEastAsia"/>
        </w:rPr>
        <mc:AlternateContent>
          <mc:Choice Requires="wpg">
            <w:drawing>
              <wp:anchor distT="0" distB="0" distL="114300" distR="114300" simplePos="0" relativeHeight="251660288" behindDoc="0" locked="0" layoutInCell="1" allowOverlap="1">
                <wp:simplePos x="0" y="0"/>
                <wp:positionH relativeFrom="column">
                  <wp:posOffset>-723265</wp:posOffset>
                </wp:positionH>
                <wp:positionV relativeFrom="paragraph">
                  <wp:posOffset>-786130</wp:posOffset>
                </wp:positionV>
                <wp:extent cx="7174865" cy="2571750"/>
                <wp:effectExtent l="0" t="0" r="0" b="0"/>
                <wp:wrapNone/>
                <wp:docPr id="22" name="组合 22"/>
                <wp:cNvGraphicFramePr/>
                <a:graphic xmlns:a="http://schemas.openxmlformats.org/drawingml/2006/main">
                  <a:graphicData uri="http://schemas.microsoft.com/office/word/2010/wordprocessingGroup">
                    <wpg:wgp>
                      <wpg:cNvGrpSpPr/>
                      <wpg:grpSpPr>
                        <a:xfrm>
                          <a:off x="0" y="0"/>
                          <a:ext cx="7174865" cy="2571750"/>
                          <a:chOff x="3286" y="905"/>
                          <a:chExt cx="11864" cy="4050"/>
                        </a:xfrm>
                      </wpg:grpSpPr>
                      <pic:pic xmlns:pic="http://schemas.openxmlformats.org/drawingml/2006/picture">
                        <pic:nvPicPr>
                          <pic:cNvPr id="9" name="图片 1"/>
                          <pic:cNvPicPr>
                            <a:picLocks noChangeAspect="1"/>
                          </pic:cNvPicPr>
                        </pic:nvPicPr>
                        <pic:blipFill>
                          <a:blip r:embed="rId14"/>
                          <a:stretch>
                            <a:fillRect/>
                          </a:stretch>
                        </pic:blipFill>
                        <pic:spPr>
                          <a:xfrm>
                            <a:off x="3286" y="905"/>
                            <a:ext cx="11865" cy="4051"/>
                          </a:xfrm>
                          <a:prstGeom prst="rect">
                            <a:avLst/>
                          </a:prstGeom>
                          <a:noFill/>
                          <a:ln>
                            <a:noFill/>
                          </a:ln>
                        </pic:spPr>
                      </pic:pic>
                      <wps:wsp>
                        <wps:cNvPr id="10" name="文本框 10"/>
                        <wps:cNvSpPr txBox="1"/>
                        <wps:spPr>
                          <a:xfrm>
                            <a:off x="12489" y="3410"/>
                            <a:ext cx="1821" cy="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2F33FD">
                              <w:pPr>
                                <w:adjustRightInd w:val="0"/>
                                <w:snapToGrid w:val="0"/>
                                <w:ind w:left="-105" w:leftChars="-50" w:firstLine="0" w:firstLineChars="0"/>
                                <w:rPr>
                                  <w:rFonts w:ascii="黑体" w:hAnsi="黑体" w:eastAsia="黑体" w:cs="黑体"/>
                                  <w:sz w:val="28"/>
                                  <w:szCs w:val="28"/>
                                </w:rPr>
                              </w:pPr>
                              <w:r>
                                <w:rPr>
                                  <w:rFonts w:hint="eastAsia" w:ascii="黑体" w:hAnsi="黑体" w:eastAsia="黑体" w:cs="黑体"/>
                                  <w:sz w:val="28"/>
                                  <w:szCs w:val="28"/>
                                </w:rPr>
                                <w:t>XXXXX-</w:t>
                              </w:r>
                              <w:r>
                                <w:rPr>
                                  <w:rFonts w:ascii="黑体" w:hAnsi="黑体" w:eastAsia="黑体" w:cs="黑体"/>
                                  <w:sz w:val="28"/>
                                  <w:szCs w:val="28"/>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6.95pt;margin-top:-61.9pt;height:202.5pt;width:564.95pt;z-index:251660288;mso-width-relative:page;mso-height-relative:page;" coordorigin="3286,905" coordsize="11864,4050" o:gfxdata="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">
                <o:lock v:ext="edit" aspectratio="f"/>
                <v:shape id="图片 1" o:spid="_x0000_s1026" o:spt="75" type="#_x0000_t75" style="position:absolute;left:3286;top:905;height:4051;width:11865;" filled="f" o:preferrelative="t" stroked="f" coordsize="21600,21600" o:gfxdata="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kH2/ugAAANoA&#10;AAAPAAAAAAAAAAEAIAAAACIAAABkcnMvZG93bnJldi54bWxQSwECFAAUAAAACACHTuJAMy8FnjsA&#10;AAA5AAAAEAAAAAAAAAABACAAAAAJAQAAZHJzL3NoYXBleG1sLnhtbFBLBQYAAAAABgAGAFsBAACz&#10;AwAAAAA=&#10;">
                  <v:fill on="f" focussize="0,0"/>
                  <v:stroke on="f"/>
                  <v:imagedata r:id="rId14" o:title=""/>
                  <o:lock v:ext="edit" aspectratio="t"/>
                </v:shape>
                <v:shape id="_x0000_s1026" o:spid="_x0000_s1026" o:spt="202" type="#_x0000_t202" style="position:absolute;left:12489;top:3410;height:570;width:1821;" fillcolor="#FFFFFF [3201]" filled="t" stroked="f" coordsize="21600,21600" o:gfxdata="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sKq2ugAAANs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14:paraId="6E2F33FD">
                        <w:pPr>
                          <w:adjustRightInd w:val="0"/>
                          <w:snapToGrid w:val="0"/>
                          <w:ind w:left="-105" w:leftChars="-50" w:firstLine="0" w:firstLineChars="0"/>
                          <w:rPr>
                            <w:rFonts w:ascii="黑体" w:hAnsi="黑体" w:eastAsia="黑体" w:cs="黑体"/>
                            <w:sz w:val="28"/>
                            <w:szCs w:val="28"/>
                          </w:rPr>
                        </w:pPr>
                        <w:r>
                          <w:rPr>
                            <w:rFonts w:hint="eastAsia" w:ascii="黑体" w:hAnsi="黑体" w:eastAsia="黑体" w:cs="黑体"/>
                            <w:sz w:val="28"/>
                            <w:szCs w:val="28"/>
                          </w:rPr>
                          <w:t>XXXXX-</w:t>
                        </w:r>
                        <w:r>
                          <w:rPr>
                            <w:rFonts w:ascii="黑体" w:hAnsi="黑体" w:eastAsia="黑体" w:cs="黑体"/>
                            <w:sz w:val="28"/>
                            <w:szCs w:val="28"/>
                          </w:rPr>
                          <w:t>2025</w:t>
                        </w:r>
                      </w:p>
                    </w:txbxContent>
                  </v:textbox>
                </v:shape>
              </v:group>
            </w:pict>
          </mc:Fallback>
        </mc:AlternateContent>
      </w:r>
      <w:r>
        <w:rPr>
          <w:rFonts w:eastAsiaTheme="majorEastAsia"/>
          <w:sz w:val="32"/>
          <w:szCs w:val="32"/>
        </w:rPr>
        <w:tab/>
      </w:r>
      <w:r>
        <w:rPr>
          <w:rFonts w:eastAsiaTheme="majorEastAsia"/>
          <w:sz w:val="32"/>
          <w:szCs w:val="32"/>
        </w:rPr>
        <w:tab/>
      </w:r>
    </w:p>
    <w:p w14:paraId="2F68739C">
      <w:pPr>
        <w:tabs>
          <w:tab w:val="left" w:pos="3725"/>
        </w:tabs>
        <w:ind w:firstLine="0" w:firstLineChars="0"/>
        <w:jc w:val="center"/>
        <w:rPr>
          <w:rFonts w:eastAsiaTheme="majorEastAsia"/>
          <w:sz w:val="32"/>
          <w:szCs w:val="32"/>
        </w:rPr>
      </w:pPr>
    </w:p>
    <w:p w14:paraId="157AE9BA">
      <w:pPr>
        <w:tabs>
          <w:tab w:val="left" w:pos="3725"/>
        </w:tabs>
        <w:ind w:firstLine="0" w:firstLineChars="0"/>
        <w:jc w:val="center"/>
        <w:rPr>
          <w:rFonts w:eastAsiaTheme="majorEastAsia"/>
          <w:sz w:val="32"/>
          <w:szCs w:val="32"/>
        </w:rPr>
      </w:pPr>
    </w:p>
    <w:p w14:paraId="0F4E8383">
      <w:pPr>
        <w:tabs>
          <w:tab w:val="left" w:pos="3725"/>
        </w:tabs>
        <w:ind w:firstLine="0" w:firstLineChars="0"/>
        <w:jc w:val="center"/>
        <w:rPr>
          <w:rFonts w:eastAsiaTheme="majorEastAsia"/>
          <w:sz w:val="32"/>
          <w:szCs w:val="32"/>
        </w:rPr>
      </w:pPr>
    </w:p>
    <w:p w14:paraId="1C50A8F0">
      <w:pPr>
        <w:tabs>
          <w:tab w:val="left" w:pos="3725"/>
        </w:tabs>
        <w:ind w:firstLine="0" w:firstLineChars="0"/>
        <w:jc w:val="center"/>
        <w:rPr>
          <w:rFonts w:eastAsiaTheme="majorEastAsia"/>
          <w:sz w:val="28"/>
          <w:szCs w:val="28"/>
        </w:rPr>
      </w:pPr>
    </w:p>
    <w:p w14:paraId="2649500F">
      <w:pPr>
        <w:tabs>
          <w:tab w:val="left" w:pos="3725"/>
        </w:tabs>
        <w:ind w:firstLine="0" w:firstLineChars="0"/>
        <w:jc w:val="center"/>
        <w:rPr>
          <w:rFonts w:eastAsiaTheme="majorEastAsia"/>
          <w:sz w:val="28"/>
          <w:szCs w:val="28"/>
        </w:rPr>
      </w:pPr>
    </w:p>
    <w:p w14:paraId="6FDFF0D7">
      <w:pPr>
        <w:tabs>
          <w:tab w:val="left" w:pos="3725"/>
        </w:tabs>
        <w:ind w:firstLine="0" w:firstLineChars="0"/>
        <w:jc w:val="center"/>
        <w:rPr>
          <w:rFonts w:eastAsiaTheme="majorEastAsia"/>
          <w:sz w:val="52"/>
          <w:szCs w:val="52"/>
        </w:rPr>
      </w:pPr>
      <w:r>
        <w:rPr>
          <w:rFonts w:eastAsiaTheme="majorEastAsia"/>
          <w:sz w:val="52"/>
          <w:szCs w:val="52"/>
        </w:rPr>
        <w:t>畜禽粪便有机肥重金属形态分析方法</w:t>
      </w:r>
    </w:p>
    <w:p w14:paraId="77308C94">
      <w:pPr>
        <w:tabs>
          <w:tab w:val="left" w:pos="3725"/>
        </w:tabs>
        <w:ind w:firstLine="0" w:firstLineChars="0"/>
        <w:jc w:val="center"/>
        <w:rPr>
          <w:rFonts w:eastAsiaTheme="majorEastAsia"/>
          <w:b/>
        </w:rPr>
      </w:pPr>
      <w:r>
        <w:rPr>
          <w:rFonts w:eastAsiaTheme="majorEastAsia"/>
          <w:b/>
          <w:sz w:val="28"/>
          <w:szCs w:val="28"/>
        </w:rPr>
        <w:t>Heavy metal speciation analysis of organic fertilizer produced from livestock and poultry manure</w:t>
      </w:r>
    </w:p>
    <w:p w14:paraId="48F6E769">
      <w:pPr>
        <w:tabs>
          <w:tab w:val="left" w:pos="3725"/>
        </w:tabs>
        <w:ind w:firstLine="0" w:firstLineChars="0"/>
        <w:jc w:val="center"/>
        <w:rPr>
          <w:rFonts w:eastAsiaTheme="majorEastAsia"/>
          <w:b/>
        </w:rPr>
      </w:pPr>
    </w:p>
    <w:p w14:paraId="4D93DC62">
      <w:pPr>
        <w:tabs>
          <w:tab w:val="left" w:pos="3725"/>
        </w:tabs>
        <w:ind w:firstLine="0" w:firstLineChars="0"/>
        <w:jc w:val="center"/>
        <w:rPr>
          <w:rFonts w:eastAsiaTheme="majorEastAsia"/>
          <w:sz w:val="48"/>
          <w:szCs w:val="48"/>
        </w:rPr>
      </w:pPr>
    </w:p>
    <w:p w14:paraId="6648BBBD">
      <w:pPr>
        <w:tabs>
          <w:tab w:val="left" w:pos="3725"/>
        </w:tabs>
        <w:ind w:firstLine="0" w:firstLineChars="0"/>
        <w:jc w:val="center"/>
        <w:rPr>
          <w:rFonts w:eastAsiaTheme="majorEastAsia"/>
          <w:sz w:val="28"/>
          <w:szCs w:val="28"/>
        </w:rPr>
      </w:pPr>
      <w:r>
        <w:rPr>
          <w:rFonts w:eastAsiaTheme="majorEastAsia"/>
          <w:sz w:val="28"/>
          <w:szCs w:val="28"/>
        </w:rPr>
        <w:t>(征求意见稿</w:t>
      </w:r>
      <w:r>
        <w:rPr>
          <w:rFonts w:hint="eastAsia" w:eastAsiaTheme="majorEastAsia"/>
          <w:sz w:val="28"/>
          <w:szCs w:val="28"/>
        </w:rPr>
        <w:t>)</w:t>
      </w:r>
    </w:p>
    <w:p w14:paraId="75743AE0">
      <w:pPr>
        <w:tabs>
          <w:tab w:val="left" w:pos="3725"/>
        </w:tabs>
        <w:ind w:firstLine="0" w:firstLineChars="0"/>
        <w:jc w:val="center"/>
        <w:rPr>
          <w:rFonts w:eastAsiaTheme="majorEastAsia"/>
          <w:sz w:val="32"/>
          <w:szCs w:val="32"/>
        </w:rPr>
      </w:pPr>
    </w:p>
    <w:p w14:paraId="1BCEF7BD">
      <w:pPr>
        <w:tabs>
          <w:tab w:val="left" w:pos="3725"/>
        </w:tabs>
        <w:ind w:firstLine="0" w:firstLineChars="0"/>
        <w:jc w:val="center"/>
        <w:rPr>
          <w:rFonts w:eastAsiaTheme="majorEastAsia"/>
          <w:sz w:val="32"/>
          <w:szCs w:val="32"/>
        </w:rPr>
      </w:pPr>
    </w:p>
    <w:p w14:paraId="307AFFEB">
      <w:pPr>
        <w:tabs>
          <w:tab w:val="left" w:pos="3725"/>
        </w:tabs>
        <w:ind w:firstLine="0" w:firstLineChars="0"/>
        <w:jc w:val="center"/>
        <w:rPr>
          <w:rFonts w:eastAsiaTheme="majorEastAsia"/>
          <w:sz w:val="32"/>
          <w:szCs w:val="32"/>
        </w:rPr>
      </w:pPr>
    </w:p>
    <w:p w14:paraId="4E17ECE6">
      <w:pPr>
        <w:tabs>
          <w:tab w:val="left" w:pos="3725"/>
        </w:tabs>
        <w:ind w:firstLine="0" w:firstLineChars="0"/>
        <w:jc w:val="center"/>
        <w:rPr>
          <w:rFonts w:eastAsiaTheme="majorEastAsia"/>
          <w:sz w:val="32"/>
          <w:szCs w:val="32"/>
        </w:rPr>
      </w:pPr>
    </w:p>
    <w:p w14:paraId="2A3B9C9D">
      <w:pPr>
        <w:tabs>
          <w:tab w:val="left" w:pos="3725"/>
        </w:tabs>
        <w:ind w:firstLine="0" w:firstLineChars="0"/>
        <w:jc w:val="center"/>
        <w:rPr>
          <w:rFonts w:eastAsiaTheme="majorEastAsia"/>
          <w:sz w:val="32"/>
          <w:szCs w:val="32"/>
        </w:rPr>
      </w:pPr>
      <w:r>
        <w:rPr>
          <w:rFonts w:eastAsiaTheme="majorEastAsia"/>
        </w:rPr>
        <mc:AlternateContent>
          <mc:Choice Requires="wpg">
            <w:drawing>
              <wp:anchor distT="0" distB="0" distL="114300" distR="114300" simplePos="0" relativeHeight="251659264" behindDoc="0" locked="0" layoutInCell="1" allowOverlap="1">
                <wp:simplePos x="0" y="0"/>
                <wp:positionH relativeFrom="page">
                  <wp:posOffset>52070</wp:posOffset>
                </wp:positionH>
                <wp:positionV relativeFrom="paragraph">
                  <wp:posOffset>149225</wp:posOffset>
                </wp:positionV>
                <wp:extent cx="7158355" cy="1406525"/>
                <wp:effectExtent l="0" t="0" r="4445" b="3175"/>
                <wp:wrapNone/>
                <wp:docPr id="21" name="组合 21"/>
                <wp:cNvGraphicFramePr/>
                <a:graphic xmlns:a="http://schemas.openxmlformats.org/drawingml/2006/main">
                  <a:graphicData uri="http://schemas.microsoft.com/office/word/2010/wordprocessingGroup">
                    <wpg:wgp>
                      <wpg:cNvGrpSpPr/>
                      <wpg:grpSpPr>
                        <a:xfrm>
                          <a:off x="0" y="0"/>
                          <a:ext cx="7158355" cy="1406525"/>
                          <a:chOff x="3282" y="13842"/>
                          <a:chExt cx="11866" cy="2052"/>
                        </a:xfrm>
                      </wpg:grpSpPr>
                      <pic:pic xmlns:pic="http://schemas.openxmlformats.org/drawingml/2006/picture">
                        <pic:nvPicPr>
                          <pic:cNvPr id="11" name="图片 2"/>
                          <pic:cNvPicPr>
                            <a:picLocks noChangeAspect="1"/>
                          </pic:cNvPicPr>
                        </pic:nvPicPr>
                        <pic:blipFill>
                          <a:blip r:embed="rId15"/>
                          <a:stretch>
                            <a:fillRect/>
                          </a:stretch>
                        </pic:blipFill>
                        <pic:spPr>
                          <a:xfrm>
                            <a:off x="3282" y="13842"/>
                            <a:ext cx="11867" cy="2053"/>
                          </a:xfrm>
                          <a:prstGeom prst="rect">
                            <a:avLst/>
                          </a:prstGeom>
                          <a:noFill/>
                          <a:ln>
                            <a:noFill/>
                          </a:ln>
                        </pic:spPr>
                      </pic:pic>
                      <wpg:grpSp>
                        <wpg:cNvPr id="17" name="组合 17"/>
                        <wpg:cNvGrpSpPr/>
                        <wpg:grpSpPr>
                          <a:xfrm>
                            <a:off x="11949" y="14440"/>
                            <a:ext cx="1831" cy="420"/>
                            <a:chOff x="11949" y="14440"/>
                            <a:chExt cx="1831" cy="420"/>
                          </a:xfrm>
                        </wpg:grpSpPr>
                        <wps:wsp>
                          <wps:cNvPr id="16" name="文本框 16"/>
                          <wps:cNvSpPr txBox="1"/>
                          <wps:spPr>
                            <a:xfrm>
                              <a:off x="12040" y="14502"/>
                              <a:ext cx="1740" cy="33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250D6B43"/>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11949" y="14440"/>
                              <a:ext cx="1821" cy="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6E130">
                                <w:pPr>
                                  <w:adjustRightInd w:val="0"/>
                                  <w:snapToGrid w:val="0"/>
                                  <w:ind w:right="-105" w:rightChars="-50" w:firstLine="0" w:firstLineChars="0"/>
                                  <w:jc w:val="right"/>
                                  <w:rPr>
                                    <w:rFonts w:ascii="黑体" w:hAnsi="黑体" w:eastAsia="黑体" w:cs="黑体"/>
                                    <w:sz w:val="28"/>
                                    <w:szCs w:val="28"/>
                                  </w:rPr>
                                </w:pPr>
                                <w:r>
                                  <w:rPr>
                                    <w:rFonts w:hint="eastAsia" w:ascii="黑体" w:hAnsi="黑体" w:eastAsia="黑体" w:cs="黑体"/>
                                    <w:sz w:val="28"/>
                                    <w:szCs w:val="28"/>
                                  </w:rPr>
                                  <w:t>XXXX-XX-XX</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8" name="组合 18"/>
                        <wpg:cNvGrpSpPr/>
                        <wpg:grpSpPr>
                          <a:xfrm>
                            <a:off x="4549" y="14430"/>
                            <a:ext cx="1831" cy="420"/>
                            <a:chOff x="11949" y="14440"/>
                            <a:chExt cx="1831" cy="420"/>
                          </a:xfrm>
                        </wpg:grpSpPr>
                        <wps:wsp>
                          <wps:cNvPr id="19" name="文本框 16"/>
                          <wps:cNvSpPr txBox="1"/>
                          <wps:spPr>
                            <a:xfrm>
                              <a:off x="12040" y="14502"/>
                              <a:ext cx="1740" cy="33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550B6108"/>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13"/>
                          <wps:cNvSpPr txBox="1"/>
                          <wps:spPr>
                            <a:xfrm>
                              <a:off x="11949" y="14440"/>
                              <a:ext cx="1821" cy="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B3A5B">
                                <w:pPr>
                                  <w:adjustRightInd w:val="0"/>
                                  <w:snapToGrid w:val="0"/>
                                  <w:ind w:right="-105" w:rightChars="-50" w:firstLine="0" w:firstLineChars="0"/>
                                  <w:jc w:val="right"/>
                                  <w:rPr>
                                    <w:rFonts w:ascii="黑体" w:hAnsi="黑体" w:eastAsia="黑体" w:cs="黑体"/>
                                    <w:sz w:val="28"/>
                                    <w:szCs w:val="28"/>
                                  </w:rPr>
                                </w:pPr>
                                <w:r>
                                  <w:rPr>
                                    <w:rFonts w:hint="eastAsia" w:ascii="黑体" w:hAnsi="黑体" w:eastAsia="黑体" w:cs="黑体"/>
                                    <w:sz w:val="28"/>
                                    <w:szCs w:val="28"/>
                                  </w:rPr>
                                  <w:t>XXXX-XX-XX</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4.1pt;margin-top:11.75pt;height:110.75pt;width:563.65pt;mso-position-horizontal-relative:page;z-index:251659264;mso-width-relative:page;mso-height-relative:page;" coordorigin="3282,13842" coordsize="11866,2052" o:gfxdata="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">
                <o:lock v:ext="edit" aspectratio="f"/>
                <v:shape id="图片 2" o:spid="_x0000_s1026" o:spt="75" type="#_x0000_t75" style="position:absolute;left:3282;top:13842;height:2053;width:11867;" filled="f" o:preferrelative="t" stroked="f" coordsize="21600,21600" o:gfxdata="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94OyLgAAADbAAAA&#10;DwAAAAAAAAABACAAAAAiAAAAZHJzL2Rvd25yZXYueG1sUEsBAhQAFAAAAAgAh07iQDMvBZ47AAAA&#10;OQAAABAAAAAAAAAAAQAgAAAABwEAAGRycy9zaGFwZXhtbC54bWxQSwUGAAAAAAYABgBbAQAAsQMA&#10;AAAA&#10;">
                  <v:fill on="f" focussize="0,0"/>
                  <v:stroke on="f"/>
                  <v:imagedata r:id="rId15" o:title=""/>
                  <o:lock v:ext="edit" aspectratio="t"/>
                </v:shape>
                <v:group id="_x0000_s1026" o:spid="_x0000_s1026" o:spt="203" style="position:absolute;left:11949;top:14440;height:420;width:1831;" coordorigin="11949,14440" coordsize="1831,420"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12040;top:14502;height:330;width:1740;" fillcolor="#FFFFFF [3212]" filled="t" stroked="f" coordsize="21600,21600" o:gfxdata="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bFZdZ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14:paraId="250D6B43"/>
                      </w:txbxContent>
                    </v:textbox>
                  </v:shape>
                  <v:shape id="_x0000_s1026" o:spid="_x0000_s1026" o:spt="202" type="#_x0000_t202" style="position:absolute;left:11949;top:14440;height:420;width:1821;"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5E6E130">
                          <w:pPr>
                            <w:adjustRightInd w:val="0"/>
                            <w:snapToGrid w:val="0"/>
                            <w:ind w:right="-105" w:rightChars="-50" w:firstLine="0" w:firstLineChars="0"/>
                            <w:jc w:val="right"/>
                            <w:rPr>
                              <w:rFonts w:ascii="黑体" w:hAnsi="黑体" w:eastAsia="黑体" w:cs="黑体"/>
                              <w:sz w:val="28"/>
                              <w:szCs w:val="28"/>
                            </w:rPr>
                          </w:pPr>
                          <w:r>
                            <w:rPr>
                              <w:rFonts w:hint="eastAsia" w:ascii="黑体" w:hAnsi="黑体" w:eastAsia="黑体" w:cs="黑体"/>
                              <w:sz w:val="28"/>
                              <w:szCs w:val="28"/>
                            </w:rPr>
                            <w:t>XXXX-XX-XX</w:t>
                          </w:r>
                        </w:p>
                      </w:txbxContent>
                    </v:textbox>
                  </v:shape>
                </v:group>
                <v:group id="_x0000_s1026" o:spid="_x0000_s1026" o:spt="203" style="position:absolute;left:4549;top:14430;height:420;width:1831;" coordorigin="11949,14440" coordsize="1831,420"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文本框 16" o:spid="_x0000_s1026" o:spt="202" type="#_x0000_t202" style="position:absolute;left:12040;top:14502;height:330;width:1740;" fillcolor="#FFFFFF [3212]" filled="t" stroked="f" coordsize="21600,21600" o:gfxdata="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6ooDK7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14:paraId="550B6108"/>
                      </w:txbxContent>
                    </v:textbox>
                  </v:shape>
                  <v:shape id="文本框 13" o:spid="_x0000_s1026" o:spt="202" type="#_x0000_t202" style="position:absolute;left:11949;top:14440;height:420;width:1821;" filled="f" stroked="f" coordsize="21600,21600" o:gfxdata="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SIM9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14:paraId="21EB3A5B">
                          <w:pPr>
                            <w:adjustRightInd w:val="0"/>
                            <w:snapToGrid w:val="0"/>
                            <w:ind w:right="-105" w:rightChars="-50" w:firstLine="0" w:firstLineChars="0"/>
                            <w:jc w:val="right"/>
                            <w:rPr>
                              <w:rFonts w:ascii="黑体" w:hAnsi="黑体" w:eastAsia="黑体" w:cs="黑体"/>
                              <w:sz w:val="28"/>
                              <w:szCs w:val="28"/>
                            </w:rPr>
                          </w:pPr>
                          <w:r>
                            <w:rPr>
                              <w:rFonts w:hint="eastAsia" w:ascii="黑体" w:hAnsi="黑体" w:eastAsia="黑体" w:cs="黑体"/>
                              <w:sz w:val="28"/>
                              <w:szCs w:val="28"/>
                            </w:rPr>
                            <w:t>XXXX-XX-XX</w:t>
                          </w:r>
                        </w:p>
                      </w:txbxContent>
                    </v:textbox>
                  </v:shape>
                </v:group>
              </v:group>
            </w:pict>
          </mc:Fallback>
        </mc:AlternateContent>
      </w:r>
    </w:p>
    <w:p w14:paraId="04FD9D58">
      <w:pPr>
        <w:tabs>
          <w:tab w:val="left" w:pos="3725"/>
        </w:tabs>
        <w:ind w:firstLine="0" w:firstLineChars="0"/>
        <w:jc w:val="center"/>
        <w:rPr>
          <w:rFonts w:eastAsiaTheme="majorEastAsia"/>
          <w:sz w:val="32"/>
          <w:szCs w:val="32"/>
        </w:rPr>
      </w:pPr>
    </w:p>
    <w:p w14:paraId="5E90C396">
      <w:pPr>
        <w:tabs>
          <w:tab w:val="left" w:pos="3725"/>
        </w:tabs>
        <w:ind w:firstLine="0" w:firstLineChars="0"/>
        <w:rPr>
          <w:rFonts w:eastAsiaTheme="majorEastAsia"/>
          <w:sz w:val="32"/>
          <w:szCs w:val="32"/>
        </w:rPr>
      </w:pPr>
      <w:r>
        <w:rPr>
          <w:rFonts w:eastAsiaTheme="majorEastAsia"/>
        </w:rPr>
        <w:drawing>
          <wp:anchor distT="0" distB="0" distL="114300" distR="114300" simplePos="0" relativeHeight="251661312" behindDoc="0" locked="0" layoutInCell="1" allowOverlap="1">
            <wp:simplePos x="0" y="0"/>
            <wp:positionH relativeFrom="column">
              <wp:posOffset>1017905</wp:posOffset>
            </wp:positionH>
            <wp:positionV relativeFrom="paragraph">
              <wp:posOffset>190500</wp:posOffset>
            </wp:positionV>
            <wp:extent cx="4024630" cy="450215"/>
            <wp:effectExtent l="0" t="0" r="0"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69951" cy="455378"/>
                    </a:xfrm>
                    <a:prstGeom prst="rect">
                      <a:avLst/>
                    </a:prstGeom>
                  </pic:spPr>
                </pic:pic>
              </a:graphicData>
            </a:graphic>
          </wp:anchor>
        </w:drawing>
      </w:r>
    </w:p>
    <w:p w14:paraId="34238652">
      <w:pPr>
        <w:tabs>
          <w:tab w:val="left" w:pos="3725"/>
        </w:tabs>
        <w:ind w:firstLine="0" w:firstLineChars="0"/>
        <w:jc w:val="center"/>
        <w:rPr>
          <w:rFonts w:eastAsiaTheme="majorEastAsia"/>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567" w:right="1134" w:bottom="1134" w:left="1418" w:header="1418" w:footer="1134" w:gutter="0"/>
          <w:pgNumType w:fmt="upperRoman" w:start="1"/>
          <w:cols w:space="720" w:num="1"/>
          <w:docGrid w:type="lines" w:linePitch="312" w:charSpace="0"/>
        </w:sectPr>
      </w:pPr>
    </w:p>
    <w:bookmarkEnd w:id="0"/>
    <w:p w14:paraId="7F62B33A">
      <w:pPr>
        <w:ind w:firstLine="0" w:firstLineChars="0"/>
        <w:jc w:val="center"/>
        <w:rPr>
          <w:rFonts w:eastAsiaTheme="majorEastAsia"/>
          <w:sz w:val="32"/>
          <w:szCs w:val="32"/>
        </w:rPr>
      </w:pPr>
      <w:bookmarkStart w:id="5" w:name="_Toc383074386"/>
      <w:bookmarkStart w:id="6" w:name="_Toc2804"/>
      <w:bookmarkStart w:id="7" w:name="_Toc272"/>
      <w:r>
        <w:rPr>
          <w:rFonts w:eastAsiaTheme="majorEastAsia"/>
          <w:sz w:val="32"/>
          <w:szCs w:val="32"/>
        </w:rPr>
        <w:t>前</w:t>
      </w:r>
      <w:bookmarkStart w:id="8" w:name="BKQY"/>
      <w:r>
        <w:rPr>
          <w:rFonts w:eastAsiaTheme="majorEastAsia"/>
          <w:sz w:val="32"/>
          <w:szCs w:val="32"/>
        </w:rPr>
        <w:t xml:space="preserve">  言</w:t>
      </w:r>
      <w:bookmarkEnd w:id="1"/>
      <w:bookmarkEnd w:id="2"/>
      <w:bookmarkEnd w:id="3"/>
      <w:bookmarkEnd w:id="4"/>
      <w:bookmarkEnd w:id="5"/>
      <w:bookmarkEnd w:id="6"/>
      <w:bookmarkEnd w:id="7"/>
      <w:bookmarkEnd w:id="8"/>
    </w:p>
    <w:p w14:paraId="382B0C08">
      <w:pPr>
        <w:pStyle w:val="27"/>
        <w:ind w:firstLine="0" w:firstLineChars="0"/>
        <w:rPr>
          <w:rFonts w:ascii="Times New Roman" w:hAnsi="Times New Roman" w:eastAsiaTheme="majorEastAsia"/>
        </w:rPr>
      </w:pPr>
    </w:p>
    <w:p w14:paraId="4DFED866">
      <w:pPr>
        <w:ind w:firstLine="0" w:firstLineChars="0"/>
        <w:rPr>
          <w:rFonts w:eastAsiaTheme="majorEastAsia"/>
        </w:rPr>
      </w:pPr>
    </w:p>
    <w:p w14:paraId="74917A78">
      <w:pPr>
        <w:pStyle w:val="27"/>
        <w:ind w:firstLineChars="0"/>
        <w:rPr>
          <w:rFonts w:ascii="Times New Roman" w:hAnsi="Times New Roman" w:eastAsiaTheme="majorEastAsia"/>
          <w:color w:val="000000"/>
        </w:rPr>
      </w:pPr>
      <w:r>
        <w:rPr>
          <w:rFonts w:ascii="Times New Roman" w:hAnsi="Times New Roman" w:eastAsiaTheme="majorEastAsia"/>
          <w:color w:val="000000"/>
        </w:rPr>
        <w:t>本文件按照GB/T 1.1-2020《标准化工作导则 第1部分：标准化文件的结构和起草规则》的规定起草。</w:t>
      </w:r>
    </w:p>
    <w:p w14:paraId="5D2C6362">
      <w:pPr>
        <w:pStyle w:val="49"/>
        <w:ind w:firstLine="420"/>
      </w:pPr>
      <w:r>
        <w:t>请注意本文件的某些内容可能涉及专利</w:t>
      </w:r>
      <w:r>
        <w:rPr>
          <w:rFonts w:hint="eastAsia"/>
        </w:rPr>
        <w:t>。</w:t>
      </w:r>
      <w:r>
        <w:t>本文件的发布机构不承担识别专利的责任</w:t>
      </w:r>
      <w:r>
        <w:rPr>
          <w:rFonts w:hint="eastAsia"/>
        </w:rPr>
        <w:t>。</w:t>
      </w:r>
    </w:p>
    <w:p w14:paraId="2E874A03">
      <w:pPr>
        <w:pStyle w:val="27"/>
        <w:ind w:firstLineChars="0"/>
        <w:rPr>
          <w:rFonts w:ascii="Times New Roman" w:hAnsi="Times New Roman" w:eastAsiaTheme="majorEastAsia"/>
        </w:rPr>
      </w:pPr>
      <w:r>
        <w:rPr>
          <w:rFonts w:ascii="Times New Roman" w:hAnsi="Times New Roman" w:eastAsiaTheme="majorEastAsia"/>
        </w:rPr>
        <w:t>本文件由农业农村部科学技术司提出。</w:t>
      </w:r>
    </w:p>
    <w:p w14:paraId="72F3D489">
      <w:pPr>
        <w:pStyle w:val="27"/>
        <w:ind w:firstLineChars="0"/>
        <w:rPr>
          <w:rFonts w:ascii="Times New Roman" w:hAnsi="Times New Roman" w:eastAsiaTheme="majorEastAsia"/>
        </w:rPr>
      </w:pPr>
      <w:r>
        <w:rPr>
          <w:rFonts w:ascii="Times New Roman" w:hAnsi="Times New Roman" w:eastAsiaTheme="majorEastAsia"/>
          <w:szCs w:val="21"/>
        </w:rPr>
        <w:t>本</w:t>
      </w:r>
      <w:r>
        <w:rPr>
          <w:rFonts w:ascii="Times New Roman" w:hAnsi="Times New Roman" w:eastAsiaTheme="majorEastAsia"/>
          <w:color w:val="000000"/>
        </w:rPr>
        <w:t>文件</w:t>
      </w:r>
      <w:r>
        <w:rPr>
          <w:rFonts w:ascii="Times New Roman" w:hAnsi="Times New Roman" w:eastAsiaTheme="majorEastAsia"/>
          <w:szCs w:val="21"/>
        </w:rPr>
        <w:t>由农业农村部农业资源环境标准化技术委员会归口。</w:t>
      </w:r>
    </w:p>
    <w:p w14:paraId="2CF94F7B">
      <w:pPr>
        <w:pStyle w:val="27"/>
        <w:ind w:firstLineChars="0"/>
        <w:rPr>
          <w:rFonts w:ascii="Times New Roman" w:hAnsi="Times New Roman" w:eastAsiaTheme="majorEastAsia"/>
        </w:rPr>
      </w:pPr>
      <w:r>
        <w:rPr>
          <w:rFonts w:ascii="Times New Roman" w:hAnsi="Times New Roman" w:eastAsiaTheme="majorEastAsia"/>
        </w:rPr>
        <w:t>本文件主要起草单位：</w:t>
      </w:r>
    </w:p>
    <w:p w14:paraId="36A68DDF">
      <w:pPr>
        <w:pStyle w:val="27"/>
        <w:ind w:firstLineChars="0"/>
        <w:rPr>
          <w:rFonts w:ascii="Times New Roman" w:hAnsi="Times New Roman" w:eastAsiaTheme="majorEastAsia"/>
        </w:rPr>
      </w:pPr>
      <w:r>
        <w:rPr>
          <w:rFonts w:ascii="Times New Roman" w:hAnsi="Times New Roman" w:eastAsiaTheme="majorEastAsia"/>
        </w:rPr>
        <w:t xml:space="preserve">本文件起草人： </w:t>
      </w:r>
    </w:p>
    <w:p w14:paraId="3CA9A0CC">
      <w:pPr>
        <w:ind w:firstLine="0" w:firstLineChars="0"/>
        <w:rPr>
          <w:rFonts w:eastAsiaTheme="majorEastAsia"/>
        </w:rPr>
      </w:pPr>
    </w:p>
    <w:p w14:paraId="75D36665">
      <w:pPr>
        <w:ind w:firstLine="0" w:firstLineChars="0"/>
        <w:rPr>
          <w:rFonts w:eastAsiaTheme="majorEastAsia"/>
        </w:rPr>
        <w:sectPr>
          <w:footerReference r:id="rId11" w:type="default"/>
          <w:pgSz w:w="11906" w:h="16838"/>
          <w:pgMar w:top="567" w:right="1134" w:bottom="1134" w:left="1418" w:header="1418" w:footer="1134" w:gutter="0"/>
          <w:pgNumType w:fmt="upperRoman"/>
          <w:cols w:space="720" w:num="1"/>
          <w:docGrid w:type="lines" w:linePitch="312" w:charSpace="0"/>
        </w:sectPr>
      </w:pPr>
    </w:p>
    <w:p w14:paraId="0C0A335A">
      <w:pPr>
        <w:spacing w:line="360" w:lineRule="auto"/>
        <w:ind w:firstLine="0" w:firstLineChars="0"/>
        <w:jc w:val="center"/>
        <w:rPr>
          <w:rFonts w:eastAsiaTheme="majorEastAsia"/>
          <w:b/>
          <w:bCs/>
          <w:kern w:val="28"/>
          <w:sz w:val="32"/>
          <w:szCs w:val="32"/>
        </w:rPr>
      </w:pPr>
      <w:r>
        <w:rPr>
          <w:rFonts w:eastAsiaTheme="majorEastAsia"/>
          <w:b/>
          <w:bCs/>
          <w:kern w:val="28"/>
          <w:sz w:val="32"/>
          <w:szCs w:val="32"/>
        </w:rPr>
        <w:t>畜禽粪便有机肥重金属形态分析方法</w:t>
      </w:r>
    </w:p>
    <w:p w14:paraId="35F0CB3E">
      <w:pPr>
        <w:pStyle w:val="2"/>
        <w:spacing w:before="312" w:after="312"/>
        <w:ind w:left="0"/>
        <w:rPr>
          <w:rFonts w:ascii="Times New Roman" w:hAnsi="Times New Roman" w:eastAsiaTheme="majorEastAsia"/>
        </w:rPr>
      </w:pPr>
      <w:bookmarkStart w:id="9" w:name="_Toc188262119"/>
      <w:r>
        <w:rPr>
          <w:rFonts w:ascii="Times New Roman" w:hAnsi="Times New Roman" w:eastAsiaTheme="majorEastAsia"/>
        </w:rPr>
        <w:t>范围</w:t>
      </w:r>
      <w:bookmarkEnd w:id="9"/>
    </w:p>
    <w:p w14:paraId="14D19D90">
      <w:pPr>
        <w:rPr>
          <w:rFonts w:eastAsiaTheme="majorEastAsia"/>
        </w:rPr>
      </w:pPr>
      <w:r>
        <w:rPr>
          <w:rFonts w:eastAsiaTheme="majorEastAsia"/>
          <w:szCs w:val="21"/>
        </w:rPr>
        <w:t>本文件规定了有机肥料中砷(As)、镉(Cd)、铬(Cr)、铅(Pb)、铜(Cu)、锌(Zn)等元素可交换态、弱酸提取态、腐殖酸结合态、可氧化态、可还原态、残渣态6种形态分析所涉及的试剂材料、仪器设备和顺序提取</w:t>
      </w:r>
      <w:r>
        <w:rPr>
          <w:rFonts w:hint="eastAsia" w:eastAsiaTheme="majorEastAsia"/>
          <w:szCs w:val="21"/>
          <w:lang w:val="en-US" w:eastAsia="zh-CN"/>
        </w:rPr>
        <w:t>和质量控制的方法</w:t>
      </w:r>
      <w:r>
        <w:rPr>
          <w:rFonts w:eastAsiaTheme="majorEastAsia"/>
          <w:szCs w:val="21"/>
        </w:rPr>
        <w:t>。</w:t>
      </w:r>
    </w:p>
    <w:p w14:paraId="6BD3CEE0">
      <w:pPr>
        <w:rPr>
          <w:rFonts w:eastAsiaTheme="majorEastAsia"/>
          <w:szCs w:val="21"/>
        </w:rPr>
      </w:pPr>
      <w:r>
        <w:rPr>
          <w:rFonts w:eastAsiaTheme="majorEastAsia"/>
          <w:szCs w:val="21"/>
        </w:rPr>
        <w:t>本文件适用于以畜禽粪便为主要原料，经发酵腐熟后制成的商品化有机肥料及堆肥产物。</w:t>
      </w:r>
    </w:p>
    <w:p w14:paraId="555C7108">
      <w:pPr>
        <w:pStyle w:val="2"/>
        <w:spacing w:before="312" w:after="312"/>
        <w:ind w:left="0"/>
        <w:rPr>
          <w:rFonts w:ascii="Times New Roman" w:hAnsi="Times New Roman" w:eastAsiaTheme="majorEastAsia"/>
        </w:rPr>
      </w:pPr>
      <w:bookmarkStart w:id="10" w:name="_Toc188262120"/>
      <w:r>
        <w:rPr>
          <w:rFonts w:ascii="Times New Roman" w:hAnsi="Times New Roman" w:eastAsiaTheme="majorEastAsia"/>
        </w:rPr>
        <w:t>规范性引用文件</w:t>
      </w:r>
      <w:bookmarkEnd w:id="10"/>
    </w:p>
    <w:p w14:paraId="6D3C8BE7">
      <w:pPr>
        <w:pStyle w:val="27"/>
        <w:adjustRightInd w:val="0"/>
        <w:snapToGrid w:val="0"/>
        <w:rPr>
          <w:rFonts w:ascii="Times New Roman" w:hAnsi="Times New Roman" w:eastAsiaTheme="majorEastAsia"/>
        </w:rPr>
      </w:pPr>
      <w:r>
        <w:rPr>
          <w:rFonts w:ascii="Times New Roman" w:hAnsi="Times New Roman" w:eastAsiaTheme="major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00DF842">
      <w:pPr>
        <w:rPr>
          <w:rFonts w:eastAsiaTheme="majorEastAsia"/>
          <w:lang w:val="de-DE"/>
        </w:rPr>
      </w:pPr>
      <w:r>
        <w:rPr>
          <w:rFonts w:eastAsiaTheme="majorEastAsia"/>
          <w:lang w:val="de-DE"/>
        </w:rPr>
        <w:t>GB/T 6682分析实验室用水规格和试验方法</w:t>
      </w:r>
    </w:p>
    <w:p w14:paraId="7CEF990C">
      <w:pPr>
        <w:rPr>
          <w:rFonts w:eastAsiaTheme="majorEastAsia"/>
          <w:lang w:val="de-DE"/>
        </w:rPr>
      </w:pPr>
      <w:r>
        <w:rPr>
          <w:rFonts w:eastAsiaTheme="majorEastAsia"/>
          <w:lang w:val="de-DE"/>
        </w:rPr>
        <w:t>GB/T 8576复混肥料中游离水含量的测定 真空烘箱法</w:t>
      </w:r>
    </w:p>
    <w:p w14:paraId="5F9193A9">
      <w:pPr>
        <w:rPr>
          <w:rFonts w:eastAsiaTheme="majorEastAsia"/>
          <w:lang w:val="de-DE"/>
        </w:rPr>
      </w:pPr>
      <w:r>
        <w:rPr>
          <w:rFonts w:eastAsiaTheme="majorEastAsia"/>
          <w:lang w:val="de-DE"/>
        </w:rPr>
        <w:t>GB/T 14540</w:t>
      </w:r>
      <w:r>
        <w:rPr>
          <w:rFonts w:eastAsia="瀹嬩綋"/>
          <w:color w:val="000000"/>
        </w:rPr>
        <w:t>复混肥料中铜、铁、锰、锌、硼、钼含量的测定</w:t>
      </w:r>
    </w:p>
    <w:p w14:paraId="6B309368">
      <w:pPr>
        <w:rPr>
          <w:rFonts w:eastAsiaTheme="majorEastAsia"/>
          <w:color w:val="000000" w:themeColor="text1"/>
          <w:lang w:val="de-DE"/>
          <w14:textFill>
            <w14:solidFill>
              <w14:schemeClr w14:val="tx1"/>
            </w14:solidFill>
          </w14:textFill>
        </w:rPr>
      </w:pPr>
      <w:r>
        <w:rPr>
          <w:rFonts w:eastAsiaTheme="majorEastAsia"/>
          <w:color w:val="000000" w:themeColor="text1"/>
          <w:lang w:val="de-DE"/>
          <w14:textFill>
            <w14:solidFill>
              <w14:schemeClr w14:val="tx1"/>
            </w14:solidFill>
          </w14:textFill>
        </w:rPr>
        <w:t>GB/T 25282-2010</w:t>
      </w:r>
      <w:r>
        <w:rPr>
          <w:rFonts w:eastAsiaTheme="majorEastAsia"/>
          <w:color w:val="000000" w:themeColor="text1"/>
          <w14:textFill>
            <w14:solidFill>
              <w14:schemeClr w14:val="tx1"/>
            </w14:solidFill>
          </w14:textFill>
        </w:rPr>
        <w:t>土壤和沉积物</w:t>
      </w:r>
      <w:r>
        <w:rPr>
          <w:rFonts w:eastAsiaTheme="majorEastAsia"/>
          <w:color w:val="000000" w:themeColor="text1"/>
          <w:lang w:val="de-DE"/>
          <w14:textFill>
            <w14:solidFill>
              <w14:schemeClr w14:val="tx1"/>
            </w14:solidFill>
          </w14:textFill>
        </w:rPr>
        <w:t xml:space="preserve"> 13</w:t>
      </w:r>
      <w:r>
        <w:rPr>
          <w:rFonts w:eastAsiaTheme="majorEastAsia"/>
          <w:color w:val="000000" w:themeColor="text1"/>
          <w14:textFill>
            <w14:solidFill>
              <w14:schemeClr w14:val="tx1"/>
            </w14:solidFill>
          </w14:textFill>
        </w:rPr>
        <w:t>个微量元素形态顺序提取程序</w:t>
      </w:r>
    </w:p>
    <w:p w14:paraId="70C6126F">
      <w:pPr>
        <w:rPr>
          <w:rFonts w:eastAsiaTheme="majorEastAsia"/>
        </w:rPr>
      </w:pPr>
      <w:r>
        <w:rPr>
          <w:rFonts w:eastAsiaTheme="majorEastAsia"/>
        </w:rPr>
        <w:t>GB/T 34764肥料中铜、铁、锰、锌、硼、钼含量的测定</w:t>
      </w:r>
      <w:r>
        <w:rPr>
          <w:rFonts w:hint="eastAsia" w:eastAsiaTheme="majorEastAsia"/>
        </w:rPr>
        <w:t xml:space="preserve"> </w:t>
      </w:r>
      <w:r>
        <w:rPr>
          <w:rFonts w:eastAsiaTheme="majorEastAsia"/>
        </w:rPr>
        <w:t>等离子体发射光谱法</w:t>
      </w:r>
    </w:p>
    <w:p w14:paraId="4F1B17F5">
      <w:pPr>
        <w:rPr>
          <w:rFonts w:eastAsiaTheme="majorEastAsia"/>
        </w:rPr>
      </w:pPr>
      <w:r>
        <w:rPr>
          <w:rFonts w:eastAsiaTheme="majorEastAsia"/>
        </w:rPr>
        <w:t>HJ 803-2016土壤和沉积物 12种金属元素的测定 王水提取-电感耦合等离子体质谱法</w:t>
      </w:r>
    </w:p>
    <w:p w14:paraId="19B40C35">
      <w:pPr>
        <w:rPr>
          <w:rFonts w:eastAsiaTheme="majorEastAsia"/>
        </w:rPr>
      </w:pPr>
      <w:r>
        <w:rPr>
          <w:rFonts w:eastAsiaTheme="majorEastAsia"/>
        </w:rPr>
        <w:t>NY</w:t>
      </w:r>
      <w:r>
        <w:rPr>
          <w:rFonts w:hint="eastAsia" w:eastAsiaTheme="majorEastAsia"/>
          <w:lang w:val="en-US" w:eastAsia="zh-CN"/>
        </w:rPr>
        <w:t>/</w:t>
      </w:r>
      <w:r>
        <w:rPr>
          <w:rFonts w:eastAsiaTheme="majorEastAsia"/>
        </w:rPr>
        <w:t>T 1121.1-2006土壤检测第1部分</w:t>
      </w:r>
      <w:r>
        <w:rPr>
          <w:rFonts w:hint="eastAsia" w:eastAsiaTheme="majorEastAsia"/>
        </w:rPr>
        <w:t>：</w:t>
      </w:r>
      <w:r>
        <w:rPr>
          <w:rFonts w:eastAsiaTheme="majorEastAsia"/>
        </w:rPr>
        <w:t>土壤样品的采集、处理和贮存</w:t>
      </w:r>
    </w:p>
    <w:p w14:paraId="5DB70EC9">
      <w:pPr>
        <w:rPr>
          <w:rFonts w:eastAsiaTheme="majorEastAsia"/>
        </w:rPr>
      </w:pPr>
      <w:r>
        <w:rPr>
          <w:rFonts w:eastAsiaTheme="majorEastAsia"/>
        </w:rPr>
        <w:t>NY/T 1978肥料 汞、砷、镉、铅、铬</w:t>
      </w:r>
      <w:r>
        <w:rPr>
          <w:rFonts w:hint="eastAsia" w:eastAsiaTheme="majorEastAsia"/>
          <w:lang w:eastAsia="zh-CN"/>
        </w:rPr>
        <w:t>、</w:t>
      </w:r>
      <w:r>
        <w:rPr>
          <w:rFonts w:hint="eastAsia" w:eastAsiaTheme="majorEastAsia"/>
          <w:lang w:val="en-US" w:eastAsia="zh-CN"/>
        </w:rPr>
        <w:t>镍</w:t>
      </w:r>
      <w:r>
        <w:rPr>
          <w:rFonts w:eastAsiaTheme="majorEastAsia"/>
        </w:rPr>
        <w:t>含量的测定</w:t>
      </w:r>
    </w:p>
    <w:p w14:paraId="03B12B03">
      <w:pPr>
        <w:rPr>
          <w:rFonts w:eastAsiaTheme="majorEastAsia"/>
        </w:rPr>
      </w:pPr>
      <w:r>
        <w:rPr>
          <w:rFonts w:eastAsiaTheme="majorEastAsia"/>
        </w:rPr>
        <w:t>NY/T 3161有机肥料中砷、镉、铬、铅、汞、铜、锰、镍、锌、锶、钴的测定 微波消解-电感耦合等离子体质谱法</w:t>
      </w:r>
    </w:p>
    <w:p w14:paraId="55C8AC6B">
      <w:pPr>
        <w:rPr>
          <w:rFonts w:eastAsiaTheme="majorEastAsia"/>
        </w:rPr>
      </w:pPr>
      <w:r>
        <w:rPr>
          <w:rFonts w:eastAsiaTheme="majorEastAsia"/>
        </w:rPr>
        <w:t>NY/T 4363畜禽固体粪污中铜、锌、砷、铬、镉、铅汞的测定</w:t>
      </w:r>
      <w:r>
        <w:rPr>
          <w:rFonts w:hint="eastAsia" w:eastAsiaTheme="majorEastAsia"/>
        </w:rPr>
        <w:t xml:space="preserve"> </w:t>
      </w:r>
      <w:r>
        <w:rPr>
          <w:rFonts w:eastAsiaTheme="majorEastAsia"/>
        </w:rPr>
        <w:t>电感耦合等离子体质谱法</w:t>
      </w:r>
    </w:p>
    <w:p w14:paraId="00D7A70A">
      <w:pPr>
        <w:rPr>
          <w:rFonts w:eastAsiaTheme="majorEastAsia"/>
        </w:rPr>
      </w:pPr>
    </w:p>
    <w:p w14:paraId="7FDF6BA9">
      <w:pPr>
        <w:pStyle w:val="2"/>
        <w:spacing w:before="312" w:after="312"/>
        <w:ind w:left="0"/>
        <w:rPr>
          <w:rFonts w:ascii="Times New Roman" w:hAnsi="Times New Roman" w:eastAsiaTheme="majorEastAsia"/>
        </w:rPr>
      </w:pPr>
      <w:bookmarkStart w:id="11" w:name="_Toc188262121"/>
      <w:r>
        <w:rPr>
          <w:rFonts w:ascii="Times New Roman" w:hAnsi="Times New Roman" w:eastAsiaTheme="majorEastAsia"/>
        </w:rPr>
        <w:t>术语和定义</w:t>
      </w:r>
      <w:bookmarkEnd w:id="11"/>
    </w:p>
    <w:p w14:paraId="7615786E">
      <w:pPr>
        <w:rPr>
          <w:rFonts w:eastAsiaTheme="majorEastAsia"/>
        </w:rPr>
      </w:pPr>
      <w:r>
        <w:rPr>
          <w:rFonts w:eastAsiaTheme="majorEastAsia"/>
        </w:rPr>
        <w:t>下列术语和定义适用于本文件。</w:t>
      </w:r>
    </w:p>
    <w:p w14:paraId="4676F7F3">
      <w:pPr>
        <w:pStyle w:val="3"/>
        <w:adjustRightInd w:val="0"/>
        <w:ind w:left="0"/>
        <w:rPr>
          <w:rFonts w:ascii="Times New Roman" w:hAnsi="Times New Roman" w:eastAsiaTheme="majorEastAsia"/>
        </w:rPr>
      </w:pPr>
      <w:bookmarkStart w:id="12" w:name="_Toc188262123"/>
      <w:bookmarkStart w:id="13" w:name="_Toc188262124"/>
    </w:p>
    <w:p w14:paraId="2C25B478">
      <w:pPr>
        <w:pStyle w:val="3"/>
        <w:numPr>
          <w:ilvl w:val="1"/>
          <w:numId w:val="0"/>
        </w:numPr>
        <w:adjustRightInd w:val="0"/>
        <w:ind w:firstLine="420" w:firstLineChars="200"/>
        <w:rPr>
          <w:rFonts w:ascii="Times New Roman" w:hAnsi="Times New Roman" w:eastAsiaTheme="majorEastAsia"/>
        </w:rPr>
      </w:pPr>
      <w:r>
        <w:rPr>
          <w:rFonts w:ascii="Times New Roman" w:hAnsi="Times New Roman" w:eastAsiaTheme="majorEastAsia"/>
        </w:rPr>
        <w:t>形态 speciation</w:t>
      </w:r>
      <w:bookmarkEnd w:id="12"/>
    </w:p>
    <w:p w14:paraId="17EFBC58">
      <w:r>
        <w:t>一种元素的形态即该元素在一个体系中特定化学形式的分布。</w:t>
      </w:r>
    </w:p>
    <w:p w14:paraId="21538166">
      <w:pPr>
        <w:rPr>
          <w:rFonts w:eastAsiaTheme="majorEastAsia"/>
        </w:rPr>
      </w:pPr>
      <w:r>
        <w:rPr>
          <w:rFonts w:eastAsiaTheme="majorEastAsia"/>
          <w:color w:val="000000" w:themeColor="text1"/>
          <w14:textFill>
            <w14:solidFill>
              <w14:schemeClr w14:val="tx1"/>
            </w14:solidFill>
          </w14:textFill>
        </w:rPr>
        <w:t>[来源：GB/T 25282-2010，3.2]。</w:t>
      </w:r>
    </w:p>
    <w:p w14:paraId="05201431">
      <w:pPr>
        <w:pStyle w:val="3"/>
        <w:adjustRightInd w:val="0"/>
        <w:ind w:left="0"/>
        <w:rPr>
          <w:rFonts w:ascii="Times New Roman" w:hAnsi="Times New Roman" w:eastAsiaTheme="majorEastAsia"/>
        </w:rPr>
      </w:pPr>
    </w:p>
    <w:p w14:paraId="552B9704">
      <w:pPr>
        <w:pStyle w:val="3"/>
        <w:numPr>
          <w:ilvl w:val="1"/>
          <w:numId w:val="0"/>
        </w:numPr>
        <w:adjustRightInd w:val="0"/>
        <w:ind w:firstLine="420" w:firstLineChars="200"/>
        <w:rPr>
          <w:rFonts w:ascii="Times New Roman" w:hAnsi="Times New Roman" w:eastAsiaTheme="majorEastAsia"/>
        </w:rPr>
      </w:pPr>
      <w:r>
        <w:rPr>
          <w:rFonts w:ascii="Times New Roman" w:hAnsi="Times New Roman" w:eastAsiaTheme="majorEastAsia"/>
        </w:rPr>
        <w:t>可交换态 exchangeable</w:t>
      </w:r>
      <w:bookmarkEnd w:id="13"/>
      <w:r>
        <w:rPr>
          <w:rFonts w:ascii="Times New Roman" w:hAnsi="Times New Roman"/>
        </w:rPr>
        <w:t xml:space="preserve"> </w:t>
      </w:r>
      <w:r>
        <w:rPr>
          <w:rFonts w:ascii="Times New Roman" w:hAnsi="Times New Roman" w:eastAsiaTheme="majorEastAsia"/>
        </w:rPr>
        <w:t>fraction</w:t>
      </w:r>
    </w:p>
    <w:p w14:paraId="3FA8DC55">
      <w:pPr>
        <w:adjustRightInd w:val="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氯化镁溶液提取的元素形态。</w:t>
      </w:r>
    </w:p>
    <w:p w14:paraId="342B6EB6">
      <w:pPr>
        <w:pStyle w:val="3"/>
        <w:adjustRightInd w:val="0"/>
        <w:ind w:left="0"/>
        <w:rPr>
          <w:rFonts w:ascii="Times New Roman" w:hAnsi="Times New Roman" w:eastAsiaTheme="majorEastAsia"/>
        </w:rPr>
      </w:pPr>
      <w:bookmarkStart w:id="14" w:name="_Toc188262125"/>
    </w:p>
    <w:p w14:paraId="1367FD26">
      <w:pPr>
        <w:pStyle w:val="3"/>
        <w:numPr>
          <w:ilvl w:val="1"/>
          <w:numId w:val="0"/>
        </w:numPr>
        <w:adjustRightInd w:val="0"/>
        <w:ind w:firstLine="420" w:firstLineChars="200"/>
        <w:rPr>
          <w:rFonts w:ascii="Times New Roman" w:hAnsi="Times New Roman" w:eastAsiaTheme="majorEastAsia"/>
        </w:rPr>
      </w:pPr>
      <w:r>
        <w:rPr>
          <w:rFonts w:ascii="Times New Roman" w:hAnsi="Times New Roman" w:eastAsiaTheme="majorEastAsia"/>
        </w:rPr>
        <w:t>弱酸提取态 mild acido-soluble fraction</w:t>
      </w:r>
      <w:bookmarkEnd w:id="14"/>
    </w:p>
    <w:p w14:paraId="7E01E17D">
      <w:pPr>
        <w:adjustRightInd w:val="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乙酸溶液提取的元素形态。</w:t>
      </w:r>
    </w:p>
    <w:p w14:paraId="73B31A6F">
      <w:pPr>
        <w:adjustRightInd w:val="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[来源：GB/T 25282-2010，3.3]。</w:t>
      </w:r>
    </w:p>
    <w:p w14:paraId="71F351A7">
      <w:pPr>
        <w:pStyle w:val="3"/>
        <w:adjustRightInd w:val="0"/>
        <w:ind w:left="0"/>
        <w:rPr>
          <w:rFonts w:ascii="Times New Roman" w:hAnsi="Times New Roman" w:eastAsiaTheme="majorEastAsia"/>
        </w:rPr>
      </w:pPr>
      <w:bookmarkStart w:id="15" w:name="_Toc188262126"/>
    </w:p>
    <w:p w14:paraId="34E63523">
      <w:pPr>
        <w:pStyle w:val="3"/>
        <w:numPr>
          <w:ilvl w:val="1"/>
          <w:numId w:val="0"/>
        </w:numPr>
        <w:adjustRightInd w:val="0"/>
        <w:ind w:firstLine="420" w:firstLineChars="200"/>
        <w:rPr>
          <w:rFonts w:ascii="Times New Roman" w:hAnsi="Times New Roman" w:eastAsiaTheme="majorEastAsia"/>
        </w:rPr>
      </w:pPr>
      <w:r>
        <w:rPr>
          <w:rFonts w:ascii="Times New Roman" w:hAnsi="Times New Roman" w:eastAsiaTheme="majorEastAsia"/>
        </w:rPr>
        <w:t>腐殖酸结合态 humic-acid organic fraction</w:t>
      </w:r>
      <w:bookmarkEnd w:id="15"/>
    </w:p>
    <w:p w14:paraId="14C267A6">
      <w:pPr>
        <w:adjustRightInd w:val="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焦磷酸钠溶液提取的元素形态。</w:t>
      </w:r>
    </w:p>
    <w:p w14:paraId="6EAAB131">
      <w:pPr>
        <w:pStyle w:val="3"/>
        <w:adjustRightInd w:val="0"/>
        <w:ind w:left="0"/>
        <w:rPr>
          <w:rFonts w:ascii="Times New Roman" w:hAnsi="Times New Roman" w:eastAsiaTheme="majorEastAsia"/>
        </w:rPr>
      </w:pPr>
      <w:bookmarkStart w:id="16" w:name="_Toc188262127"/>
    </w:p>
    <w:p w14:paraId="4465C368">
      <w:pPr>
        <w:pStyle w:val="3"/>
        <w:numPr>
          <w:ilvl w:val="1"/>
          <w:numId w:val="0"/>
        </w:numPr>
        <w:adjustRightInd w:val="0"/>
        <w:ind w:firstLine="420" w:firstLineChars="200"/>
        <w:rPr>
          <w:rFonts w:ascii="Times New Roman" w:hAnsi="Times New Roman" w:eastAsiaTheme="majorEastAsia"/>
        </w:rPr>
      </w:pPr>
      <w:r>
        <w:rPr>
          <w:rFonts w:ascii="Times New Roman" w:hAnsi="Times New Roman" w:eastAsiaTheme="majorEastAsia"/>
        </w:rPr>
        <w:t>可氧化态 oxidisable fraction</w:t>
      </w:r>
      <w:bookmarkEnd w:id="16"/>
    </w:p>
    <w:p w14:paraId="4163654B">
      <w:pPr>
        <w:adjustRightInd w:val="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过氧化氢和乙酸铵溶液提取的元素形态。</w:t>
      </w:r>
    </w:p>
    <w:p w14:paraId="2CACFA65">
      <w:pPr>
        <w:adjustRightInd w:val="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[来源：GB/T 25282-2010，3.5]。</w:t>
      </w:r>
    </w:p>
    <w:p w14:paraId="44CCD027">
      <w:pPr>
        <w:pStyle w:val="3"/>
        <w:adjustRightInd w:val="0"/>
        <w:ind w:left="0"/>
        <w:rPr>
          <w:rFonts w:ascii="Times New Roman" w:hAnsi="Times New Roman" w:eastAsiaTheme="majorEastAsia"/>
        </w:rPr>
      </w:pPr>
      <w:bookmarkStart w:id="17" w:name="_Toc188262128"/>
    </w:p>
    <w:p w14:paraId="7F3E4722">
      <w:pPr>
        <w:pStyle w:val="3"/>
        <w:numPr>
          <w:ilvl w:val="1"/>
          <w:numId w:val="0"/>
        </w:numPr>
        <w:adjustRightInd w:val="0"/>
        <w:ind w:firstLine="420" w:firstLineChars="200"/>
        <w:rPr>
          <w:rFonts w:ascii="Times New Roman" w:hAnsi="Times New Roman" w:eastAsiaTheme="majorEastAsia"/>
        </w:rPr>
      </w:pPr>
      <w:r>
        <w:rPr>
          <w:rFonts w:ascii="Times New Roman" w:hAnsi="Times New Roman" w:eastAsiaTheme="majorEastAsia"/>
        </w:rPr>
        <w:t>可还原态 reducible</w:t>
      </w:r>
      <w:bookmarkEnd w:id="17"/>
      <w:r>
        <w:rPr>
          <w:rFonts w:ascii="Times New Roman" w:hAnsi="Times New Roman" w:eastAsiaTheme="majorEastAsia"/>
        </w:rPr>
        <w:t xml:space="preserve"> fraction</w:t>
      </w:r>
    </w:p>
    <w:p w14:paraId="4F917CF6">
      <w:pPr>
        <w:adjustRightInd w:val="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盐酸羟胺溶液提取的元素形态。</w:t>
      </w:r>
    </w:p>
    <w:p w14:paraId="663EC149">
      <w:pPr>
        <w:adjustRightInd w:val="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[来源：GB/T 25282-2010，3.4]。</w:t>
      </w:r>
    </w:p>
    <w:p w14:paraId="4807E59F">
      <w:pPr>
        <w:pStyle w:val="3"/>
        <w:adjustRightInd w:val="0"/>
        <w:ind w:left="0"/>
        <w:rPr>
          <w:rFonts w:ascii="Times New Roman" w:hAnsi="Times New Roman" w:eastAsiaTheme="majorEastAsia"/>
        </w:rPr>
      </w:pPr>
      <w:bookmarkStart w:id="18" w:name="_Toc188262129"/>
    </w:p>
    <w:p w14:paraId="25D03F4A">
      <w:pPr>
        <w:pStyle w:val="3"/>
        <w:numPr>
          <w:ilvl w:val="1"/>
          <w:numId w:val="0"/>
        </w:numPr>
        <w:adjustRightInd w:val="0"/>
        <w:ind w:firstLine="420" w:firstLineChars="200"/>
        <w:rPr>
          <w:rFonts w:ascii="Times New Roman" w:hAnsi="Times New Roman" w:eastAsiaTheme="majorEastAsia"/>
        </w:rPr>
      </w:pPr>
      <w:r>
        <w:rPr>
          <w:rFonts w:ascii="Times New Roman" w:hAnsi="Times New Roman" w:eastAsiaTheme="majorEastAsia"/>
        </w:rPr>
        <w:t>残渣态 residual</w:t>
      </w:r>
      <w:bookmarkEnd w:id="18"/>
      <w:r>
        <w:rPr>
          <w:rFonts w:ascii="Times New Roman" w:hAnsi="Times New Roman" w:eastAsiaTheme="majorEastAsia"/>
        </w:rPr>
        <w:t xml:space="preserve"> fraction</w:t>
      </w:r>
    </w:p>
    <w:p w14:paraId="2FE1AF8E">
      <w:pPr>
        <w:adjustRightInd w:val="0"/>
        <w:rPr>
          <w:rFonts w:eastAsiaTheme="majorEastAsia"/>
          <w:color w:val="000000" w:themeColor="text1"/>
          <w14:textFill>
            <w14:solidFill>
              <w14:schemeClr w14:val="tx1"/>
            </w14:solidFill>
          </w14:textFill>
        </w:rPr>
      </w:pPr>
      <w:r>
        <w:rPr>
          <w:rFonts w:eastAsiaTheme="majorEastAsia"/>
        </w:rPr>
        <w:t>被盐酸-硝酸</w:t>
      </w:r>
      <w:r>
        <w:rPr>
          <w:rFonts w:eastAsiaTheme="majorEastAsia"/>
          <w:color w:val="000000" w:themeColor="text1"/>
          <w14:textFill>
            <w14:solidFill>
              <w14:schemeClr w14:val="tx1"/>
            </w14:solidFill>
          </w14:textFill>
        </w:rPr>
        <w:t>溶液或氢氟酸-硝酸分解的元素形态。</w:t>
      </w:r>
    </w:p>
    <w:p w14:paraId="626475A0">
      <w:pPr>
        <w:pStyle w:val="2"/>
        <w:spacing w:before="312" w:after="312"/>
        <w:ind w:left="0"/>
        <w:rPr>
          <w:rFonts w:ascii="Times New Roman" w:hAnsi="Times New Roman" w:eastAsiaTheme="majorEastAsia"/>
        </w:rPr>
      </w:pPr>
      <w:bookmarkStart w:id="19" w:name="_Toc188262131"/>
      <w:r>
        <w:rPr>
          <w:rFonts w:ascii="Times New Roman" w:hAnsi="Times New Roman" w:eastAsiaTheme="majorEastAsia"/>
        </w:rPr>
        <w:t>试剂</w:t>
      </w:r>
      <w:r>
        <w:rPr>
          <w:rFonts w:ascii="Times New Roman" w:hAnsi="Times New Roman" w:eastAsiaTheme="majorEastAsia"/>
          <w:kern w:val="2"/>
        </w:rPr>
        <w:t>材料</w:t>
      </w:r>
      <w:bookmarkEnd w:id="19"/>
    </w:p>
    <w:p w14:paraId="164FD28C">
      <w:pPr>
        <w:rPr>
          <w:rFonts w:eastAsiaTheme="majorEastAsia"/>
        </w:rPr>
      </w:pPr>
      <w:r>
        <w:rPr>
          <w:rFonts w:eastAsiaTheme="majorEastAsia"/>
        </w:rPr>
        <w:t>除非另有说明，在分析中仅使用确认为</w:t>
      </w:r>
      <w:r>
        <w:rPr>
          <w:rFonts w:eastAsiaTheme="majorEastAsia"/>
          <w:b/>
        </w:rPr>
        <w:t>优级纯</w:t>
      </w:r>
      <w:r>
        <w:rPr>
          <w:rStyle w:val="56"/>
          <w:rFonts w:hint="default" w:ascii="Times New Roman" w:hAnsi="Times New Roman" w:eastAsiaTheme="majorEastAsia"/>
          <w:sz w:val="21"/>
        </w:rPr>
        <w:t>或以上纯度</w:t>
      </w:r>
      <w:r>
        <w:rPr>
          <w:rFonts w:eastAsiaTheme="majorEastAsia"/>
        </w:rPr>
        <w:t>的试剂。</w:t>
      </w:r>
    </w:p>
    <w:p w14:paraId="45F1A052">
      <w:pPr>
        <w:pStyle w:val="3"/>
        <w:adjustRightInd w:val="0"/>
        <w:snapToGrid w:val="0"/>
        <w:ind w:left="0"/>
        <w:rPr>
          <w:rFonts w:ascii="Times New Roman" w:hAnsi="Times New Roman" w:eastAsiaTheme="majorEastAsia"/>
          <w:lang w:val="de-DE"/>
        </w:rPr>
      </w:pPr>
      <w:bookmarkStart w:id="20" w:name="_Ref171514535"/>
      <w:bookmarkStart w:id="21" w:name="_Toc188262132"/>
      <w:r>
        <w:rPr>
          <w:rFonts w:ascii="Times New Roman" w:hAnsi="Times New Roman" w:eastAsiaTheme="majorEastAsia"/>
        </w:rPr>
        <w:t>水</w:t>
      </w:r>
      <w:r>
        <w:rPr>
          <w:rFonts w:ascii="Times New Roman" w:hAnsi="Times New Roman" w:eastAsiaTheme="majorEastAsia"/>
          <w:lang w:val="de-DE"/>
        </w:rPr>
        <w:t>：GB/T 6682，一级，电阻率</w:t>
      </w:r>
      <w:r>
        <w:rPr>
          <w:rFonts w:ascii="Times New Roman" w:hAnsi="Times New Roman" w:eastAsiaTheme="majorEastAsia"/>
          <w:color w:val="000000"/>
          <w:szCs w:val="21"/>
        </w:rPr>
        <w:t>R</w:t>
      </w:r>
      <w:r>
        <w:rPr>
          <w:rFonts w:ascii="Times New Roman" w:hAnsi="Times New Roman" w:eastAsiaTheme="majorEastAsia"/>
          <w:color w:val="000000"/>
          <w:szCs w:val="21"/>
          <w:lang w:val="de-DE"/>
        </w:rPr>
        <w:t>≥ 1</w:t>
      </w:r>
      <w:r>
        <w:rPr>
          <w:rFonts w:ascii="Times New Roman" w:hAnsi="Times New Roman" w:eastAsiaTheme="majorEastAsia"/>
          <w:color w:val="000000"/>
          <w:szCs w:val="21"/>
        </w:rPr>
        <w:t xml:space="preserve">0 </w:t>
      </w:r>
      <w:r>
        <w:rPr>
          <w:rFonts w:ascii="Times New Roman" w:hAnsi="Times New Roman" w:eastAsiaTheme="majorEastAsia"/>
          <w:color w:val="000000"/>
          <w:szCs w:val="21"/>
          <w:lang w:val="de-DE"/>
        </w:rPr>
        <w:t>M</w:t>
      </w:r>
      <w:r>
        <w:rPr>
          <w:rFonts w:ascii="Times New Roman" w:hAnsi="Times New Roman" w:eastAsiaTheme="majorEastAsia"/>
          <w:color w:val="000000"/>
          <w:szCs w:val="21"/>
        </w:rPr>
        <w:t>Ω</w:t>
      </w:r>
      <w:r>
        <w:rPr>
          <w:rFonts w:ascii="Times New Roman" w:hAnsi="Times New Roman" w:eastAsiaTheme="majorEastAsia"/>
          <w:color w:val="000000"/>
          <w:szCs w:val="21"/>
          <w:lang w:val="de-DE"/>
        </w:rPr>
        <w:t>*cm</w:t>
      </w:r>
      <w:bookmarkEnd w:id="20"/>
      <w:bookmarkEnd w:id="21"/>
    </w:p>
    <w:p w14:paraId="21C56044">
      <w:pPr>
        <w:pStyle w:val="3"/>
        <w:adjustRightInd w:val="0"/>
        <w:snapToGrid w:val="0"/>
        <w:ind w:left="0"/>
        <w:rPr>
          <w:rFonts w:ascii="Times New Roman" w:hAnsi="Times New Roman" w:eastAsiaTheme="majorEastAsia"/>
          <w:sz w:val="20"/>
        </w:rPr>
      </w:pPr>
      <w:bookmarkStart w:id="22" w:name="_Toc188262133"/>
      <w:bookmarkStart w:id="23" w:name="_Ref171514597"/>
      <w:r>
        <w:rPr>
          <w:rFonts w:ascii="Times New Roman" w:hAnsi="Times New Roman" w:eastAsiaTheme="majorEastAsia"/>
        </w:rPr>
        <w:t>氢氧化钠</w:t>
      </w:r>
      <w:bookmarkEnd w:id="22"/>
      <w:bookmarkEnd w:id="23"/>
    </w:p>
    <w:p w14:paraId="3D532647">
      <w:pPr>
        <w:pStyle w:val="3"/>
        <w:adjustRightInd w:val="0"/>
        <w:snapToGrid w:val="0"/>
        <w:ind w:left="0"/>
        <w:rPr>
          <w:rFonts w:ascii="Times New Roman" w:hAnsi="Times New Roman" w:eastAsiaTheme="majorEastAsia"/>
        </w:rPr>
      </w:pPr>
      <w:bookmarkStart w:id="24" w:name="_Toc188262134"/>
      <w:bookmarkStart w:id="25" w:name="_Ref171514575"/>
      <w:r>
        <w:rPr>
          <w:rFonts w:ascii="Times New Roman" w:hAnsi="Times New Roman" w:eastAsiaTheme="majorEastAsia"/>
        </w:rPr>
        <w:t>六水合氯化镁</w:t>
      </w:r>
      <w:bookmarkEnd w:id="24"/>
      <w:bookmarkEnd w:id="25"/>
    </w:p>
    <w:p w14:paraId="0F656C64">
      <w:pPr>
        <w:pStyle w:val="3"/>
        <w:adjustRightInd w:val="0"/>
        <w:snapToGrid w:val="0"/>
        <w:ind w:left="0"/>
        <w:rPr>
          <w:rFonts w:ascii="Times New Roman" w:hAnsi="Times New Roman" w:eastAsiaTheme="majorEastAsia"/>
        </w:rPr>
      </w:pPr>
      <w:bookmarkStart w:id="26" w:name="_Ref171514704"/>
      <w:bookmarkStart w:id="27" w:name="_Toc188262135"/>
      <w:r>
        <w:rPr>
          <w:rFonts w:ascii="Times New Roman" w:hAnsi="Times New Roman" w:eastAsiaTheme="majorEastAsia"/>
          <w:szCs w:val="21"/>
        </w:rPr>
        <w:t>三水合乙酸钠</w:t>
      </w:r>
      <w:bookmarkEnd w:id="26"/>
      <w:bookmarkEnd w:id="27"/>
    </w:p>
    <w:p w14:paraId="5F454270">
      <w:pPr>
        <w:pStyle w:val="3"/>
        <w:adjustRightInd w:val="0"/>
        <w:snapToGrid w:val="0"/>
        <w:ind w:left="0"/>
        <w:rPr>
          <w:rFonts w:ascii="Times New Roman" w:hAnsi="Times New Roman" w:eastAsiaTheme="majorEastAsia"/>
        </w:rPr>
      </w:pPr>
      <w:bookmarkStart w:id="28" w:name="_Toc188262136"/>
      <w:bookmarkStart w:id="29" w:name="_Ref171626173"/>
      <w:r>
        <w:rPr>
          <w:rFonts w:ascii="Times New Roman" w:hAnsi="Times New Roman" w:eastAsiaTheme="majorEastAsia"/>
          <w:color w:val="000000" w:themeColor="text1"/>
          <w14:textFill>
            <w14:solidFill>
              <w14:schemeClr w14:val="tx1"/>
            </w14:solidFill>
          </w14:textFill>
        </w:rPr>
        <w:t>十水合焦磷酸钠</w:t>
      </w:r>
      <w:bookmarkEnd w:id="28"/>
      <w:bookmarkEnd w:id="29"/>
    </w:p>
    <w:p w14:paraId="4DE09FB8">
      <w:pPr>
        <w:pStyle w:val="3"/>
        <w:adjustRightInd w:val="0"/>
        <w:snapToGrid w:val="0"/>
        <w:ind w:left="0"/>
        <w:rPr>
          <w:rFonts w:ascii="Times New Roman" w:hAnsi="Times New Roman" w:eastAsiaTheme="majorEastAsia"/>
        </w:rPr>
      </w:pPr>
      <w:bookmarkStart w:id="30" w:name="_Toc188262137"/>
      <w:bookmarkStart w:id="31" w:name="_Ref171626206"/>
      <w:r>
        <w:rPr>
          <w:rFonts w:ascii="Times New Roman" w:hAnsi="Times New Roman" w:eastAsiaTheme="majorEastAsia"/>
          <w:szCs w:val="21"/>
        </w:rPr>
        <w:t>乙酸铵</w:t>
      </w:r>
      <w:bookmarkEnd w:id="30"/>
      <w:bookmarkEnd w:id="31"/>
    </w:p>
    <w:p w14:paraId="04516B9C">
      <w:pPr>
        <w:pStyle w:val="3"/>
        <w:adjustRightInd w:val="0"/>
        <w:snapToGrid w:val="0"/>
        <w:ind w:left="0"/>
        <w:rPr>
          <w:rStyle w:val="56"/>
          <w:rFonts w:hint="default" w:ascii="Times New Roman" w:hAnsi="Times New Roman" w:eastAsiaTheme="majorEastAsia"/>
          <w:sz w:val="21"/>
        </w:rPr>
      </w:pPr>
      <w:bookmarkStart w:id="32" w:name="_Toc188262138"/>
      <w:bookmarkStart w:id="33" w:name="_Ref171626222"/>
      <w:r>
        <w:rPr>
          <w:rFonts w:ascii="Times New Roman" w:hAnsi="Times New Roman" w:eastAsiaTheme="majorEastAsia"/>
          <w:szCs w:val="21"/>
        </w:rPr>
        <w:t>盐酸羟胺</w:t>
      </w:r>
      <w:bookmarkEnd w:id="32"/>
      <w:bookmarkEnd w:id="33"/>
    </w:p>
    <w:p w14:paraId="6B9F6D54">
      <w:pPr>
        <w:pStyle w:val="3"/>
        <w:adjustRightInd w:val="0"/>
        <w:snapToGrid w:val="0"/>
        <w:ind w:left="0"/>
        <w:rPr>
          <w:rFonts w:ascii="Times New Roman" w:hAnsi="Times New Roman" w:eastAsiaTheme="majorEastAsia"/>
        </w:rPr>
      </w:pPr>
      <w:bookmarkStart w:id="34" w:name="_Toc188262139"/>
      <w:bookmarkStart w:id="35" w:name="_Ref171627158"/>
      <w:r>
        <w:rPr>
          <w:rFonts w:ascii="Times New Roman" w:hAnsi="Times New Roman" w:eastAsiaTheme="majorEastAsia"/>
        </w:rPr>
        <w:t>盐酸(</w:t>
      </w:r>
      <w:r>
        <w:rPr>
          <w:rFonts w:ascii="Times New Roman" w:hAnsi="Times New Roman" w:eastAsiaTheme="majorEastAsia"/>
          <w:i/>
        </w:rPr>
        <w:t>ρ</w:t>
      </w:r>
      <w:r>
        <w:rPr>
          <w:rFonts w:ascii="Times New Roman" w:hAnsi="Times New Roman" w:eastAsiaTheme="majorEastAsia"/>
        </w:rPr>
        <w:t>1.19g/mL)</w:t>
      </w:r>
      <w:bookmarkEnd w:id="34"/>
      <w:bookmarkEnd w:id="35"/>
    </w:p>
    <w:p w14:paraId="60216084">
      <w:pPr>
        <w:pStyle w:val="3"/>
        <w:adjustRightInd w:val="0"/>
        <w:snapToGrid w:val="0"/>
        <w:ind w:left="0"/>
        <w:rPr>
          <w:rFonts w:ascii="Times New Roman" w:hAnsi="Times New Roman" w:eastAsiaTheme="majorEastAsia"/>
          <w:color w:val="000000"/>
          <w:szCs w:val="21"/>
        </w:rPr>
      </w:pPr>
      <w:bookmarkStart w:id="36" w:name="_Toc188262140"/>
      <w:bookmarkStart w:id="37" w:name="_Ref171627140"/>
      <w:r>
        <w:rPr>
          <w:rFonts w:ascii="Times New Roman" w:hAnsi="Times New Roman" w:eastAsiaTheme="majorEastAsia"/>
          <w:szCs w:val="21"/>
        </w:rPr>
        <w:t>乙酸</w:t>
      </w:r>
      <w:r>
        <w:rPr>
          <w:rFonts w:ascii="Times New Roman" w:hAnsi="Times New Roman" w:eastAsiaTheme="majorEastAsia"/>
          <w:color w:val="333333"/>
          <w:szCs w:val="21"/>
          <w:shd w:val="clear" w:color="auto" w:fill="FFFFFF"/>
        </w:rPr>
        <w:t>(36%-38%)</w:t>
      </w:r>
      <w:bookmarkEnd w:id="36"/>
      <w:bookmarkEnd w:id="37"/>
    </w:p>
    <w:p w14:paraId="37E35091">
      <w:pPr>
        <w:pStyle w:val="3"/>
        <w:adjustRightInd w:val="0"/>
        <w:snapToGrid w:val="0"/>
        <w:ind w:left="0"/>
        <w:rPr>
          <w:rFonts w:ascii="Times New Roman" w:hAnsi="Times New Roman" w:eastAsiaTheme="majorEastAsia"/>
        </w:rPr>
      </w:pPr>
      <w:bookmarkStart w:id="38" w:name="_Toc188262141"/>
      <w:bookmarkStart w:id="39" w:name="_Ref171627105"/>
      <w:r>
        <w:rPr>
          <w:rFonts w:ascii="Times New Roman" w:hAnsi="Times New Roman" w:eastAsiaTheme="majorEastAsia"/>
        </w:rPr>
        <w:t>过氧化氢(</w:t>
      </w:r>
      <w:bookmarkEnd w:id="38"/>
      <w:r>
        <w:rPr>
          <w:rFonts w:ascii="Times New Roman" w:hAnsi="Times New Roman" w:eastAsiaTheme="majorEastAsia"/>
        </w:rPr>
        <w:t>浓度30%)</w:t>
      </w:r>
    </w:p>
    <w:p w14:paraId="27DD0962">
      <w:pPr>
        <w:pStyle w:val="3"/>
        <w:adjustRightInd w:val="0"/>
        <w:snapToGrid w:val="0"/>
        <w:ind w:left="0"/>
        <w:rPr>
          <w:rFonts w:ascii="Times New Roman" w:hAnsi="Times New Roman" w:eastAsiaTheme="majorEastAsia"/>
        </w:rPr>
      </w:pPr>
      <w:bookmarkStart w:id="40" w:name="_Toc188262142"/>
      <w:bookmarkStart w:id="41" w:name="_Ref181347413"/>
      <w:r>
        <w:rPr>
          <w:rFonts w:ascii="Times New Roman" w:hAnsi="Times New Roman" w:eastAsiaTheme="majorEastAsia"/>
        </w:rPr>
        <w:t>硝酸</w:t>
      </w:r>
      <w:bookmarkEnd w:id="39"/>
      <w:bookmarkEnd w:id="40"/>
      <w:bookmarkEnd w:id="41"/>
    </w:p>
    <w:p w14:paraId="64DE9CC3">
      <w:pPr>
        <w:pStyle w:val="3"/>
        <w:adjustRightInd w:val="0"/>
        <w:snapToGrid w:val="0"/>
        <w:ind w:left="0"/>
        <w:rPr>
          <w:rFonts w:ascii="Times New Roman" w:hAnsi="Times New Roman" w:eastAsiaTheme="majorEastAsia"/>
        </w:rPr>
      </w:pPr>
      <w:bookmarkStart w:id="42" w:name="_Ref171626721"/>
      <w:bookmarkStart w:id="43" w:name="_Toc188262143"/>
      <w:bookmarkStart w:id="44" w:name="_Ref171626438"/>
      <w:r>
        <w:rPr>
          <w:rFonts w:ascii="Times New Roman" w:hAnsi="Times New Roman" w:eastAsiaTheme="majorEastAsia"/>
        </w:rPr>
        <w:t>氢氧化钠溶液：</w:t>
      </w:r>
      <w:r>
        <w:rPr>
          <w:rFonts w:ascii="Times New Roman" w:hAnsi="Times New Roman" w:eastAsiaTheme="majorEastAsia"/>
          <w:i/>
        </w:rPr>
        <w:t>c</w:t>
      </w:r>
      <w:r>
        <w:rPr>
          <w:rFonts w:ascii="Times New Roman" w:hAnsi="Times New Roman" w:eastAsiaTheme="majorEastAsia"/>
        </w:rPr>
        <w:t>(NaOH)=0.10 mol/L</w:t>
      </w:r>
      <w:bookmarkEnd w:id="42"/>
      <w:bookmarkEnd w:id="43"/>
    </w:p>
    <w:p w14:paraId="7C9AF565">
      <w:pPr>
        <w:rPr>
          <w:rFonts w:eastAsiaTheme="majorEastAsia"/>
        </w:rPr>
      </w:pPr>
      <w:r>
        <w:rPr>
          <w:rFonts w:eastAsiaTheme="majorEastAsia"/>
        </w:rPr>
        <w:t>称取0.40 g氢氧化钠(</w:t>
      </w:r>
      <w:r>
        <w:rPr>
          <w:rFonts w:eastAsiaTheme="majorEastAsia"/>
        </w:rPr>
        <w:fldChar w:fldCharType="begin"/>
      </w:r>
      <w:r>
        <w:rPr>
          <w:rFonts w:eastAsiaTheme="majorEastAsia"/>
        </w:rPr>
        <w:instrText xml:space="preserve"> REF _Ref171514597 \r \h  \* MERGEFORMAT </w:instrText>
      </w:r>
      <w:r>
        <w:rPr>
          <w:rFonts w:eastAsiaTheme="majorEastAsia"/>
        </w:rPr>
        <w:fldChar w:fldCharType="separate"/>
      </w:r>
      <w:r>
        <w:rPr>
          <w:rFonts w:eastAsiaTheme="majorEastAsia"/>
        </w:rPr>
        <w:t>4.2</w:t>
      </w:r>
      <w:r>
        <w:rPr>
          <w:rFonts w:eastAsiaTheme="majorEastAsia"/>
        </w:rPr>
        <w:fldChar w:fldCharType="end"/>
      </w:r>
      <w:r>
        <w:rPr>
          <w:rFonts w:eastAsiaTheme="majorEastAsia"/>
        </w:rPr>
        <w:t>)，用水(</w:t>
      </w:r>
      <w:r>
        <w:rPr>
          <w:rFonts w:eastAsiaTheme="majorEastAsia"/>
        </w:rPr>
        <w:fldChar w:fldCharType="begin"/>
      </w:r>
      <w:r>
        <w:rPr>
          <w:rFonts w:eastAsiaTheme="majorEastAsia"/>
        </w:rPr>
        <w:instrText xml:space="preserve"> REF _Ref171514535 \r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)溶解，定容至100 mL。</w:t>
      </w:r>
    </w:p>
    <w:p w14:paraId="6E221588">
      <w:pPr>
        <w:pStyle w:val="3"/>
        <w:adjustRightInd w:val="0"/>
        <w:snapToGrid w:val="0"/>
        <w:ind w:left="0"/>
        <w:rPr>
          <w:rFonts w:ascii="Times New Roman" w:hAnsi="Times New Roman" w:eastAsiaTheme="majorEastAsia"/>
          <w:szCs w:val="21"/>
        </w:rPr>
      </w:pPr>
      <w:bookmarkStart w:id="45" w:name="_Toc188262144"/>
      <w:bookmarkStart w:id="46" w:name="_Ref171628989"/>
      <w:r>
        <w:rPr>
          <w:rFonts w:ascii="Times New Roman" w:hAnsi="Times New Roman" w:eastAsiaTheme="majorEastAsia"/>
          <w:szCs w:val="21"/>
        </w:rPr>
        <w:t>氯化镁溶液：</w:t>
      </w:r>
      <w:r>
        <w:rPr>
          <w:rFonts w:ascii="Times New Roman" w:hAnsi="Times New Roman" w:eastAsiaTheme="majorEastAsia"/>
          <w:i/>
        </w:rPr>
        <w:t>c</w:t>
      </w:r>
      <w:r>
        <w:rPr>
          <w:rFonts w:ascii="Times New Roman" w:hAnsi="Times New Roman" w:eastAsiaTheme="majorEastAsia"/>
        </w:rPr>
        <w:t xml:space="preserve"> (MgCl</w:t>
      </w:r>
      <w:r>
        <w:rPr>
          <w:rFonts w:ascii="Times New Roman" w:hAnsi="Times New Roman" w:eastAsiaTheme="majorEastAsia"/>
          <w:szCs w:val="21"/>
          <w:vertAlign w:val="subscript"/>
        </w:rPr>
        <w:t>2</w:t>
      </w:r>
      <w:r>
        <w:rPr>
          <w:rFonts w:ascii="Times New Roman" w:hAnsi="Times New Roman" w:eastAsiaTheme="majorEastAsia"/>
        </w:rPr>
        <w:t>·6H</w:t>
      </w:r>
      <w:r>
        <w:rPr>
          <w:rFonts w:ascii="Times New Roman" w:hAnsi="Times New Roman" w:eastAsiaTheme="majorEastAsia"/>
          <w:vertAlign w:val="subscript"/>
        </w:rPr>
        <w:t>2</w:t>
      </w:r>
      <w:r>
        <w:rPr>
          <w:rFonts w:ascii="Times New Roman" w:hAnsi="Times New Roman" w:eastAsiaTheme="majorEastAsia"/>
        </w:rPr>
        <w:t>O) =1.00 mol/L，pH=7.0±0.2</w:t>
      </w:r>
      <w:bookmarkEnd w:id="44"/>
      <w:bookmarkEnd w:id="45"/>
      <w:bookmarkEnd w:id="46"/>
    </w:p>
    <w:p w14:paraId="727B8F24">
      <w:pPr>
        <w:adjustRightInd w:val="0"/>
        <w:snapToGrid w:val="0"/>
        <w:spacing w:before="120" w:after="120"/>
        <w:rPr>
          <w:rFonts w:eastAsiaTheme="majorEastAsia"/>
        </w:rPr>
      </w:pPr>
      <w:r>
        <w:rPr>
          <w:rFonts w:eastAsiaTheme="majorEastAsia"/>
        </w:rPr>
        <w:t>称取203.21 g六水合氯化镁(</w:t>
      </w:r>
      <w:r>
        <w:rPr>
          <w:rFonts w:eastAsiaTheme="majorEastAsia"/>
        </w:rPr>
        <w:fldChar w:fldCharType="begin"/>
      </w:r>
      <w:r>
        <w:rPr>
          <w:rFonts w:eastAsiaTheme="majorEastAsia"/>
        </w:rPr>
        <w:instrText xml:space="preserve"> REF _Ref171514575 \n \h  \* MERGEFORMAT </w:instrText>
      </w:r>
      <w:r>
        <w:rPr>
          <w:rFonts w:eastAsiaTheme="majorEastAsia"/>
        </w:rPr>
        <w:fldChar w:fldCharType="separate"/>
      </w:r>
      <w:r>
        <w:rPr>
          <w:rFonts w:eastAsiaTheme="majorEastAsia"/>
        </w:rPr>
        <w:t>4.3</w:t>
      </w:r>
      <w:r>
        <w:rPr>
          <w:rFonts w:eastAsiaTheme="majorEastAsia"/>
        </w:rPr>
        <w:fldChar w:fldCharType="end"/>
      </w:r>
      <w:r>
        <w:rPr>
          <w:rFonts w:eastAsiaTheme="majorEastAsia"/>
        </w:rPr>
        <w:t>)，用水(</w:t>
      </w:r>
      <w:r>
        <w:rPr>
          <w:rFonts w:eastAsiaTheme="majorEastAsia"/>
        </w:rPr>
        <w:fldChar w:fldCharType="begin"/>
      </w:r>
      <w:r>
        <w:rPr>
          <w:rFonts w:eastAsiaTheme="majorEastAsia"/>
        </w:rPr>
        <w:instrText xml:space="preserve"> REF _Ref171514535 \n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)溶解，定容至1000 mL，用氢氧化钠溶液(</w:t>
      </w:r>
      <w:r>
        <w:rPr>
          <w:rFonts w:eastAsiaTheme="majorEastAsia"/>
        </w:rPr>
        <w:fldChar w:fldCharType="begin"/>
      </w:r>
      <w:r>
        <w:rPr>
          <w:rFonts w:eastAsiaTheme="majorEastAsia"/>
        </w:rPr>
        <w:instrText xml:space="preserve"> REF _Ref171626721 \r \h  \* MERGEFORMAT </w:instrText>
      </w:r>
      <w:r>
        <w:rPr>
          <w:rFonts w:eastAsiaTheme="majorEastAsia"/>
        </w:rPr>
        <w:fldChar w:fldCharType="separate"/>
      </w:r>
      <w:r>
        <w:rPr>
          <w:rFonts w:eastAsiaTheme="majorEastAsia"/>
        </w:rPr>
        <w:t>4.12</w:t>
      </w:r>
      <w:r>
        <w:rPr>
          <w:rFonts w:eastAsiaTheme="majorEastAsia"/>
        </w:rPr>
        <w:fldChar w:fldCharType="end"/>
      </w:r>
      <w:r>
        <w:rPr>
          <w:rFonts w:eastAsiaTheme="majorEastAsia"/>
        </w:rPr>
        <w:t>)和盐酸溶液调节pH至7.0±0.2。</w:t>
      </w:r>
      <w:bookmarkStart w:id="47" w:name="_Ref171626254"/>
    </w:p>
    <w:bookmarkEnd w:id="47"/>
    <w:p w14:paraId="1DE4E94F">
      <w:pPr>
        <w:pStyle w:val="3"/>
        <w:adjustRightInd w:val="0"/>
        <w:snapToGrid w:val="0"/>
        <w:ind w:left="0"/>
        <w:rPr>
          <w:rFonts w:ascii="Times New Roman" w:hAnsi="Times New Roman" w:eastAsiaTheme="majorEastAsia"/>
          <w:szCs w:val="28"/>
        </w:rPr>
      </w:pPr>
      <w:bookmarkStart w:id="48" w:name="_Ref171629247"/>
      <w:bookmarkStart w:id="49" w:name="_Toc188262145"/>
      <w:r>
        <w:rPr>
          <w:rFonts w:ascii="Times New Roman" w:hAnsi="Times New Roman" w:eastAsiaTheme="majorEastAsia"/>
        </w:rPr>
        <w:t>乙酸钠</w:t>
      </w:r>
      <w:r>
        <w:rPr>
          <w:rFonts w:ascii="Times New Roman" w:hAnsi="Times New Roman" w:eastAsiaTheme="majorEastAsia"/>
          <w:szCs w:val="21"/>
        </w:rPr>
        <w:t>溶液</w:t>
      </w:r>
      <w:r>
        <w:rPr>
          <w:rFonts w:ascii="Times New Roman" w:hAnsi="Times New Roman" w:eastAsiaTheme="majorEastAsia"/>
        </w:rPr>
        <w:t>：</w:t>
      </w:r>
      <w:r>
        <w:rPr>
          <w:rFonts w:ascii="Times New Roman" w:hAnsi="Times New Roman" w:eastAsiaTheme="majorEastAsia"/>
          <w:i/>
        </w:rPr>
        <w:t>c</w:t>
      </w:r>
      <w:r>
        <w:rPr>
          <w:rFonts w:ascii="Times New Roman" w:hAnsi="Times New Roman" w:eastAsiaTheme="majorEastAsia"/>
        </w:rPr>
        <w:t>(CH</w:t>
      </w:r>
      <w:r>
        <w:rPr>
          <w:rFonts w:ascii="Times New Roman" w:hAnsi="Times New Roman" w:eastAsiaTheme="majorEastAsia"/>
          <w:vertAlign w:val="subscript"/>
        </w:rPr>
        <w:t>3</w:t>
      </w:r>
      <w:r>
        <w:rPr>
          <w:rFonts w:ascii="Times New Roman" w:hAnsi="Times New Roman" w:eastAsiaTheme="majorEastAsia"/>
        </w:rPr>
        <w:t>COONa</w:t>
      </w:r>
      <w:r>
        <w:rPr>
          <w:rFonts w:ascii="Times New Roman" w:hAnsi="Times New Roman" w:eastAsiaTheme="majorEastAsia"/>
          <w:szCs w:val="28"/>
        </w:rPr>
        <w:t>·3H</w:t>
      </w:r>
      <w:r>
        <w:rPr>
          <w:rFonts w:ascii="Times New Roman" w:hAnsi="Times New Roman" w:eastAsiaTheme="majorEastAsia"/>
          <w:szCs w:val="28"/>
          <w:vertAlign w:val="subscript"/>
        </w:rPr>
        <w:t>2</w:t>
      </w:r>
      <w:r>
        <w:rPr>
          <w:rFonts w:ascii="Times New Roman" w:hAnsi="Times New Roman" w:eastAsiaTheme="majorEastAsia"/>
          <w:szCs w:val="28"/>
        </w:rPr>
        <w:t>O</w:t>
      </w:r>
      <w:r>
        <w:rPr>
          <w:rFonts w:ascii="Times New Roman" w:hAnsi="Times New Roman" w:eastAsiaTheme="majorEastAsia"/>
        </w:rPr>
        <w:t>) =1.00 mol/L，pH=5.0</w:t>
      </w:r>
      <w:r>
        <w:rPr>
          <w:rFonts w:ascii="Times New Roman" w:hAnsi="Times New Roman" w:eastAsiaTheme="majorEastAsia"/>
          <w:szCs w:val="28"/>
        </w:rPr>
        <w:t>±0.2</w:t>
      </w:r>
      <w:bookmarkEnd w:id="48"/>
      <w:bookmarkEnd w:id="49"/>
    </w:p>
    <w:p w14:paraId="1C9418BC">
      <w:pPr>
        <w:adjustRightInd w:val="0"/>
        <w:snapToGrid w:val="0"/>
        <w:spacing w:before="120" w:after="1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称取136.08 g</w:t>
      </w:r>
      <w:r>
        <w:rPr>
          <w:rFonts w:eastAsiaTheme="majorEastAsia"/>
          <w:szCs w:val="21"/>
        </w:rPr>
        <w:t>三水合乙酸钠(</w:t>
      </w:r>
      <w:r>
        <w:rPr>
          <w:rFonts w:eastAsiaTheme="majorEastAsia"/>
          <w:szCs w:val="21"/>
        </w:rPr>
        <w:fldChar w:fldCharType="begin"/>
      </w:r>
      <w:r>
        <w:rPr>
          <w:rFonts w:eastAsiaTheme="majorEastAsia"/>
          <w:szCs w:val="21"/>
        </w:rPr>
        <w:instrText xml:space="preserve"> REF _Ref171514704 \n \h  \* MERGEFORMAT </w:instrText>
      </w:r>
      <w:r>
        <w:rPr>
          <w:rFonts w:eastAsiaTheme="majorEastAsia"/>
          <w:szCs w:val="21"/>
        </w:rPr>
        <w:fldChar w:fldCharType="separate"/>
      </w:r>
      <w:r>
        <w:rPr>
          <w:rFonts w:eastAsiaTheme="majorEastAsia"/>
          <w:szCs w:val="21"/>
        </w:rPr>
        <w:t>4.4</w:t>
      </w:r>
      <w:r>
        <w:rPr>
          <w:rFonts w:eastAsiaTheme="majorEastAsia"/>
          <w:szCs w:val="21"/>
        </w:rPr>
        <w:fldChar w:fldCharType="end"/>
      </w:r>
      <w:r>
        <w:rPr>
          <w:rFonts w:eastAsiaTheme="majorEastAsia"/>
          <w:szCs w:val="21"/>
        </w:rPr>
        <w:t>)</w:t>
      </w:r>
      <w:r>
        <w:rPr>
          <w:rFonts w:eastAsiaTheme="majorEastAsia"/>
          <w:color w:val="000000" w:themeColor="text1"/>
          <w14:textFill>
            <w14:solidFill>
              <w14:schemeClr w14:val="tx1"/>
            </w14:solidFill>
          </w14:textFill>
        </w:rPr>
        <w:t>，</w:t>
      </w:r>
      <w:r>
        <w:rPr>
          <w:rFonts w:eastAsiaTheme="majorEastAsia"/>
        </w:rPr>
        <w:t>用</w:t>
      </w:r>
      <w:r>
        <w:rPr>
          <w:rFonts w:eastAsiaTheme="majorEastAsia"/>
          <w:szCs w:val="21"/>
        </w:rPr>
        <w:t>水(</w:t>
      </w:r>
      <w:r>
        <w:rPr>
          <w:rFonts w:eastAsiaTheme="majorEastAsia"/>
          <w:szCs w:val="21"/>
        </w:rPr>
        <w:fldChar w:fldCharType="begin"/>
      </w:r>
      <w:r>
        <w:rPr>
          <w:rFonts w:eastAsiaTheme="majorEastAsia"/>
          <w:szCs w:val="21"/>
        </w:rPr>
        <w:instrText xml:space="preserve"> REF _Ref171514535 \r \h  \* MERGEFORMAT </w:instrText>
      </w:r>
      <w:r>
        <w:rPr>
          <w:rFonts w:eastAsiaTheme="majorEastAsia"/>
          <w:szCs w:val="21"/>
        </w:rPr>
        <w:fldChar w:fldCharType="separate"/>
      </w:r>
      <w:r>
        <w:rPr>
          <w:rFonts w:eastAsiaTheme="majorEastAsia"/>
          <w:szCs w:val="21"/>
        </w:rPr>
        <w:t>4.1</w:t>
      </w:r>
      <w:r>
        <w:rPr>
          <w:rFonts w:eastAsiaTheme="majorEastAsia"/>
          <w:szCs w:val="21"/>
        </w:rPr>
        <w:fldChar w:fldCharType="end"/>
      </w:r>
      <w:r>
        <w:rPr>
          <w:rFonts w:eastAsiaTheme="majorEastAsia"/>
          <w:szCs w:val="21"/>
        </w:rPr>
        <w:t>)</w:t>
      </w:r>
      <w:r>
        <w:rPr>
          <w:rFonts w:eastAsiaTheme="majorEastAsia"/>
          <w:color w:val="000000" w:themeColor="text1"/>
          <w14:textFill>
            <w14:solidFill>
              <w14:schemeClr w14:val="tx1"/>
            </w14:solidFill>
          </w14:textFill>
        </w:rPr>
        <w:t>溶解，定容至1000 mL，用乙酸</w:t>
      </w:r>
      <w:r>
        <w:rPr>
          <w:rFonts w:eastAsiaTheme="majorEastAsia"/>
          <w:szCs w:val="21"/>
        </w:rPr>
        <w:t>(</w:t>
      </w:r>
      <w:r>
        <w:rPr>
          <w:rFonts w:eastAsiaTheme="majorEastAsia"/>
          <w:szCs w:val="21"/>
        </w:rPr>
        <w:fldChar w:fldCharType="begin"/>
      </w:r>
      <w:r>
        <w:rPr>
          <w:rFonts w:eastAsiaTheme="majorEastAsia"/>
          <w:szCs w:val="21"/>
        </w:rPr>
        <w:instrText xml:space="preserve"> REF _Ref171627140 \r \h  \* MERGEFORMAT </w:instrText>
      </w:r>
      <w:r>
        <w:rPr>
          <w:rFonts w:eastAsiaTheme="majorEastAsia"/>
          <w:szCs w:val="21"/>
        </w:rPr>
        <w:fldChar w:fldCharType="separate"/>
      </w:r>
      <w:r>
        <w:rPr>
          <w:rFonts w:eastAsiaTheme="majorEastAsia"/>
          <w:szCs w:val="21"/>
        </w:rPr>
        <w:t>4.9</w:t>
      </w:r>
      <w:r>
        <w:rPr>
          <w:rFonts w:eastAsiaTheme="majorEastAsia"/>
          <w:szCs w:val="21"/>
        </w:rPr>
        <w:fldChar w:fldCharType="end"/>
      </w:r>
      <w:r>
        <w:rPr>
          <w:rFonts w:eastAsiaTheme="majorEastAsia"/>
          <w:szCs w:val="21"/>
        </w:rPr>
        <w:t>)</w:t>
      </w:r>
      <w:r>
        <w:rPr>
          <w:rFonts w:eastAsiaTheme="majorEastAsia"/>
          <w:color w:val="000000" w:themeColor="text1"/>
          <w14:textFill>
            <w14:solidFill>
              <w14:schemeClr w14:val="tx1"/>
            </w14:solidFill>
          </w14:textFill>
        </w:rPr>
        <w:t>调节pH至5.0</w:t>
      </w:r>
      <w:r>
        <w:rPr>
          <w:rFonts w:eastAsiaTheme="majorEastAsia"/>
          <w:szCs w:val="28"/>
        </w:rPr>
        <w:t>±</w:t>
      </w:r>
      <w:r>
        <w:rPr>
          <w:rFonts w:eastAsiaTheme="majorEastAsia"/>
          <w:color w:val="000000" w:themeColor="text1"/>
          <w14:textFill>
            <w14:solidFill>
              <w14:schemeClr w14:val="tx1"/>
            </w14:solidFill>
          </w14:textFill>
        </w:rPr>
        <w:t>0.2。</w:t>
      </w:r>
    </w:p>
    <w:p w14:paraId="66FDC0DA">
      <w:pPr>
        <w:pStyle w:val="3"/>
        <w:adjustRightInd w:val="0"/>
        <w:snapToGrid w:val="0"/>
        <w:ind w:left="0"/>
        <w:rPr>
          <w:rFonts w:ascii="Times New Roman" w:hAnsi="Times New Roman" w:eastAsiaTheme="majorEastAsia"/>
          <w:color w:val="000000" w:themeColor="text1"/>
          <w14:textFill>
            <w14:solidFill>
              <w14:schemeClr w14:val="tx1"/>
            </w14:solidFill>
          </w14:textFill>
        </w:rPr>
      </w:pPr>
      <w:bookmarkStart w:id="50" w:name="_Toc188262146"/>
      <w:bookmarkStart w:id="51" w:name="_Ref181347545"/>
      <w:r>
        <w:rPr>
          <w:rFonts w:ascii="Times New Roman" w:hAnsi="Times New Roman" w:eastAsiaTheme="majorEastAsia"/>
          <w:color w:val="000000" w:themeColor="text1"/>
          <w14:textFill>
            <w14:solidFill>
              <w14:schemeClr w14:val="tx1"/>
            </w14:solidFill>
          </w14:textFill>
        </w:rPr>
        <w:t xml:space="preserve">焦磷酸钠 </w:t>
      </w:r>
      <w:r>
        <w:rPr>
          <w:rFonts w:ascii="Times New Roman" w:hAnsi="Times New Roman" w:eastAsiaTheme="majorEastAsia"/>
          <w:i/>
          <w:color w:val="000000" w:themeColor="text1"/>
          <w14:textFill>
            <w14:solidFill>
              <w14:schemeClr w14:val="tx1"/>
            </w14:solidFill>
          </w14:textFill>
        </w:rPr>
        <w:t>c</w:t>
      </w:r>
      <w:r>
        <w:rPr>
          <w:rFonts w:ascii="Times New Roman" w:hAnsi="Times New Roman" w:eastAsiaTheme="majorEastAsia"/>
          <w:color w:val="000000" w:themeColor="text1"/>
          <w14:textFill>
            <w14:solidFill>
              <w14:schemeClr w14:val="tx1"/>
            </w14:solidFill>
          </w14:textFill>
        </w:rPr>
        <w:t>(Na</w:t>
      </w:r>
      <w:r>
        <w:rPr>
          <w:rFonts w:ascii="Times New Roman" w:hAnsi="Times New Roman" w:eastAsiaTheme="majorEastAsia"/>
          <w:color w:val="000000" w:themeColor="text1"/>
          <w:vertAlign w:val="subscript"/>
          <w14:textFill>
            <w14:solidFill>
              <w14:schemeClr w14:val="tx1"/>
            </w14:solidFill>
          </w14:textFill>
        </w:rPr>
        <w:t>4</w:t>
      </w:r>
      <w:r>
        <w:rPr>
          <w:rFonts w:ascii="Times New Roman" w:hAnsi="Times New Roman" w:eastAsiaTheme="majorEastAsia"/>
          <w:color w:val="000000" w:themeColor="text1"/>
          <w14:textFill>
            <w14:solidFill>
              <w14:schemeClr w14:val="tx1"/>
            </w14:solidFill>
          </w14:textFill>
        </w:rPr>
        <w:t>O</w:t>
      </w:r>
      <w:r>
        <w:rPr>
          <w:rFonts w:ascii="Times New Roman" w:hAnsi="Times New Roman" w:eastAsiaTheme="majorEastAsia"/>
          <w:color w:val="000000" w:themeColor="text1"/>
          <w:vertAlign w:val="subscript"/>
          <w14:textFill>
            <w14:solidFill>
              <w14:schemeClr w14:val="tx1"/>
            </w14:solidFill>
          </w14:textFill>
        </w:rPr>
        <w:t>7</w:t>
      </w:r>
      <w:r>
        <w:rPr>
          <w:rFonts w:ascii="Times New Roman" w:hAnsi="Times New Roman" w:eastAsiaTheme="majorEastAsia"/>
          <w:color w:val="000000" w:themeColor="text1"/>
          <w14:textFill>
            <w14:solidFill>
              <w14:schemeClr w14:val="tx1"/>
            </w14:solidFill>
          </w14:textFill>
        </w:rPr>
        <w:t>P</w:t>
      </w:r>
      <w:r>
        <w:rPr>
          <w:rFonts w:ascii="Times New Roman" w:hAnsi="Times New Roman" w:eastAsiaTheme="majorEastAsia"/>
          <w:color w:val="000000" w:themeColor="text1"/>
          <w:vertAlign w:val="subscript"/>
          <w14:textFill>
            <w14:solidFill>
              <w14:schemeClr w14:val="tx1"/>
            </w14:solidFill>
          </w14:textFill>
        </w:rPr>
        <w:t>2</w:t>
      </w:r>
      <w:r>
        <w:rPr>
          <w:rFonts w:ascii="Times New Roman" w:hAnsi="Times New Roman" w:eastAsiaTheme="majorEastAsia"/>
          <w:color w:val="000000" w:themeColor="text1"/>
          <w14:textFill>
            <w14:solidFill>
              <w14:schemeClr w14:val="tx1"/>
            </w14:solidFill>
          </w14:textFill>
        </w:rPr>
        <w:t>)=0.10 mol/L</w:t>
      </w:r>
      <w:bookmarkEnd w:id="50"/>
      <w:bookmarkEnd w:id="51"/>
    </w:p>
    <w:p w14:paraId="3A04D100">
      <w:pPr>
        <w:adjustRightInd w:val="0"/>
        <w:snapToGrid w:val="0"/>
        <w:spacing w:before="120" w:after="1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称取44.61 g十水合焦磷酸钠，用水</w:t>
      </w:r>
      <w:r>
        <w:rPr>
          <w:rFonts w:eastAsiaTheme="majorEastAsia"/>
          <w:szCs w:val="21"/>
        </w:rPr>
        <w:t>(</w:t>
      </w:r>
      <w:r>
        <w:rPr>
          <w:rFonts w:eastAsiaTheme="majorEastAsia"/>
          <w:szCs w:val="21"/>
        </w:rPr>
        <w:fldChar w:fldCharType="begin"/>
      </w:r>
      <w:r>
        <w:rPr>
          <w:rFonts w:eastAsiaTheme="majorEastAsia"/>
          <w:szCs w:val="21"/>
        </w:rPr>
        <w:instrText xml:space="preserve"> REF _Ref171514535 \r \h  \* MERGEFORMAT </w:instrText>
      </w:r>
      <w:r>
        <w:rPr>
          <w:rFonts w:eastAsiaTheme="majorEastAsia"/>
          <w:szCs w:val="21"/>
        </w:rPr>
        <w:fldChar w:fldCharType="separate"/>
      </w:r>
      <w:r>
        <w:rPr>
          <w:rFonts w:eastAsiaTheme="majorEastAsia"/>
          <w:szCs w:val="21"/>
        </w:rPr>
        <w:t>4.1</w:t>
      </w:r>
      <w:r>
        <w:rPr>
          <w:rFonts w:eastAsiaTheme="majorEastAsia"/>
          <w:szCs w:val="21"/>
        </w:rPr>
        <w:fldChar w:fldCharType="end"/>
      </w:r>
      <w:r>
        <w:rPr>
          <w:rFonts w:eastAsiaTheme="majorEastAsia"/>
          <w:szCs w:val="21"/>
        </w:rPr>
        <w:t>)</w:t>
      </w:r>
      <w:r>
        <w:rPr>
          <w:rFonts w:eastAsiaTheme="majorEastAsia"/>
          <w:color w:val="000000" w:themeColor="text1"/>
          <w14:textFill>
            <w14:solidFill>
              <w14:schemeClr w14:val="tx1"/>
            </w14:solidFill>
          </w14:textFill>
        </w:rPr>
        <w:t>溶解，定容至1000 mL。</w:t>
      </w:r>
    </w:p>
    <w:p w14:paraId="47B434A8">
      <w:pPr>
        <w:pStyle w:val="3"/>
        <w:adjustRightInd w:val="0"/>
        <w:snapToGrid w:val="0"/>
        <w:ind w:left="0"/>
        <w:rPr>
          <w:rFonts w:ascii="Times New Roman" w:hAnsi="Times New Roman" w:eastAsiaTheme="majorEastAsia"/>
          <w:szCs w:val="21"/>
        </w:rPr>
      </w:pPr>
      <w:bookmarkStart w:id="52" w:name="_Toc188262147"/>
      <w:bookmarkStart w:id="53" w:name="_Ref207370509"/>
      <w:bookmarkStart w:id="54" w:name="_Ref171627186"/>
      <w:r>
        <w:rPr>
          <w:rFonts w:ascii="Times New Roman" w:hAnsi="Times New Roman" w:eastAsiaTheme="majorEastAsia"/>
          <w:szCs w:val="21"/>
        </w:rPr>
        <w:t>硝酸溶液：</w:t>
      </w:r>
      <w:r>
        <w:rPr>
          <w:rFonts w:ascii="Times New Roman" w:hAnsi="Times New Roman" w:eastAsiaTheme="majorEastAsia"/>
          <w:i/>
        </w:rPr>
        <w:t>c</w:t>
      </w:r>
      <w:r>
        <w:rPr>
          <w:rFonts w:ascii="Times New Roman" w:hAnsi="Times New Roman" w:eastAsiaTheme="majorEastAsia"/>
        </w:rPr>
        <w:t>(</w:t>
      </w:r>
      <w:r>
        <w:rPr>
          <w:rFonts w:ascii="Times New Roman" w:hAnsi="Times New Roman" w:eastAsiaTheme="majorEastAsia"/>
          <w:szCs w:val="21"/>
        </w:rPr>
        <w:t>HNO</w:t>
      </w:r>
      <w:r>
        <w:rPr>
          <w:rFonts w:ascii="Times New Roman" w:hAnsi="Times New Roman" w:eastAsiaTheme="majorEastAsia"/>
          <w:szCs w:val="21"/>
          <w:vertAlign w:val="subscript"/>
        </w:rPr>
        <w:t>3</w:t>
      </w:r>
      <w:r>
        <w:rPr>
          <w:rFonts w:ascii="Times New Roman" w:hAnsi="Times New Roman" w:eastAsiaTheme="majorEastAsia"/>
        </w:rPr>
        <w:t>) =0.02 mol/L</w:t>
      </w:r>
      <w:bookmarkEnd w:id="52"/>
      <w:bookmarkEnd w:id="53"/>
      <w:bookmarkEnd w:id="54"/>
    </w:p>
    <w:p w14:paraId="317F5B31">
      <w:pPr>
        <w:adjustRightInd w:val="0"/>
        <w:snapToGrid w:val="0"/>
        <w:spacing w:before="120" w:after="120"/>
        <w:rPr>
          <w:rFonts w:eastAsiaTheme="majorEastAsia"/>
          <w:szCs w:val="21"/>
        </w:rPr>
      </w:pPr>
      <w:r>
        <w:rPr>
          <w:rFonts w:eastAsiaTheme="majorEastAsia"/>
          <w:szCs w:val="21"/>
        </w:rPr>
        <w:t>量取1.32 mL 68%的浓硝酸(</w:t>
      </w:r>
      <w:r>
        <w:rPr>
          <w:rFonts w:eastAsiaTheme="majorEastAsia"/>
          <w:szCs w:val="21"/>
        </w:rPr>
        <w:fldChar w:fldCharType="begin"/>
      </w:r>
      <w:r>
        <w:rPr>
          <w:rFonts w:eastAsiaTheme="majorEastAsia"/>
          <w:szCs w:val="21"/>
        </w:rPr>
        <w:instrText xml:space="preserve"> REF _Ref181347413 \r \h  \* MERGEFORMAT </w:instrText>
      </w:r>
      <w:r>
        <w:rPr>
          <w:rFonts w:eastAsiaTheme="majorEastAsia"/>
          <w:szCs w:val="21"/>
        </w:rPr>
        <w:fldChar w:fldCharType="separate"/>
      </w:r>
      <w:r>
        <w:rPr>
          <w:rFonts w:eastAsiaTheme="majorEastAsia"/>
          <w:szCs w:val="21"/>
        </w:rPr>
        <w:t>4.11</w:t>
      </w:r>
      <w:r>
        <w:rPr>
          <w:rFonts w:eastAsiaTheme="majorEastAsia"/>
          <w:szCs w:val="21"/>
        </w:rPr>
        <w:fldChar w:fldCharType="end"/>
      </w:r>
      <w:r>
        <w:rPr>
          <w:rFonts w:eastAsiaTheme="majorEastAsia"/>
          <w:szCs w:val="21"/>
        </w:rPr>
        <w:t>)，</w:t>
      </w:r>
      <w:r>
        <w:rPr>
          <w:rFonts w:eastAsiaTheme="majorEastAsia"/>
        </w:rPr>
        <w:t>用</w:t>
      </w:r>
      <w:r>
        <w:rPr>
          <w:rFonts w:eastAsiaTheme="majorEastAsia"/>
          <w:szCs w:val="21"/>
        </w:rPr>
        <w:t>水(</w:t>
      </w:r>
      <w:r>
        <w:rPr>
          <w:rFonts w:eastAsiaTheme="majorEastAsia"/>
          <w:szCs w:val="21"/>
        </w:rPr>
        <w:fldChar w:fldCharType="begin"/>
      </w:r>
      <w:r>
        <w:rPr>
          <w:rFonts w:eastAsiaTheme="majorEastAsia"/>
          <w:szCs w:val="21"/>
        </w:rPr>
        <w:instrText xml:space="preserve"> REF _Ref171514535 \r \h  \* MERGEFORMAT </w:instrText>
      </w:r>
      <w:r>
        <w:rPr>
          <w:rFonts w:eastAsiaTheme="majorEastAsia"/>
          <w:szCs w:val="21"/>
        </w:rPr>
        <w:fldChar w:fldCharType="separate"/>
      </w:r>
      <w:r>
        <w:rPr>
          <w:rFonts w:eastAsiaTheme="majorEastAsia"/>
          <w:szCs w:val="21"/>
        </w:rPr>
        <w:t>4.1</w:t>
      </w:r>
      <w:r>
        <w:rPr>
          <w:rFonts w:eastAsiaTheme="majorEastAsia"/>
          <w:szCs w:val="21"/>
        </w:rPr>
        <w:fldChar w:fldCharType="end"/>
      </w:r>
      <w:r>
        <w:rPr>
          <w:rFonts w:eastAsiaTheme="majorEastAsia"/>
          <w:szCs w:val="21"/>
        </w:rPr>
        <w:t>)定容至1000 mL。</w:t>
      </w:r>
    </w:p>
    <w:p w14:paraId="1998F264">
      <w:pPr>
        <w:pStyle w:val="3"/>
        <w:adjustRightInd w:val="0"/>
        <w:snapToGrid w:val="0"/>
        <w:ind w:left="0"/>
        <w:rPr>
          <w:rFonts w:ascii="Times New Roman" w:hAnsi="Times New Roman" w:eastAsiaTheme="majorEastAsia"/>
        </w:rPr>
      </w:pPr>
      <w:bookmarkStart w:id="55" w:name="_Ref171629350"/>
      <w:bookmarkStart w:id="56" w:name="_Toc188262148"/>
      <w:r>
        <w:rPr>
          <w:rFonts w:ascii="Times New Roman" w:hAnsi="Times New Roman" w:eastAsiaTheme="majorEastAsia"/>
        </w:rPr>
        <w:t>过氧化氢溶液</w:t>
      </w:r>
      <w:bookmarkEnd w:id="55"/>
      <w:r>
        <w:rPr>
          <w:rFonts w:ascii="Times New Roman" w:hAnsi="Times New Roman" w:eastAsiaTheme="majorEastAsia"/>
        </w:rPr>
        <w:t>：浓度30%</w:t>
      </w:r>
      <w:bookmarkEnd w:id="56"/>
    </w:p>
    <w:p w14:paraId="0DE66FB0">
      <w:pPr>
        <w:rPr>
          <w:rFonts w:eastAsiaTheme="majorEastAsia"/>
        </w:rPr>
      </w:pPr>
      <w:r>
        <w:rPr>
          <w:rFonts w:eastAsiaTheme="majorEastAsia"/>
        </w:rPr>
        <w:t>用硝酸溶液</w:t>
      </w:r>
      <w:r>
        <w:rPr>
          <w:rFonts w:eastAsiaTheme="majorEastAsia"/>
          <w:szCs w:val="21"/>
        </w:rPr>
        <w:t>(</w:t>
      </w:r>
      <w:r>
        <w:rPr>
          <w:rFonts w:eastAsiaTheme="majorEastAsia"/>
          <w:szCs w:val="21"/>
        </w:rPr>
        <w:fldChar w:fldCharType="begin"/>
      </w:r>
      <w:r>
        <w:rPr>
          <w:rFonts w:eastAsiaTheme="majorEastAsia"/>
          <w:szCs w:val="21"/>
        </w:rPr>
        <w:instrText xml:space="preserve"> REF _Ref171627186 \r \h  \* MERGEFORMAT </w:instrText>
      </w:r>
      <w:r>
        <w:rPr>
          <w:rFonts w:eastAsiaTheme="majorEastAsia"/>
          <w:szCs w:val="21"/>
        </w:rPr>
        <w:fldChar w:fldCharType="separate"/>
      </w:r>
      <w:r>
        <w:rPr>
          <w:rFonts w:eastAsiaTheme="majorEastAsia"/>
          <w:szCs w:val="21"/>
        </w:rPr>
        <w:t>4.16</w:t>
      </w:r>
      <w:r>
        <w:rPr>
          <w:rFonts w:eastAsiaTheme="majorEastAsia"/>
          <w:szCs w:val="21"/>
        </w:rPr>
        <w:fldChar w:fldCharType="end"/>
      </w:r>
      <w:r>
        <w:rPr>
          <w:rFonts w:eastAsiaTheme="majorEastAsia"/>
          <w:szCs w:val="21"/>
        </w:rPr>
        <w:t>)</w:t>
      </w:r>
      <w:r>
        <w:rPr>
          <w:rFonts w:eastAsiaTheme="majorEastAsia"/>
        </w:rPr>
        <w:t>调节pH=2.0±0.2。</w:t>
      </w:r>
    </w:p>
    <w:p w14:paraId="5D27F4CC">
      <w:pPr>
        <w:pStyle w:val="3"/>
        <w:adjustRightInd w:val="0"/>
        <w:snapToGrid w:val="0"/>
        <w:ind w:left="0"/>
        <w:rPr>
          <w:rFonts w:ascii="Times New Roman" w:hAnsi="Times New Roman" w:eastAsiaTheme="majorEastAsia"/>
          <w:szCs w:val="21"/>
        </w:rPr>
      </w:pPr>
      <w:bookmarkStart w:id="57" w:name="_Ref171629671"/>
      <w:bookmarkStart w:id="58" w:name="_Toc188262149"/>
      <w:r>
        <w:rPr>
          <w:rFonts w:ascii="Times New Roman" w:hAnsi="Times New Roman" w:eastAsiaTheme="majorEastAsia"/>
          <w:szCs w:val="21"/>
        </w:rPr>
        <w:t>乙酸铵溶液：</w:t>
      </w:r>
      <w:r>
        <w:rPr>
          <w:rFonts w:ascii="Times New Roman" w:hAnsi="Times New Roman" w:eastAsiaTheme="majorEastAsia"/>
          <w:i/>
        </w:rPr>
        <w:t>c</w:t>
      </w:r>
      <w:r>
        <w:rPr>
          <w:rFonts w:ascii="Times New Roman" w:hAnsi="Times New Roman" w:eastAsiaTheme="majorEastAsia"/>
        </w:rPr>
        <w:t>(</w:t>
      </w:r>
      <w:r>
        <w:rPr>
          <w:rFonts w:ascii="Times New Roman" w:hAnsi="Times New Roman" w:eastAsiaTheme="majorEastAsia"/>
          <w:szCs w:val="21"/>
        </w:rPr>
        <w:t>CH</w:t>
      </w:r>
      <w:r>
        <w:rPr>
          <w:rFonts w:ascii="Times New Roman" w:hAnsi="Times New Roman" w:eastAsiaTheme="majorEastAsia"/>
          <w:szCs w:val="21"/>
          <w:vertAlign w:val="subscript"/>
        </w:rPr>
        <w:t>3</w:t>
      </w:r>
      <w:r>
        <w:rPr>
          <w:rFonts w:ascii="Times New Roman" w:hAnsi="Times New Roman" w:eastAsiaTheme="majorEastAsia"/>
          <w:szCs w:val="21"/>
        </w:rPr>
        <w:t>COONH</w:t>
      </w:r>
      <w:r>
        <w:rPr>
          <w:rFonts w:ascii="Times New Roman" w:hAnsi="Times New Roman" w:eastAsiaTheme="majorEastAsia"/>
          <w:szCs w:val="21"/>
          <w:vertAlign w:val="subscript"/>
        </w:rPr>
        <w:t>4</w:t>
      </w:r>
      <w:r>
        <w:rPr>
          <w:rFonts w:ascii="Times New Roman" w:hAnsi="Times New Roman" w:eastAsiaTheme="majorEastAsia"/>
        </w:rPr>
        <w:t>) =3.20 mol/L</w:t>
      </w:r>
      <w:bookmarkEnd w:id="57"/>
      <w:bookmarkEnd w:id="58"/>
    </w:p>
    <w:p w14:paraId="5DBC3555">
      <w:pPr>
        <w:adjustRightInd w:val="0"/>
        <w:snapToGrid w:val="0"/>
        <w:spacing w:before="120" w:after="120"/>
        <w:rPr>
          <w:rFonts w:eastAsiaTheme="majorEastAsia"/>
          <w:szCs w:val="21"/>
        </w:rPr>
      </w:pPr>
      <w:r>
        <w:rPr>
          <w:rFonts w:eastAsiaTheme="majorEastAsia"/>
          <w:szCs w:val="21"/>
        </w:rPr>
        <w:t>称取246.66 g乙酸铵(</w:t>
      </w:r>
      <w:r>
        <w:rPr>
          <w:rFonts w:eastAsiaTheme="majorEastAsia"/>
          <w:szCs w:val="21"/>
        </w:rPr>
        <w:fldChar w:fldCharType="begin"/>
      </w:r>
      <w:r>
        <w:rPr>
          <w:rFonts w:eastAsiaTheme="majorEastAsia"/>
          <w:szCs w:val="21"/>
        </w:rPr>
        <w:instrText xml:space="preserve"> REF _Ref171626206 \r \h  \* MERGEFORMAT </w:instrText>
      </w:r>
      <w:r>
        <w:rPr>
          <w:rFonts w:eastAsiaTheme="majorEastAsia"/>
          <w:szCs w:val="21"/>
        </w:rPr>
        <w:fldChar w:fldCharType="separate"/>
      </w:r>
      <w:r>
        <w:rPr>
          <w:rFonts w:eastAsiaTheme="majorEastAsia"/>
          <w:szCs w:val="21"/>
        </w:rPr>
        <w:t>4.6</w:t>
      </w:r>
      <w:r>
        <w:rPr>
          <w:rFonts w:eastAsiaTheme="majorEastAsia"/>
          <w:szCs w:val="21"/>
        </w:rPr>
        <w:fldChar w:fldCharType="end"/>
      </w:r>
      <w:r>
        <w:rPr>
          <w:rFonts w:eastAsiaTheme="majorEastAsia"/>
          <w:szCs w:val="21"/>
        </w:rPr>
        <w:t>)，溶于300 mL水(</w:t>
      </w:r>
      <w:r>
        <w:rPr>
          <w:rFonts w:eastAsiaTheme="majorEastAsia"/>
          <w:szCs w:val="21"/>
        </w:rPr>
        <w:fldChar w:fldCharType="begin"/>
      </w:r>
      <w:r>
        <w:rPr>
          <w:rFonts w:eastAsiaTheme="majorEastAsia"/>
          <w:szCs w:val="21"/>
        </w:rPr>
        <w:instrText xml:space="preserve"> REF _Ref171514535 \r \h  \* MERGEFORMAT </w:instrText>
      </w:r>
      <w:r>
        <w:rPr>
          <w:rFonts w:eastAsiaTheme="majorEastAsia"/>
          <w:szCs w:val="21"/>
        </w:rPr>
        <w:fldChar w:fldCharType="separate"/>
      </w:r>
      <w:r>
        <w:rPr>
          <w:rFonts w:eastAsiaTheme="majorEastAsia"/>
          <w:szCs w:val="21"/>
        </w:rPr>
        <w:t>4.1</w:t>
      </w:r>
      <w:r>
        <w:rPr>
          <w:rFonts w:eastAsiaTheme="majorEastAsia"/>
          <w:szCs w:val="21"/>
        </w:rPr>
        <w:fldChar w:fldCharType="end"/>
      </w:r>
      <w:r>
        <w:rPr>
          <w:rFonts w:eastAsiaTheme="majorEastAsia"/>
          <w:szCs w:val="21"/>
        </w:rPr>
        <w:t>)中，称为A液；量取294 mL浓度为68%的浓硝酸(</w:t>
      </w:r>
      <w:r>
        <w:rPr>
          <w:rFonts w:eastAsiaTheme="majorEastAsia"/>
          <w:szCs w:val="21"/>
        </w:rPr>
        <w:fldChar w:fldCharType="begin"/>
      </w:r>
      <w:r>
        <w:rPr>
          <w:rFonts w:eastAsiaTheme="majorEastAsia"/>
          <w:szCs w:val="21"/>
        </w:rPr>
        <w:instrText xml:space="preserve"> REF _Ref171627105 \r \h  \* MERGEFORMAT </w:instrText>
      </w:r>
      <w:r>
        <w:rPr>
          <w:rFonts w:eastAsiaTheme="majorEastAsia"/>
          <w:szCs w:val="21"/>
        </w:rPr>
        <w:fldChar w:fldCharType="separate"/>
      </w:r>
      <w:r>
        <w:rPr>
          <w:rFonts w:eastAsiaTheme="majorEastAsia"/>
          <w:szCs w:val="21"/>
        </w:rPr>
        <w:t>4.10</w:t>
      </w:r>
      <w:r>
        <w:rPr>
          <w:rFonts w:eastAsiaTheme="majorEastAsia"/>
          <w:szCs w:val="21"/>
        </w:rPr>
        <w:fldChar w:fldCharType="end"/>
      </w:r>
      <w:r>
        <w:rPr>
          <w:rFonts w:eastAsiaTheme="majorEastAsia"/>
          <w:szCs w:val="21"/>
        </w:rPr>
        <w:t>)，称为B液。将A液与B液混合后，</w:t>
      </w:r>
      <w:r>
        <w:rPr>
          <w:rFonts w:eastAsiaTheme="majorEastAsia"/>
        </w:rPr>
        <w:t>用</w:t>
      </w:r>
      <w:r>
        <w:rPr>
          <w:rFonts w:eastAsiaTheme="majorEastAsia"/>
          <w:szCs w:val="21"/>
        </w:rPr>
        <w:t>水(</w:t>
      </w:r>
      <w:r>
        <w:rPr>
          <w:rFonts w:eastAsiaTheme="majorEastAsia"/>
          <w:szCs w:val="21"/>
        </w:rPr>
        <w:fldChar w:fldCharType="begin"/>
      </w:r>
      <w:r>
        <w:rPr>
          <w:rFonts w:eastAsiaTheme="majorEastAsia"/>
          <w:szCs w:val="21"/>
        </w:rPr>
        <w:instrText xml:space="preserve"> REF _Ref171514535 \r \h  \* MERGEFORMAT </w:instrText>
      </w:r>
      <w:r>
        <w:rPr>
          <w:rFonts w:eastAsiaTheme="majorEastAsia"/>
          <w:szCs w:val="21"/>
        </w:rPr>
        <w:fldChar w:fldCharType="separate"/>
      </w:r>
      <w:r>
        <w:rPr>
          <w:rFonts w:eastAsiaTheme="majorEastAsia"/>
          <w:szCs w:val="21"/>
        </w:rPr>
        <w:t>4.1</w:t>
      </w:r>
      <w:r>
        <w:rPr>
          <w:rFonts w:eastAsiaTheme="majorEastAsia"/>
          <w:szCs w:val="21"/>
        </w:rPr>
        <w:fldChar w:fldCharType="end"/>
      </w:r>
      <w:r>
        <w:rPr>
          <w:rFonts w:eastAsiaTheme="majorEastAsia"/>
          <w:szCs w:val="21"/>
        </w:rPr>
        <w:t>)</w:t>
      </w:r>
      <w:r>
        <w:rPr>
          <w:rFonts w:eastAsiaTheme="majorEastAsia"/>
          <w:color w:val="000000" w:themeColor="text1"/>
          <w14:textFill>
            <w14:solidFill>
              <w14:schemeClr w14:val="tx1"/>
            </w14:solidFill>
          </w14:textFill>
        </w:rPr>
        <w:t>定容至1000 mL</w:t>
      </w:r>
      <w:r>
        <w:rPr>
          <w:rFonts w:eastAsiaTheme="majorEastAsia"/>
          <w:szCs w:val="21"/>
        </w:rPr>
        <w:t>。</w:t>
      </w:r>
    </w:p>
    <w:p w14:paraId="7D2754E3">
      <w:pPr>
        <w:pStyle w:val="3"/>
        <w:adjustRightInd w:val="0"/>
        <w:snapToGrid w:val="0"/>
        <w:ind w:left="0"/>
        <w:rPr>
          <w:rFonts w:ascii="Times New Roman" w:hAnsi="Times New Roman" w:eastAsiaTheme="majorEastAsia"/>
          <w:szCs w:val="21"/>
        </w:rPr>
      </w:pPr>
      <w:bookmarkStart w:id="59" w:name="_Toc188262150"/>
      <w:bookmarkStart w:id="60" w:name="_Ref171629702"/>
      <w:r>
        <w:rPr>
          <w:rFonts w:ascii="Times New Roman" w:hAnsi="Times New Roman" w:eastAsiaTheme="majorEastAsia"/>
          <w:szCs w:val="21"/>
        </w:rPr>
        <w:t>盐酸羟胺溶液：</w:t>
      </w:r>
      <w:r>
        <w:rPr>
          <w:rFonts w:ascii="Times New Roman" w:hAnsi="Times New Roman" w:eastAsiaTheme="majorEastAsia"/>
          <w:i/>
        </w:rPr>
        <w:t>c</w:t>
      </w:r>
      <w:r>
        <w:rPr>
          <w:rFonts w:ascii="Times New Roman" w:hAnsi="Times New Roman" w:eastAsiaTheme="majorEastAsia"/>
        </w:rPr>
        <w:t>(</w:t>
      </w:r>
      <w:r>
        <w:rPr>
          <w:rFonts w:ascii="Times New Roman" w:hAnsi="Times New Roman" w:eastAsiaTheme="majorEastAsia"/>
          <w:szCs w:val="21"/>
        </w:rPr>
        <w:t>NH</w:t>
      </w:r>
      <w:r>
        <w:rPr>
          <w:rFonts w:ascii="Times New Roman" w:hAnsi="Times New Roman" w:eastAsiaTheme="majorEastAsia"/>
          <w:szCs w:val="21"/>
          <w:vertAlign w:val="subscript"/>
        </w:rPr>
        <w:t>2</w:t>
      </w:r>
      <w:r>
        <w:rPr>
          <w:rFonts w:ascii="Times New Roman" w:hAnsi="Times New Roman" w:eastAsiaTheme="majorEastAsia"/>
          <w:szCs w:val="21"/>
        </w:rPr>
        <w:t>OH-HCl</w:t>
      </w:r>
      <w:r>
        <w:rPr>
          <w:rFonts w:ascii="Times New Roman" w:hAnsi="Times New Roman" w:eastAsiaTheme="majorEastAsia"/>
        </w:rPr>
        <w:t>) =0.04 mol/L</w:t>
      </w:r>
      <w:bookmarkEnd w:id="59"/>
      <w:bookmarkEnd w:id="60"/>
      <w:r>
        <w:rPr>
          <w:rFonts w:ascii="Times New Roman" w:hAnsi="Times New Roman" w:eastAsiaTheme="majorEastAsia"/>
        </w:rPr>
        <w:t xml:space="preserve"> </w:t>
      </w:r>
    </w:p>
    <w:p w14:paraId="4C8E7B4F">
      <w:pPr>
        <w:adjustRightInd w:val="0"/>
        <w:snapToGrid w:val="0"/>
        <w:spacing w:before="120" w:after="1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称取2.78 g</w:t>
      </w:r>
      <w:r>
        <w:rPr>
          <w:rFonts w:eastAsiaTheme="majorEastAsia"/>
          <w:szCs w:val="21"/>
        </w:rPr>
        <w:t>盐酸羟胺(</w:t>
      </w:r>
      <w:r>
        <w:rPr>
          <w:rFonts w:eastAsiaTheme="majorEastAsia"/>
          <w:szCs w:val="21"/>
        </w:rPr>
        <w:fldChar w:fldCharType="begin"/>
      </w:r>
      <w:r>
        <w:rPr>
          <w:rFonts w:eastAsiaTheme="majorEastAsia"/>
          <w:szCs w:val="21"/>
        </w:rPr>
        <w:instrText xml:space="preserve"> REF _Ref171626222 \r \h  \* MERGEFORMAT </w:instrText>
      </w:r>
      <w:r>
        <w:rPr>
          <w:rFonts w:eastAsiaTheme="majorEastAsia"/>
          <w:szCs w:val="21"/>
        </w:rPr>
        <w:fldChar w:fldCharType="separate"/>
      </w:r>
      <w:r>
        <w:rPr>
          <w:rFonts w:eastAsiaTheme="majorEastAsia"/>
          <w:szCs w:val="21"/>
        </w:rPr>
        <w:t>4.7</w:t>
      </w:r>
      <w:r>
        <w:rPr>
          <w:rFonts w:eastAsiaTheme="majorEastAsia"/>
          <w:szCs w:val="21"/>
        </w:rPr>
        <w:fldChar w:fldCharType="end"/>
      </w:r>
      <w:r>
        <w:rPr>
          <w:rFonts w:eastAsiaTheme="majorEastAsia"/>
          <w:szCs w:val="21"/>
        </w:rPr>
        <w:t>)溶于300 mL水(</w:t>
      </w:r>
      <w:r>
        <w:rPr>
          <w:rFonts w:eastAsiaTheme="majorEastAsia"/>
          <w:szCs w:val="21"/>
        </w:rPr>
        <w:fldChar w:fldCharType="begin"/>
      </w:r>
      <w:r>
        <w:rPr>
          <w:rFonts w:eastAsiaTheme="majorEastAsia"/>
          <w:szCs w:val="21"/>
        </w:rPr>
        <w:instrText xml:space="preserve"> REF _Ref171514535 \r \h  \* MERGEFORMAT </w:instrText>
      </w:r>
      <w:r>
        <w:rPr>
          <w:rFonts w:eastAsiaTheme="majorEastAsia"/>
          <w:szCs w:val="21"/>
        </w:rPr>
        <w:fldChar w:fldCharType="separate"/>
      </w:r>
      <w:r>
        <w:rPr>
          <w:rFonts w:eastAsiaTheme="majorEastAsia"/>
          <w:szCs w:val="21"/>
        </w:rPr>
        <w:t>4.1</w:t>
      </w:r>
      <w:r>
        <w:rPr>
          <w:rFonts w:eastAsiaTheme="majorEastAsia"/>
          <w:szCs w:val="21"/>
        </w:rPr>
        <w:fldChar w:fldCharType="end"/>
      </w:r>
      <w:r>
        <w:rPr>
          <w:rFonts w:eastAsiaTheme="majorEastAsia"/>
          <w:szCs w:val="21"/>
        </w:rPr>
        <w:t>)中，称为C液；量取250 mL乙酸(</w:t>
      </w:r>
      <w:r>
        <w:rPr>
          <w:rFonts w:eastAsiaTheme="majorEastAsia"/>
          <w:szCs w:val="21"/>
        </w:rPr>
        <w:fldChar w:fldCharType="begin"/>
      </w:r>
      <w:r>
        <w:rPr>
          <w:rFonts w:eastAsiaTheme="majorEastAsia"/>
          <w:szCs w:val="21"/>
        </w:rPr>
        <w:instrText xml:space="preserve"> REF _Ref171627140 \r \h  \* MERGEFORMAT </w:instrText>
      </w:r>
      <w:r>
        <w:rPr>
          <w:rFonts w:eastAsiaTheme="majorEastAsia"/>
          <w:szCs w:val="21"/>
        </w:rPr>
        <w:fldChar w:fldCharType="separate"/>
      </w:r>
      <w:r>
        <w:rPr>
          <w:rFonts w:eastAsiaTheme="majorEastAsia"/>
          <w:szCs w:val="21"/>
        </w:rPr>
        <w:t>4.9</w:t>
      </w:r>
      <w:r>
        <w:rPr>
          <w:rFonts w:eastAsiaTheme="majorEastAsia"/>
          <w:szCs w:val="21"/>
        </w:rPr>
        <w:fldChar w:fldCharType="end"/>
      </w:r>
      <w:r>
        <w:rPr>
          <w:rFonts w:eastAsiaTheme="majorEastAsia"/>
          <w:szCs w:val="21"/>
        </w:rPr>
        <w:t>)，称为D液。将C液与D液混合后，</w:t>
      </w:r>
      <w:r>
        <w:rPr>
          <w:rFonts w:eastAsiaTheme="majorEastAsia"/>
        </w:rPr>
        <w:t>用</w:t>
      </w:r>
      <w:r>
        <w:rPr>
          <w:rFonts w:eastAsiaTheme="majorEastAsia"/>
          <w:szCs w:val="21"/>
        </w:rPr>
        <w:t>水(</w:t>
      </w:r>
      <w:r>
        <w:rPr>
          <w:rFonts w:eastAsiaTheme="majorEastAsia"/>
          <w:szCs w:val="21"/>
        </w:rPr>
        <w:fldChar w:fldCharType="begin"/>
      </w:r>
      <w:r>
        <w:rPr>
          <w:rFonts w:eastAsiaTheme="majorEastAsia"/>
          <w:szCs w:val="21"/>
        </w:rPr>
        <w:instrText xml:space="preserve"> REF _Ref171514535 \r \h  \* MERGEFORMAT </w:instrText>
      </w:r>
      <w:r>
        <w:rPr>
          <w:rFonts w:eastAsiaTheme="majorEastAsia"/>
          <w:szCs w:val="21"/>
        </w:rPr>
        <w:fldChar w:fldCharType="separate"/>
      </w:r>
      <w:r>
        <w:rPr>
          <w:rFonts w:eastAsiaTheme="majorEastAsia"/>
          <w:szCs w:val="21"/>
        </w:rPr>
        <w:t>4.1</w:t>
      </w:r>
      <w:r>
        <w:rPr>
          <w:rFonts w:eastAsiaTheme="majorEastAsia"/>
          <w:szCs w:val="21"/>
        </w:rPr>
        <w:fldChar w:fldCharType="end"/>
      </w:r>
      <w:r>
        <w:rPr>
          <w:rFonts w:eastAsiaTheme="majorEastAsia"/>
          <w:szCs w:val="21"/>
        </w:rPr>
        <w:t>)</w:t>
      </w:r>
      <w:r>
        <w:rPr>
          <w:rFonts w:eastAsiaTheme="majorEastAsia"/>
          <w:color w:val="000000" w:themeColor="text1"/>
          <w14:textFill>
            <w14:solidFill>
              <w14:schemeClr w14:val="tx1"/>
            </w14:solidFill>
          </w14:textFill>
        </w:rPr>
        <w:t>定容至1000 mL。</w:t>
      </w:r>
    </w:p>
    <w:p w14:paraId="086F110D">
      <w:pPr>
        <w:pStyle w:val="2"/>
        <w:spacing w:before="312" w:after="312"/>
        <w:ind w:left="0"/>
        <w:rPr>
          <w:rFonts w:ascii="Times New Roman" w:hAnsi="Times New Roman" w:eastAsiaTheme="majorEastAsia"/>
        </w:rPr>
      </w:pPr>
      <w:bookmarkStart w:id="61" w:name="_Toc188262152"/>
      <w:r>
        <w:rPr>
          <w:rFonts w:ascii="Times New Roman" w:hAnsi="Times New Roman" w:eastAsiaTheme="majorEastAsia"/>
        </w:rPr>
        <w:t>仪器设备</w:t>
      </w:r>
      <w:bookmarkEnd w:id="61"/>
      <w:r>
        <w:rPr>
          <w:rFonts w:ascii="Times New Roman" w:hAnsi="Times New Roman" w:eastAsiaTheme="majorEastAsia"/>
        </w:rPr>
        <w:t xml:space="preserve"> </w:t>
      </w:r>
    </w:p>
    <w:p w14:paraId="02D6FAC7">
      <w:pPr>
        <w:pStyle w:val="3"/>
        <w:adjustRightInd w:val="0"/>
        <w:snapToGrid w:val="0"/>
        <w:ind w:left="0"/>
        <w:rPr>
          <w:rFonts w:ascii="Times New Roman" w:hAnsi="Times New Roman" w:eastAsiaTheme="majorEastAsia"/>
        </w:rPr>
      </w:pPr>
      <w:bookmarkStart w:id="62" w:name="_Toc188262153"/>
      <w:bookmarkStart w:id="63" w:name="_Ref171626457"/>
      <w:r>
        <w:rPr>
          <w:rFonts w:ascii="Times New Roman" w:hAnsi="Times New Roman" w:eastAsiaTheme="majorEastAsia"/>
        </w:rPr>
        <w:t>恒温空气振荡器</w:t>
      </w:r>
      <w:r>
        <w:rPr>
          <w:rFonts w:ascii="Times New Roman" w:hAnsi="Times New Roman" w:eastAsiaTheme="majorEastAsia"/>
          <w:szCs w:val="21"/>
        </w:rPr>
        <w:t>：</w:t>
      </w:r>
      <w:bookmarkEnd w:id="62"/>
      <w:bookmarkEnd w:id="63"/>
      <w:r>
        <w:rPr>
          <w:rFonts w:ascii="Times New Roman" w:hAnsi="Times New Roman" w:eastAsiaTheme="majorEastAsia"/>
        </w:rPr>
        <w:t>温度能控制在25℃</w:t>
      </w:r>
      <w:r>
        <w:rPr>
          <w:rFonts w:ascii="Times New Roman" w:hAnsi="Times New Roman"/>
        </w:rPr>
        <w:t>±</w:t>
      </w:r>
      <w:r>
        <w:rPr>
          <w:rFonts w:ascii="Times New Roman" w:hAnsi="Times New Roman" w:eastAsiaTheme="majorEastAsia"/>
        </w:rPr>
        <w:t>2℃、振荡频率≥180 r/min。</w:t>
      </w:r>
    </w:p>
    <w:p w14:paraId="18AB9524">
      <w:pPr>
        <w:pStyle w:val="3"/>
        <w:adjustRightInd w:val="0"/>
        <w:snapToGrid w:val="0"/>
        <w:ind w:left="0"/>
        <w:rPr>
          <w:rFonts w:ascii="Times New Roman" w:hAnsi="Times New Roman" w:eastAsiaTheme="majorEastAsia"/>
        </w:rPr>
      </w:pPr>
      <w:bookmarkStart w:id="64" w:name="_Ref193271153"/>
      <w:bookmarkStart w:id="65" w:name="_Ref193271158"/>
      <w:bookmarkStart w:id="66" w:name="_Ref193271155"/>
      <w:bookmarkStart w:id="67" w:name="_Ref193271156"/>
      <w:bookmarkStart w:id="68" w:name="_Toc188262154"/>
      <w:bookmarkStart w:id="69" w:name="_Ref193271159"/>
      <w:r>
        <w:rPr>
          <w:rFonts w:ascii="Times New Roman" w:hAnsi="Times New Roman" w:eastAsiaTheme="majorEastAsia"/>
        </w:rPr>
        <w:t>离心机：离心速度能控制在12000 r/min，配置50 mL角转子</w:t>
      </w:r>
      <w:bookmarkEnd w:id="64"/>
      <w:bookmarkEnd w:id="65"/>
      <w:bookmarkEnd w:id="66"/>
      <w:bookmarkEnd w:id="67"/>
      <w:bookmarkEnd w:id="68"/>
      <w:bookmarkEnd w:id="69"/>
      <w:r>
        <w:rPr>
          <w:rFonts w:ascii="Times New Roman" w:hAnsi="Times New Roman" w:eastAsiaTheme="majorEastAsia"/>
        </w:rPr>
        <w:t>。</w:t>
      </w:r>
    </w:p>
    <w:p w14:paraId="7A57FD65">
      <w:pPr>
        <w:pStyle w:val="3"/>
        <w:adjustRightInd w:val="0"/>
        <w:snapToGrid w:val="0"/>
        <w:ind w:left="0"/>
        <w:rPr>
          <w:rFonts w:ascii="Times New Roman" w:hAnsi="Times New Roman" w:eastAsiaTheme="majorEastAsia"/>
        </w:rPr>
      </w:pPr>
      <w:bookmarkStart w:id="70" w:name="_Toc188262155"/>
      <w:r>
        <w:rPr>
          <w:rFonts w:ascii="Times New Roman" w:hAnsi="Times New Roman" w:eastAsiaTheme="majorEastAsia"/>
        </w:rPr>
        <w:t>恒温水浴锅：温度能控制在85℃</w:t>
      </w:r>
      <w:r>
        <w:rPr>
          <w:rFonts w:ascii="Times New Roman" w:hAnsi="Times New Roman"/>
        </w:rPr>
        <w:t>±</w:t>
      </w:r>
      <w:r>
        <w:rPr>
          <w:rFonts w:ascii="Times New Roman" w:hAnsi="Times New Roman" w:eastAsiaTheme="majorEastAsia"/>
        </w:rPr>
        <w:t>2℃和96℃</w:t>
      </w:r>
      <w:r>
        <w:rPr>
          <w:rFonts w:ascii="Times New Roman" w:hAnsi="Times New Roman"/>
        </w:rPr>
        <w:t>±</w:t>
      </w:r>
      <w:r>
        <w:rPr>
          <w:rFonts w:ascii="Times New Roman" w:hAnsi="Times New Roman" w:eastAsiaTheme="majorEastAsia"/>
        </w:rPr>
        <w:t>2℃</w:t>
      </w:r>
      <w:bookmarkEnd w:id="70"/>
      <w:r>
        <w:rPr>
          <w:rFonts w:ascii="Times New Roman" w:hAnsi="Times New Roman" w:eastAsiaTheme="majorEastAsia"/>
        </w:rPr>
        <w:t>。</w:t>
      </w:r>
    </w:p>
    <w:p w14:paraId="193BCB86">
      <w:pPr>
        <w:pStyle w:val="3"/>
        <w:ind w:left="0"/>
        <w:rPr>
          <w:rFonts w:ascii="Times New Roman" w:hAnsi="Times New Roman" w:eastAsiaTheme="majorEastAsia"/>
        </w:rPr>
      </w:pPr>
      <w:bookmarkStart w:id="71" w:name="_Toc188262157"/>
      <w:r>
        <w:rPr>
          <w:rFonts w:ascii="Times New Roman" w:hAnsi="Times New Roman" w:eastAsiaTheme="majorEastAsia"/>
        </w:rPr>
        <w:t>恒温真空干燥箱：温度能控制在50℃</w:t>
      </w:r>
      <w:bookmarkEnd w:id="71"/>
      <w:r>
        <w:rPr>
          <w:rFonts w:ascii="Times New Roman" w:hAnsi="Times New Roman" w:eastAsiaTheme="majorEastAsia"/>
        </w:rPr>
        <w:t>±2℃，真空度能控制在6.4x10</w:t>
      </w:r>
      <w:r>
        <w:rPr>
          <w:rFonts w:ascii="Times New Roman" w:hAnsi="Times New Roman" w:eastAsiaTheme="majorEastAsia"/>
          <w:vertAlign w:val="superscript"/>
        </w:rPr>
        <w:t>4</w:t>
      </w:r>
      <w:r>
        <w:rPr>
          <w:rFonts w:ascii="Times New Roman" w:hAnsi="Times New Roman" w:eastAsiaTheme="majorEastAsia"/>
        </w:rPr>
        <w:t>Pa~7.1x10</w:t>
      </w:r>
      <w:r>
        <w:rPr>
          <w:rFonts w:ascii="Times New Roman" w:hAnsi="Times New Roman" w:eastAsiaTheme="majorEastAsia"/>
          <w:vertAlign w:val="superscript"/>
        </w:rPr>
        <w:t>4</w:t>
      </w:r>
      <w:r>
        <w:rPr>
          <w:rFonts w:ascii="Times New Roman" w:hAnsi="Times New Roman" w:eastAsiaTheme="majorEastAsia"/>
        </w:rPr>
        <w:t>Pa</w:t>
      </w:r>
      <w:r>
        <w:rPr>
          <w:rFonts w:hint="eastAsia" w:ascii="Times New Roman" w:hAnsi="Times New Roman" w:eastAsiaTheme="majorEastAsia"/>
        </w:rPr>
        <w:t>。</w:t>
      </w:r>
    </w:p>
    <w:p w14:paraId="4E9034B9">
      <w:pPr>
        <w:pStyle w:val="3"/>
        <w:adjustRightInd w:val="0"/>
        <w:snapToGrid w:val="0"/>
        <w:ind w:left="0"/>
        <w:rPr>
          <w:rFonts w:ascii="Times New Roman" w:hAnsi="Times New Roman" w:eastAsiaTheme="majorEastAsia"/>
        </w:rPr>
      </w:pPr>
      <w:bookmarkStart w:id="72" w:name="_Toc188262160"/>
      <w:r>
        <w:rPr>
          <w:rFonts w:ascii="Times New Roman" w:hAnsi="Times New Roman" w:eastAsiaTheme="majorEastAsia"/>
        </w:rPr>
        <w:t>分析天平：精度0.0001 g</w:t>
      </w:r>
      <w:bookmarkEnd w:id="72"/>
      <w:r>
        <w:rPr>
          <w:rFonts w:ascii="Times New Roman" w:hAnsi="Times New Roman" w:eastAsiaTheme="majorEastAsia"/>
        </w:rPr>
        <w:t>。</w:t>
      </w:r>
    </w:p>
    <w:p w14:paraId="036A9724">
      <w:pPr>
        <w:pStyle w:val="3"/>
        <w:adjustRightInd w:val="0"/>
        <w:snapToGrid w:val="0"/>
        <w:ind w:left="0"/>
        <w:rPr>
          <w:rFonts w:ascii="Times New Roman" w:hAnsi="Times New Roman" w:eastAsiaTheme="majorEastAsia"/>
          <w:szCs w:val="21"/>
        </w:rPr>
      </w:pPr>
      <w:bookmarkStart w:id="73" w:name="_Ref171626412"/>
      <w:bookmarkStart w:id="74" w:name="_Toc188262161"/>
      <w:r>
        <w:rPr>
          <w:rFonts w:ascii="Times New Roman" w:hAnsi="Times New Roman" w:eastAsiaTheme="majorEastAsia"/>
          <w:szCs w:val="21"/>
        </w:rPr>
        <w:t xml:space="preserve">离心管：50 </w:t>
      </w:r>
      <w:bookmarkEnd w:id="73"/>
      <w:bookmarkEnd w:id="74"/>
      <w:r>
        <w:rPr>
          <w:rFonts w:ascii="Times New Roman" w:hAnsi="Times New Roman" w:eastAsiaTheme="majorEastAsia"/>
          <w:szCs w:val="21"/>
        </w:rPr>
        <w:t>mL、10 mL。</w:t>
      </w:r>
    </w:p>
    <w:p w14:paraId="1F26B48A">
      <w:pPr>
        <w:pStyle w:val="3"/>
        <w:adjustRightInd w:val="0"/>
        <w:snapToGrid w:val="0"/>
        <w:ind w:left="0"/>
        <w:rPr>
          <w:rFonts w:ascii="Times New Roman" w:hAnsi="Times New Roman" w:eastAsiaTheme="majorEastAsia"/>
          <w:szCs w:val="21"/>
        </w:rPr>
      </w:pPr>
      <w:bookmarkStart w:id="75" w:name="_Ref171626373"/>
      <w:bookmarkStart w:id="76" w:name="_Toc188262162"/>
      <w:r>
        <w:rPr>
          <w:rFonts w:ascii="Times New Roman" w:hAnsi="Times New Roman" w:eastAsiaTheme="majorEastAsia"/>
          <w:szCs w:val="21"/>
        </w:rPr>
        <w:t>尼龙孔径筛：</w:t>
      </w:r>
      <w:r>
        <w:rPr>
          <w:rFonts w:ascii="Times New Roman" w:hAnsi="Times New Roman" w:eastAsiaTheme="majorEastAsia"/>
        </w:rPr>
        <w:t>2 mm和0.149 mm</w:t>
      </w:r>
      <w:bookmarkEnd w:id="75"/>
      <w:bookmarkEnd w:id="76"/>
      <w:r>
        <w:rPr>
          <w:rFonts w:ascii="Times New Roman" w:hAnsi="Times New Roman" w:eastAsiaTheme="majorEastAsia"/>
        </w:rPr>
        <w:t>。</w:t>
      </w:r>
    </w:p>
    <w:p w14:paraId="540623DE">
      <w:pPr>
        <w:pStyle w:val="3"/>
        <w:adjustRightInd w:val="0"/>
        <w:snapToGrid w:val="0"/>
        <w:ind w:left="0"/>
        <w:rPr>
          <w:rFonts w:ascii="Times New Roman" w:hAnsi="Times New Roman" w:eastAsiaTheme="majorEastAsia"/>
        </w:rPr>
      </w:pPr>
      <w:bookmarkStart w:id="77" w:name="_Toc188262163"/>
      <w:r>
        <w:rPr>
          <w:rFonts w:ascii="Times New Roman" w:hAnsi="Times New Roman" w:eastAsiaTheme="majorEastAsia"/>
        </w:rPr>
        <w:t>容量瓶</w:t>
      </w:r>
      <w:r>
        <w:rPr>
          <w:rFonts w:ascii="Times New Roman" w:hAnsi="Times New Roman" w:eastAsiaTheme="majorEastAsia"/>
          <w:szCs w:val="21"/>
        </w:rPr>
        <w:t>：</w:t>
      </w:r>
      <w:r>
        <w:rPr>
          <w:rFonts w:ascii="Times New Roman" w:hAnsi="Times New Roman" w:eastAsiaTheme="majorEastAsia"/>
        </w:rPr>
        <w:t xml:space="preserve">50 mL和1000 </w:t>
      </w:r>
      <w:bookmarkEnd w:id="77"/>
      <w:r>
        <w:rPr>
          <w:rFonts w:ascii="Times New Roman" w:hAnsi="Times New Roman" w:eastAsiaTheme="majorEastAsia"/>
        </w:rPr>
        <w:t>mL。</w:t>
      </w:r>
    </w:p>
    <w:p w14:paraId="61F347A0">
      <w:pPr>
        <w:pStyle w:val="3"/>
        <w:adjustRightInd w:val="0"/>
        <w:snapToGrid w:val="0"/>
        <w:ind w:left="0"/>
        <w:rPr>
          <w:rFonts w:ascii="Times New Roman" w:hAnsi="Times New Roman" w:eastAsiaTheme="majorEastAsia"/>
          <w:szCs w:val="21"/>
        </w:rPr>
      </w:pPr>
      <w:bookmarkStart w:id="78" w:name="_Ref207891588"/>
      <w:bookmarkStart w:id="79" w:name="_Toc188262166"/>
      <w:r>
        <w:rPr>
          <w:rFonts w:hint="eastAsia" w:ascii="Times New Roman" w:hAnsi="Times New Roman" w:eastAsiaTheme="majorEastAsia"/>
          <w:szCs w:val="21"/>
        </w:rPr>
        <w:t>干燥器。</w:t>
      </w:r>
      <w:bookmarkEnd w:id="78"/>
    </w:p>
    <w:p w14:paraId="29BFB629">
      <w:pPr>
        <w:pStyle w:val="3"/>
        <w:adjustRightInd w:val="0"/>
        <w:snapToGrid w:val="0"/>
        <w:ind w:left="0"/>
        <w:rPr>
          <w:rFonts w:ascii="Times New Roman" w:hAnsi="Times New Roman" w:eastAsiaTheme="majorEastAsia"/>
          <w:szCs w:val="21"/>
        </w:rPr>
      </w:pPr>
      <w:bookmarkStart w:id="80" w:name="_Ref207891836"/>
      <w:r>
        <w:rPr>
          <w:rFonts w:ascii="Times New Roman" w:hAnsi="Times New Roman" w:eastAsiaTheme="majorEastAsia"/>
        </w:rPr>
        <w:t>慢速定量滤纸</w:t>
      </w:r>
      <w:r>
        <w:rPr>
          <w:rFonts w:hint="eastAsia" w:ascii="Times New Roman" w:hAnsi="Times New Roman" w:eastAsiaTheme="majorEastAsia"/>
        </w:rPr>
        <w:t>。</w:t>
      </w:r>
      <w:bookmarkEnd w:id="80"/>
    </w:p>
    <w:p w14:paraId="22D52A19">
      <w:pPr>
        <w:pStyle w:val="3"/>
        <w:adjustRightInd w:val="0"/>
        <w:snapToGrid w:val="0"/>
        <w:ind w:left="0"/>
        <w:rPr>
          <w:rFonts w:ascii="Times New Roman" w:hAnsi="Times New Roman" w:eastAsiaTheme="majorEastAsia"/>
          <w:szCs w:val="21"/>
        </w:rPr>
      </w:pPr>
      <w:r>
        <w:rPr>
          <w:rFonts w:ascii="Times New Roman" w:hAnsi="Times New Roman" w:eastAsiaTheme="majorEastAsia"/>
        </w:rPr>
        <w:t>滤膜</w:t>
      </w:r>
      <w:r>
        <w:rPr>
          <w:rFonts w:ascii="Times New Roman" w:hAnsi="Times New Roman" w:eastAsiaTheme="majorEastAsia"/>
          <w:szCs w:val="21"/>
        </w:rPr>
        <w:t>：</w:t>
      </w:r>
      <w:r>
        <w:rPr>
          <w:rFonts w:ascii="Times New Roman" w:hAnsi="Times New Roman" w:eastAsiaTheme="majorEastAsia"/>
        </w:rPr>
        <w:t>0.45 μm</w:t>
      </w:r>
      <w:r>
        <w:rPr>
          <w:rFonts w:ascii="Times New Roman" w:hAnsi="Times New Roman" w:eastAsiaTheme="majorEastAsia"/>
          <w:szCs w:val="21"/>
        </w:rPr>
        <w:t>水系滤膜。</w:t>
      </w:r>
      <w:bookmarkStart w:id="81" w:name="_Ref207719614"/>
    </w:p>
    <w:p w14:paraId="233D30EC">
      <w:pPr>
        <w:pStyle w:val="3"/>
        <w:adjustRightInd w:val="0"/>
        <w:snapToGrid w:val="0"/>
        <w:ind w:left="0"/>
        <w:rPr>
          <w:rFonts w:ascii="Times New Roman" w:hAnsi="Times New Roman" w:eastAsiaTheme="majorEastAsia"/>
          <w:szCs w:val="21"/>
        </w:rPr>
      </w:pPr>
      <w:r>
        <w:rPr>
          <w:rFonts w:ascii="Times New Roman" w:hAnsi="Times New Roman" w:eastAsiaTheme="majorEastAsia"/>
          <w:szCs w:val="21"/>
        </w:rPr>
        <w:t>其他仪器设备：参照附录A</w:t>
      </w:r>
      <w:r>
        <w:rPr>
          <w:rFonts w:hint="eastAsia" w:ascii="Times New Roman" w:hAnsi="Times New Roman" w:eastAsiaTheme="majorEastAsia"/>
          <w:szCs w:val="21"/>
        </w:rPr>
        <w:t>。</w:t>
      </w:r>
    </w:p>
    <w:bookmarkEnd w:id="79"/>
    <w:bookmarkEnd w:id="81"/>
    <w:p w14:paraId="4F5C8B4E">
      <w:pPr>
        <w:pStyle w:val="2"/>
        <w:spacing w:before="312" w:after="312"/>
        <w:ind w:left="0"/>
        <w:rPr>
          <w:rFonts w:ascii="Times New Roman" w:hAnsi="Times New Roman" w:eastAsiaTheme="majorEastAsia"/>
        </w:rPr>
      </w:pPr>
      <w:bookmarkStart w:id="82" w:name="_Ref207283586"/>
      <w:r>
        <w:rPr>
          <w:rFonts w:ascii="Times New Roman" w:hAnsi="Times New Roman" w:eastAsiaTheme="majorEastAsia"/>
        </w:rPr>
        <w:t>样品制备</w:t>
      </w:r>
      <w:bookmarkEnd w:id="82"/>
    </w:p>
    <w:p w14:paraId="4050BD9F">
      <w:pPr>
        <w:pStyle w:val="3"/>
        <w:ind w:left="0"/>
        <w:rPr>
          <w:rFonts w:ascii="Times New Roman" w:hAnsi="Times New Roman" w:eastAsiaTheme="majorEastAsia"/>
        </w:rPr>
      </w:pPr>
      <w:bookmarkStart w:id="83" w:name="_Toc188262169"/>
      <w:bookmarkStart w:id="84" w:name="_Ref171630931"/>
      <w:bookmarkStart w:id="85" w:name="_Ref207283601"/>
      <w:r>
        <w:rPr>
          <w:rFonts w:ascii="Times New Roman" w:hAnsi="Times New Roman" w:eastAsiaTheme="majorEastAsia"/>
        </w:rPr>
        <w:t>样品</w:t>
      </w:r>
      <w:bookmarkEnd w:id="83"/>
      <w:bookmarkEnd w:id="84"/>
      <w:r>
        <w:rPr>
          <w:rFonts w:ascii="Times New Roman" w:hAnsi="Times New Roman" w:eastAsiaTheme="majorEastAsia"/>
        </w:rPr>
        <w:t>干燥</w:t>
      </w:r>
      <w:bookmarkEnd w:id="85"/>
    </w:p>
    <w:p w14:paraId="5063FAA8">
      <w:r>
        <w:t>将50 g~100 g样品置于自然状态下风干，或将样品置于恒温真空干燥箱中于35℃±2℃下放置12 h~24 h。样品达到恒重后，置于干燥器中</w:t>
      </w:r>
      <w:r>
        <w:rPr>
          <w:rFonts w:hint="eastAsia"/>
        </w:rPr>
        <w:t>(</w:t>
      </w:r>
      <w:r>
        <w:fldChar w:fldCharType="begin"/>
      </w:r>
      <w:r>
        <w:instrText xml:space="preserve"> REF _Ref207891588 \r \h </w:instrText>
      </w:r>
      <w:r>
        <w:fldChar w:fldCharType="separate"/>
      </w:r>
      <w:r>
        <w:t>5.9</w:t>
      </w:r>
      <w:r>
        <w:fldChar w:fldCharType="end"/>
      </w:r>
      <w:r>
        <w:t>)保存。按GB/T 8576进行游离水含量测定。</w:t>
      </w:r>
    </w:p>
    <w:p w14:paraId="45CAAC9A">
      <w:pPr>
        <w:pStyle w:val="3"/>
        <w:ind w:left="0"/>
        <w:rPr>
          <w:rFonts w:ascii="Times New Roman" w:hAnsi="Times New Roman" w:eastAsiaTheme="majorEastAsia"/>
        </w:rPr>
      </w:pPr>
      <w:bookmarkStart w:id="86" w:name="_Ref207283610"/>
      <w:r>
        <w:rPr>
          <w:rFonts w:ascii="Times New Roman" w:hAnsi="Times New Roman" w:eastAsiaTheme="majorEastAsia"/>
        </w:rPr>
        <w:t>样品筛分</w:t>
      </w:r>
      <w:bookmarkEnd w:id="86"/>
    </w:p>
    <w:p w14:paraId="745ED6B2">
      <w:pPr>
        <w:rPr>
          <w:rFonts w:eastAsiaTheme="majorEastAsia"/>
        </w:rPr>
      </w:pPr>
      <w:r>
        <w:rPr>
          <w:rFonts w:eastAsiaTheme="majorEastAsia"/>
        </w:rPr>
        <w:t>将20 g~50 g样品粗磨通过2 mm孔径筛(</w:t>
      </w:r>
      <w:r>
        <w:rPr>
          <w:rFonts w:eastAsiaTheme="majorEastAsia"/>
        </w:rPr>
        <w:fldChar w:fldCharType="begin"/>
      </w:r>
      <w:r>
        <w:rPr>
          <w:rFonts w:eastAsiaTheme="majorEastAsia"/>
        </w:rPr>
        <w:instrText xml:space="preserve"> REF _Ref171626373 \r \h  \* MERGEFORMAT </w:instrText>
      </w:r>
      <w:r>
        <w:rPr>
          <w:rFonts w:eastAsiaTheme="majorEastAsia"/>
        </w:rPr>
        <w:fldChar w:fldCharType="separate"/>
      </w:r>
      <w:r>
        <w:rPr>
          <w:rFonts w:eastAsiaTheme="majorEastAsia"/>
        </w:rPr>
        <w:t>5.7</w:t>
      </w:r>
      <w:r>
        <w:rPr>
          <w:rFonts w:eastAsiaTheme="majorEastAsia"/>
        </w:rPr>
        <w:fldChar w:fldCharType="end"/>
      </w:r>
      <w:r>
        <w:rPr>
          <w:rFonts w:eastAsiaTheme="majorEastAsia"/>
        </w:rPr>
        <w:t>)，未过筛的颗粒必须重新碾压过筛直至全部样品通过筛为止。将通过筛的样品用四分法取出一部分继续用玛瑙研钵磨细使之全部通过0.149 mm孔径筛(</w:t>
      </w:r>
      <w:r>
        <w:rPr>
          <w:rFonts w:eastAsiaTheme="majorEastAsia"/>
        </w:rPr>
        <w:fldChar w:fldCharType="begin"/>
      </w:r>
      <w:r>
        <w:rPr>
          <w:rFonts w:eastAsiaTheme="majorEastAsia"/>
        </w:rPr>
        <w:instrText xml:space="preserve"> REF _Ref171626373 \r \h  \* MERGEFORMAT </w:instrText>
      </w:r>
      <w:r>
        <w:rPr>
          <w:rFonts w:eastAsiaTheme="majorEastAsia"/>
        </w:rPr>
        <w:fldChar w:fldCharType="separate"/>
      </w:r>
      <w:r>
        <w:rPr>
          <w:rFonts w:eastAsiaTheme="majorEastAsia"/>
        </w:rPr>
        <w:t>5.7</w:t>
      </w:r>
      <w:r>
        <w:rPr>
          <w:rFonts w:eastAsiaTheme="majorEastAsia"/>
        </w:rPr>
        <w:fldChar w:fldCharType="end"/>
      </w:r>
      <w:r>
        <w:rPr>
          <w:rFonts w:eastAsiaTheme="majorEastAsia"/>
        </w:rPr>
        <w:t>)供元素分析测定。在风干、研磨、过筛、运输、贮存等诸环节，避免样品接触可能导致污染的金属器具。</w:t>
      </w:r>
    </w:p>
    <w:p w14:paraId="4DFF972A">
      <w:pP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[来源：NY</w:t>
      </w:r>
      <w:r>
        <w:rPr>
          <w:rFonts w:hint="eastAsia" w:eastAsiaTheme="majorEastAsia"/>
          <w:color w:val="000000" w:themeColor="text1"/>
          <w:lang w:val="en-US" w:eastAsia="zh-CN"/>
          <w14:textFill>
            <w14:solidFill>
              <w14:schemeClr w14:val="tx1"/>
            </w14:solidFill>
          </w14:textFill>
        </w:rPr>
        <w:t>/</w:t>
      </w:r>
      <w:r>
        <w:rPr>
          <w:rFonts w:eastAsiaTheme="majorEastAsia"/>
          <w:color w:val="000000" w:themeColor="text1"/>
          <w14:textFill>
            <w14:solidFill>
              <w14:schemeClr w14:val="tx1"/>
            </w14:solidFill>
          </w14:textFill>
        </w:rPr>
        <w:t>T 1121.1-2006，3.2，有修改]。</w:t>
      </w:r>
    </w:p>
    <w:p w14:paraId="7D985AE3">
      <w:pPr>
        <w:pStyle w:val="2"/>
        <w:spacing w:before="312" w:after="312"/>
        <w:ind w:left="0"/>
        <w:rPr>
          <w:rFonts w:ascii="Times New Roman" w:hAnsi="Times New Roman" w:eastAsiaTheme="majorEastAsia"/>
        </w:rPr>
      </w:pPr>
      <w:r>
        <w:rPr>
          <w:rFonts w:ascii="Times New Roman" w:hAnsi="Times New Roman" w:eastAsiaTheme="majorEastAsia"/>
        </w:rPr>
        <w:t>顺序提取</w:t>
      </w:r>
    </w:p>
    <w:p w14:paraId="3D6358EF">
      <w:pPr>
        <w:pStyle w:val="3"/>
        <w:ind w:left="0"/>
        <w:rPr>
          <w:rFonts w:ascii="Times New Roman" w:hAnsi="Times New Roman" w:eastAsiaTheme="majorEastAsia"/>
        </w:rPr>
      </w:pPr>
      <w:bookmarkStart w:id="87" w:name="_Ref207283528"/>
      <w:r>
        <w:rPr>
          <w:rFonts w:ascii="Times New Roman" w:hAnsi="Times New Roman" w:eastAsiaTheme="majorEastAsia"/>
        </w:rPr>
        <w:t>可交换态</w:t>
      </w:r>
      <w:bookmarkEnd w:id="87"/>
    </w:p>
    <w:p w14:paraId="741FCFC2">
      <w:pPr>
        <w:rPr>
          <w:rFonts w:eastAsiaTheme="majorEastAsia"/>
        </w:rPr>
      </w:pPr>
      <w:r>
        <w:rPr>
          <w:rFonts w:eastAsiaTheme="majorEastAsia"/>
        </w:rPr>
        <w:t>取50 mL离心管(</w:t>
      </w:r>
      <w:r>
        <w:rPr>
          <w:rFonts w:eastAsiaTheme="majorEastAsia"/>
        </w:rPr>
        <w:fldChar w:fldCharType="begin"/>
      </w:r>
      <w:r>
        <w:rPr>
          <w:rFonts w:eastAsiaTheme="majorEastAsia"/>
        </w:rPr>
        <w:instrText xml:space="preserve"> REF _Ref171626412 \r \h  \* MERGEFORMAT </w:instrText>
      </w:r>
      <w:r>
        <w:rPr>
          <w:rFonts w:eastAsiaTheme="majorEastAsia"/>
        </w:rPr>
        <w:fldChar w:fldCharType="separate"/>
      </w:r>
      <w:r>
        <w:rPr>
          <w:rFonts w:eastAsiaTheme="majorEastAsia"/>
        </w:rPr>
        <w:t>5.6</w:t>
      </w:r>
      <w:r>
        <w:rPr>
          <w:rFonts w:eastAsiaTheme="majorEastAsia"/>
        </w:rPr>
        <w:fldChar w:fldCharType="end"/>
      </w:r>
      <w:r>
        <w:rPr>
          <w:rFonts w:eastAsiaTheme="majorEastAsia"/>
        </w:rPr>
        <w:t xml:space="preserve">)一个，使用前需50 </w:t>
      </w:r>
      <w:r>
        <w:t>℃</w:t>
      </w:r>
      <w:r>
        <w:rPr>
          <w:rFonts w:eastAsiaTheme="majorEastAsia"/>
        </w:rPr>
        <w:t>±</w:t>
      </w:r>
      <w:r>
        <w:t>2 ℃</w:t>
      </w:r>
      <w:r>
        <w:rPr>
          <w:rFonts w:eastAsiaTheme="majorEastAsia"/>
        </w:rPr>
        <w:t>烘干至恒重，在干燥器中冷却至室温后称量其空管质量(</w:t>
      </w:r>
      <w:r>
        <w:rPr>
          <w:rFonts w:eastAsiaTheme="majorEastAsia"/>
          <w:i/>
        </w:rPr>
        <w:t>m</w:t>
      </w:r>
      <w:r>
        <w:rPr>
          <w:rFonts w:eastAsiaTheme="majorEastAsia"/>
          <w:i/>
          <w:vertAlign w:val="subscript"/>
        </w:rPr>
        <w:t>0</w:t>
      </w:r>
      <w:r>
        <w:rPr>
          <w:rFonts w:eastAsiaTheme="majorEastAsia"/>
        </w:rPr>
        <w:t>)并记录。称取1 g样品(</w:t>
      </w:r>
      <w:r>
        <w:rPr>
          <w:rFonts w:eastAsiaTheme="majorEastAsia"/>
        </w:rPr>
        <w:fldChar w:fldCharType="begin"/>
      </w:r>
      <w:r>
        <w:rPr>
          <w:rFonts w:eastAsiaTheme="majorEastAsia"/>
        </w:rPr>
        <w:instrText xml:space="preserve"> REF _Ref171630931 \r \h  \* MERGEFORMAT </w:instrText>
      </w:r>
      <w:r>
        <w:rPr>
          <w:rFonts w:eastAsiaTheme="majorEastAsia"/>
        </w:rPr>
        <w:fldChar w:fldCharType="separate"/>
      </w:r>
      <w:r>
        <w:rPr>
          <w:rFonts w:eastAsiaTheme="majorEastAsia"/>
        </w:rPr>
        <w:t>6.1</w:t>
      </w:r>
      <w:r>
        <w:rPr>
          <w:rFonts w:eastAsiaTheme="majorEastAsia"/>
        </w:rPr>
        <w:fldChar w:fldCharType="end"/>
      </w:r>
      <w:r>
        <w:rPr>
          <w:rFonts w:eastAsiaTheme="majorEastAsia"/>
        </w:rPr>
        <w:t>)，精确到1 mg，置于50 mL离心管中，加入30 mL浓度为1.00 mol/L的氯化镁溶液(</w:t>
      </w:r>
      <w:r>
        <w:rPr>
          <w:rFonts w:eastAsiaTheme="majorEastAsia"/>
        </w:rPr>
        <w:fldChar w:fldCharType="begin"/>
      </w:r>
      <w:r>
        <w:rPr>
          <w:rFonts w:eastAsiaTheme="majorEastAsia"/>
        </w:rPr>
        <w:instrText xml:space="preserve"> REF _Ref171628989 \r \h  \* MERGEFORMAT </w:instrText>
      </w:r>
      <w:r>
        <w:rPr>
          <w:rFonts w:eastAsiaTheme="majorEastAsia"/>
        </w:rPr>
        <w:fldChar w:fldCharType="separate"/>
      </w:r>
      <w:r>
        <w:rPr>
          <w:rFonts w:eastAsiaTheme="majorEastAsia"/>
        </w:rPr>
        <w:t>4.13</w:t>
      </w:r>
      <w:r>
        <w:rPr>
          <w:rFonts w:eastAsiaTheme="majorEastAsia"/>
        </w:rPr>
        <w:fldChar w:fldCharType="end"/>
      </w:r>
      <w:r>
        <w:rPr>
          <w:rFonts w:eastAsiaTheme="majorEastAsia"/>
        </w:rPr>
        <w:t>)，混匀。将盖好盖子的离心管放入25 ℃±2 ℃的恒温空气振荡器(</w:t>
      </w:r>
      <w:r>
        <w:rPr>
          <w:rFonts w:eastAsiaTheme="majorEastAsia"/>
        </w:rPr>
        <w:fldChar w:fldCharType="begin"/>
      </w:r>
      <w:r>
        <w:rPr>
          <w:rFonts w:eastAsiaTheme="majorEastAsia"/>
        </w:rPr>
        <w:instrText xml:space="preserve"> REF _Ref171626457 \r \h  \* MERGEFORMAT </w:instrText>
      </w:r>
      <w:r>
        <w:rPr>
          <w:rFonts w:eastAsiaTheme="majorEastAsia"/>
        </w:rPr>
        <w:fldChar w:fldCharType="separate"/>
      </w:r>
      <w:r>
        <w:rPr>
          <w:rFonts w:eastAsiaTheme="majorEastAsia"/>
        </w:rPr>
        <w:t>5.1</w:t>
      </w:r>
      <w:r>
        <w:rPr>
          <w:rFonts w:eastAsiaTheme="majorEastAsia"/>
        </w:rPr>
        <w:fldChar w:fldCharType="end"/>
      </w:r>
      <w:r>
        <w:rPr>
          <w:rFonts w:eastAsiaTheme="majorEastAsia"/>
        </w:rPr>
        <w:t>)中连续振荡12 h，振荡前需手动摇动样品，使离心管底部中的固态物完全摇起。振荡过程中</w:t>
      </w:r>
      <w:r>
        <w:rPr>
          <w:rFonts w:hint="eastAsia" w:eastAsiaTheme="majorEastAsia"/>
        </w:rPr>
        <w:t>离心管宜横卧放置，并</w:t>
      </w:r>
      <w:r>
        <w:rPr>
          <w:rFonts w:eastAsiaTheme="majorEastAsia"/>
        </w:rPr>
        <w:t>确保样品始终处于悬浮状态，速度控制在180 r/min，后续步骤涉及恒温空气振荡的均</w:t>
      </w:r>
      <w:r>
        <w:rPr>
          <w:rFonts w:hint="eastAsia" w:eastAsiaTheme="majorEastAsia"/>
        </w:rPr>
        <w:t>采</w:t>
      </w:r>
      <w:r>
        <w:rPr>
          <w:rFonts w:eastAsiaTheme="majorEastAsia"/>
        </w:rPr>
        <w:t>用此操作。</w:t>
      </w:r>
    </w:p>
    <w:p w14:paraId="1225AF7F">
      <w:pPr>
        <w:rPr>
          <w:rFonts w:eastAsiaTheme="majorEastAsia"/>
        </w:rPr>
      </w:pPr>
      <w:r>
        <w:rPr>
          <w:rFonts w:eastAsiaTheme="majorEastAsia"/>
        </w:rPr>
        <w:t>振荡结束后置于离心机(</w:t>
      </w:r>
      <w:r>
        <w:rPr>
          <w:rFonts w:eastAsiaTheme="majorEastAsia"/>
        </w:rPr>
        <w:fldChar w:fldCharType="begin"/>
      </w:r>
      <w:r>
        <w:rPr>
          <w:rFonts w:eastAsiaTheme="majorEastAsia"/>
        </w:rPr>
        <w:instrText xml:space="preserve"> REF _Ref193271153 \r \h  \* MERGEFORMAT </w:instrText>
      </w:r>
      <w:r>
        <w:rPr>
          <w:rFonts w:eastAsiaTheme="majorEastAsia"/>
        </w:rPr>
        <w:fldChar w:fldCharType="separate"/>
      </w:r>
      <w:r>
        <w:rPr>
          <w:rFonts w:eastAsiaTheme="majorEastAsia"/>
        </w:rPr>
        <w:t>5.2</w:t>
      </w:r>
      <w:r>
        <w:rPr>
          <w:rFonts w:eastAsiaTheme="majorEastAsia"/>
        </w:rPr>
        <w:fldChar w:fldCharType="end"/>
      </w:r>
      <w:r>
        <w:rPr>
          <w:rFonts w:eastAsiaTheme="majorEastAsia"/>
        </w:rPr>
        <w:t>)以12000 r/min速度离心10 min，离心后轻柔倒出上清液，使上清液和固体完全分离，避免带出固体，若离心后固液仍未完全分开，用注射器吸出上清液。后续步骤涉及离心均</w:t>
      </w:r>
      <w:r>
        <w:rPr>
          <w:rFonts w:hint="eastAsia" w:eastAsiaTheme="majorEastAsia"/>
        </w:rPr>
        <w:t>采</w:t>
      </w:r>
      <w:r>
        <w:rPr>
          <w:rFonts w:eastAsiaTheme="majorEastAsia"/>
        </w:rPr>
        <w:t>用此操作。</w:t>
      </w:r>
    </w:p>
    <w:p w14:paraId="4FF27D4C">
      <w:pPr>
        <w:rPr>
          <w:rFonts w:eastAsiaTheme="majorEastAsia"/>
          <w:color w:val="000000"/>
          <w:szCs w:val="21"/>
        </w:rPr>
      </w:pPr>
      <w:r>
        <w:rPr>
          <w:rFonts w:eastAsiaTheme="majorEastAsia"/>
        </w:rPr>
        <w:t>离心结束后将上清液暂存于50 mL容量瓶a中。</w:t>
      </w:r>
      <w:r>
        <w:rPr>
          <w:rFonts w:eastAsiaTheme="majorEastAsia"/>
          <w:color w:val="000000"/>
          <w:szCs w:val="21"/>
        </w:rPr>
        <w:t>将</w:t>
      </w:r>
      <w:r>
        <w:rPr>
          <w:rFonts w:eastAsiaTheme="majorEastAsia"/>
        </w:rPr>
        <w:t>8 mL水(</w:t>
      </w:r>
      <w:r>
        <w:rPr>
          <w:rFonts w:eastAsiaTheme="majorEastAsia"/>
        </w:rPr>
        <w:fldChar w:fldCharType="begin"/>
      </w:r>
      <w:r>
        <w:rPr>
          <w:rFonts w:eastAsiaTheme="majorEastAsia"/>
        </w:rPr>
        <w:instrText xml:space="preserve"> REF _Ref171514535 \r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)加入离心后固体中，混匀后置于离心机(</w:t>
      </w:r>
      <w:r>
        <w:rPr>
          <w:rFonts w:eastAsiaTheme="majorEastAsia"/>
        </w:rPr>
        <w:fldChar w:fldCharType="begin"/>
      </w:r>
      <w:r>
        <w:rPr>
          <w:rFonts w:eastAsiaTheme="majorEastAsia"/>
        </w:rPr>
        <w:instrText xml:space="preserve"> REF _Ref193271153 \r \h  \* MERGEFORMAT </w:instrText>
      </w:r>
      <w:r>
        <w:rPr>
          <w:rFonts w:eastAsiaTheme="majorEastAsia"/>
        </w:rPr>
        <w:fldChar w:fldCharType="separate"/>
      </w:r>
      <w:r>
        <w:rPr>
          <w:rFonts w:eastAsiaTheme="majorEastAsia"/>
        </w:rPr>
        <w:t>5.2</w:t>
      </w:r>
      <w:r>
        <w:rPr>
          <w:rFonts w:eastAsiaTheme="majorEastAsia"/>
        </w:rPr>
        <w:fldChar w:fldCharType="end"/>
      </w:r>
      <w:r>
        <w:rPr>
          <w:rFonts w:eastAsiaTheme="majorEastAsia"/>
        </w:rPr>
        <w:t>)离心，结束后水洗液再次倒入容量瓶a中，并用水(</w:t>
      </w:r>
      <w:r>
        <w:rPr>
          <w:rFonts w:eastAsiaTheme="majorEastAsia"/>
        </w:rPr>
        <w:fldChar w:fldCharType="begin"/>
      </w:r>
      <w:r>
        <w:rPr>
          <w:rFonts w:eastAsiaTheme="majorEastAsia"/>
        </w:rPr>
        <w:instrText xml:space="preserve"> REF _Ref171514535 \r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)定容至刻度，</w:t>
      </w:r>
      <w:r>
        <w:rPr>
          <w:rFonts w:hint="eastAsia" w:eastAsiaTheme="majorEastAsia"/>
        </w:rPr>
        <w:t>0</w:t>
      </w:r>
      <w:r>
        <w:rPr>
          <w:rFonts w:eastAsiaTheme="majorEastAsia"/>
        </w:rPr>
        <w:t xml:space="preserve"> ℃~4 ℃储存</w:t>
      </w:r>
      <w:r>
        <w:rPr>
          <w:rFonts w:eastAsiaTheme="majorEastAsia"/>
          <w:color w:val="000000"/>
          <w:szCs w:val="21"/>
        </w:rPr>
        <w:t>待分析。固液分离后的固体</w:t>
      </w:r>
      <w:r>
        <w:rPr>
          <w:rFonts w:eastAsiaTheme="majorEastAsia"/>
        </w:rPr>
        <w:t>为残渣A</w:t>
      </w:r>
      <w:r>
        <w:rPr>
          <w:rFonts w:eastAsiaTheme="majorEastAsia"/>
          <w:color w:val="000000"/>
          <w:szCs w:val="21"/>
        </w:rPr>
        <w:t>。</w:t>
      </w:r>
    </w:p>
    <w:p w14:paraId="00B7BC86">
      <w:pPr>
        <w:pStyle w:val="3"/>
        <w:ind w:left="0"/>
        <w:rPr>
          <w:rFonts w:ascii="Times New Roman" w:hAnsi="Times New Roman" w:eastAsiaTheme="majorEastAsia"/>
        </w:rPr>
      </w:pPr>
      <w:bookmarkStart w:id="88" w:name="_Ref207283544"/>
      <w:r>
        <w:rPr>
          <w:rFonts w:ascii="Times New Roman" w:hAnsi="Times New Roman" w:eastAsiaTheme="majorEastAsia"/>
        </w:rPr>
        <w:t>弱酸提取态</w:t>
      </w:r>
      <w:bookmarkEnd w:id="88"/>
    </w:p>
    <w:p w14:paraId="322A236B">
      <w:pPr>
        <w:rPr>
          <w:rFonts w:eastAsiaTheme="majorEastAsia"/>
        </w:rPr>
      </w:pPr>
      <w:r>
        <w:rPr>
          <w:rFonts w:eastAsiaTheme="majorEastAsia"/>
        </w:rPr>
        <w:t>向装有</w:t>
      </w:r>
      <w:r>
        <w:rPr>
          <w:rFonts w:eastAsiaTheme="majorEastAsia"/>
        </w:rPr>
        <w:fldChar w:fldCharType="begin"/>
      </w:r>
      <w:r>
        <w:rPr>
          <w:rFonts w:eastAsiaTheme="majorEastAsia"/>
        </w:rPr>
        <w:instrText xml:space="preserve"> REF _Ref207283528 \r \h  \* MERGEFORMAT </w:instrText>
      </w:r>
      <w:r>
        <w:rPr>
          <w:rFonts w:eastAsiaTheme="majorEastAsia"/>
        </w:rPr>
        <w:fldChar w:fldCharType="separate"/>
      </w:r>
      <w:r>
        <w:rPr>
          <w:rFonts w:eastAsiaTheme="majorEastAsia"/>
        </w:rPr>
        <w:t>7.1</w:t>
      </w:r>
      <w:r>
        <w:rPr>
          <w:rFonts w:eastAsiaTheme="majorEastAsia"/>
        </w:rPr>
        <w:fldChar w:fldCharType="end"/>
      </w:r>
      <w:r>
        <w:rPr>
          <w:rFonts w:eastAsiaTheme="majorEastAsia"/>
        </w:rPr>
        <w:t>残渣A的离心管中加入8 mL浓度为1.00 mol/L的乙酸钠(</w:t>
      </w:r>
      <w:r>
        <w:rPr>
          <w:rFonts w:eastAsiaTheme="majorEastAsia"/>
        </w:rPr>
        <w:fldChar w:fldCharType="begin"/>
      </w:r>
      <w:r>
        <w:rPr>
          <w:rFonts w:eastAsiaTheme="majorEastAsia"/>
        </w:rPr>
        <w:instrText xml:space="preserve"> REF _Ref171629247 \r \h  \* MERGEFORMAT </w:instrText>
      </w:r>
      <w:r>
        <w:rPr>
          <w:rFonts w:eastAsiaTheme="majorEastAsia"/>
        </w:rPr>
        <w:fldChar w:fldCharType="separate"/>
      </w:r>
      <w:r>
        <w:rPr>
          <w:rFonts w:eastAsiaTheme="majorEastAsia"/>
        </w:rPr>
        <w:t>4.14</w:t>
      </w:r>
      <w:r>
        <w:rPr>
          <w:rFonts w:eastAsiaTheme="majorEastAsia"/>
        </w:rPr>
        <w:fldChar w:fldCharType="end"/>
      </w:r>
      <w:r>
        <w:rPr>
          <w:rFonts w:eastAsiaTheme="majorEastAsia"/>
        </w:rPr>
        <w:t>)溶液，混匀。将密封离心管放入25 ℃±2 ℃的恒温空气振荡器中连续振荡5 h。振荡结束后离心</w:t>
      </w:r>
      <w:r>
        <w:rPr>
          <w:rFonts w:hint="eastAsia" w:eastAsiaTheme="majorEastAsia"/>
        </w:rPr>
        <w:t>，</w:t>
      </w:r>
      <w:r>
        <w:rPr>
          <w:rFonts w:eastAsiaTheme="majorEastAsia"/>
        </w:rPr>
        <w:t>离心结束后将上清液暂存至50 mL容量瓶b中，将8 mL水(</w:t>
      </w:r>
      <w:r>
        <w:rPr>
          <w:rFonts w:eastAsiaTheme="majorEastAsia"/>
        </w:rPr>
        <w:fldChar w:fldCharType="begin"/>
      </w:r>
      <w:r>
        <w:rPr>
          <w:rFonts w:eastAsiaTheme="majorEastAsia"/>
        </w:rPr>
        <w:instrText xml:space="preserve"> REF _Ref171514535 \r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)加入离心后的固体中，混匀后离心，结束后水洗液倒入容量瓶b中并用水(</w:t>
      </w:r>
      <w:r>
        <w:rPr>
          <w:rFonts w:eastAsiaTheme="majorEastAsia"/>
        </w:rPr>
        <w:fldChar w:fldCharType="begin"/>
      </w:r>
      <w:r>
        <w:rPr>
          <w:rFonts w:eastAsiaTheme="majorEastAsia"/>
        </w:rPr>
        <w:instrText xml:space="preserve"> REF _Ref171514535 \r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)定容至刻度，</w:t>
      </w:r>
      <w:r>
        <w:rPr>
          <w:rFonts w:hint="eastAsia" w:eastAsiaTheme="majorEastAsia"/>
        </w:rPr>
        <w:t>0</w:t>
      </w:r>
      <w:r>
        <w:rPr>
          <w:rFonts w:eastAsiaTheme="majorEastAsia"/>
        </w:rPr>
        <w:t xml:space="preserve"> ℃~4 ℃储存待分析。</w:t>
      </w:r>
      <w:r>
        <w:rPr>
          <w:rFonts w:eastAsiaTheme="majorEastAsia"/>
          <w:szCs w:val="21"/>
        </w:rPr>
        <w:t>固液分离后的固体</w:t>
      </w:r>
      <w:r>
        <w:rPr>
          <w:rFonts w:eastAsiaTheme="majorEastAsia"/>
        </w:rPr>
        <w:t>为残渣B。</w:t>
      </w:r>
    </w:p>
    <w:p w14:paraId="04A78857">
      <w:pPr>
        <w:pStyle w:val="3"/>
        <w:ind w:left="0"/>
        <w:rPr>
          <w:rFonts w:ascii="Times New Roman" w:hAnsi="Times New Roman" w:eastAsiaTheme="majorEastAsia"/>
        </w:rPr>
      </w:pPr>
      <w:bookmarkStart w:id="89" w:name="_Ref207283558"/>
      <w:r>
        <w:rPr>
          <w:rFonts w:ascii="Times New Roman" w:hAnsi="Times New Roman" w:eastAsiaTheme="majorEastAsia"/>
        </w:rPr>
        <w:t>腐殖酸结合</w:t>
      </w:r>
      <w:bookmarkEnd w:id="89"/>
      <w:r>
        <w:rPr>
          <w:rFonts w:hint="eastAsia" w:ascii="Times New Roman" w:hAnsi="Times New Roman" w:eastAsiaTheme="majorEastAsia"/>
        </w:rPr>
        <w:t>态</w:t>
      </w:r>
    </w:p>
    <w:p w14:paraId="29123B7E">
      <w:pPr>
        <w:rPr>
          <w:rFonts w:eastAsiaTheme="majorEastAsia"/>
        </w:rPr>
      </w:pPr>
      <w:r>
        <w:rPr>
          <w:rFonts w:eastAsiaTheme="majorEastAsia"/>
        </w:rPr>
        <w:t>向装有</w:t>
      </w:r>
      <w:r>
        <w:rPr>
          <w:rFonts w:eastAsiaTheme="majorEastAsia"/>
        </w:rPr>
        <w:fldChar w:fldCharType="begin"/>
      </w:r>
      <w:r>
        <w:rPr>
          <w:rFonts w:eastAsiaTheme="majorEastAsia"/>
        </w:rPr>
        <w:instrText xml:space="preserve"> REF _Ref207283544 \r \h  \* MERGEFORMAT </w:instrText>
      </w:r>
      <w:r>
        <w:rPr>
          <w:rFonts w:eastAsiaTheme="majorEastAsia"/>
        </w:rPr>
        <w:fldChar w:fldCharType="separate"/>
      </w:r>
      <w:r>
        <w:rPr>
          <w:rFonts w:eastAsiaTheme="majorEastAsia"/>
        </w:rPr>
        <w:t>7.2</w:t>
      </w:r>
      <w:r>
        <w:rPr>
          <w:rFonts w:eastAsiaTheme="majorEastAsia"/>
        </w:rPr>
        <w:fldChar w:fldCharType="end"/>
      </w:r>
      <w:r>
        <w:rPr>
          <w:rFonts w:eastAsiaTheme="majorEastAsia"/>
        </w:rPr>
        <w:t>残渣B的离心管中加入20 mL浓度为0.10 mol/L焦磷酸钠溶液(</w:t>
      </w:r>
      <w:r>
        <w:rPr>
          <w:rFonts w:eastAsiaTheme="majorEastAsia"/>
        </w:rPr>
        <w:fldChar w:fldCharType="begin"/>
      </w:r>
      <w:r>
        <w:rPr>
          <w:rFonts w:eastAsiaTheme="majorEastAsia"/>
        </w:rPr>
        <w:instrText xml:space="preserve"> REF _Ref181347545 \r \h  \* MERGEFORMAT </w:instrText>
      </w:r>
      <w:r>
        <w:rPr>
          <w:rFonts w:eastAsiaTheme="majorEastAsia"/>
        </w:rPr>
        <w:fldChar w:fldCharType="separate"/>
      </w:r>
      <w:r>
        <w:rPr>
          <w:rFonts w:eastAsiaTheme="majorEastAsia"/>
        </w:rPr>
        <w:t>4.15</w:t>
      </w:r>
      <w:r>
        <w:rPr>
          <w:rFonts w:eastAsiaTheme="majorEastAsia"/>
        </w:rPr>
        <w:fldChar w:fldCharType="end"/>
      </w:r>
      <w:r>
        <w:rPr>
          <w:rFonts w:eastAsiaTheme="majorEastAsia"/>
        </w:rPr>
        <w:t>)，混匀。将密封离心管放入25 ℃±2 ℃的恒温空气振荡器中连续振荡24 h。振荡结束后离心，结束后将上清液暂存至50 mL容量瓶c中，将8 mL水(</w:t>
      </w:r>
      <w:r>
        <w:rPr>
          <w:rFonts w:eastAsiaTheme="majorEastAsia"/>
        </w:rPr>
        <w:fldChar w:fldCharType="begin"/>
      </w:r>
      <w:r>
        <w:rPr>
          <w:rFonts w:eastAsiaTheme="majorEastAsia"/>
        </w:rPr>
        <w:instrText xml:space="preserve"> REF _Ref171514535 \r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)加入离心后的固体中，混匀后离心，结束后水洗液倒入容量瓶c中并用水(</w:t>
      </w:r>
      <w:r>
        <w:rPr>
          <w:rFonts w:eastAsiaTheme="majorEastAsia"/>
        </w:rPr>
        <w:fldChar w:fldCharType="begin"/>
      </w:r>
      <w:r>
        <w:rPr>
          <w:rFonts w:eastAsiaTheme="majorEastAsia"/>
        </w:rPr>
        <w:instrText xml:space="preserve"> REF _Ref171514535 \r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)定容至刻度，</w:t>
      </w:r>
      <w:r>
        <w:rPr>
          <w:rFonts w:hint="eastAsia" w:eastAsiaTheme="majorEastAsia"/>
        </w:rPr>
        <w:t>0</w:t>
      </w:r>
      <w:r>
        <w:rPr>
          <w:rFonts w:eastAsiaTheme="majorEastAsia"/>
        </w:rPr>
        <w:t xml:space="preserve"> ℃~4 ℃储存待分析，</w:t>
      </w:r>
      <w:r>
        <w:rPr>
          <w:rFonts w:eastAsiaTheme="majorEastAsia"/>
          <w:szCs w:val="21"/>
        </w:rPr>
        <w:t>固液分离后的固体</w:t>
      </w:r>
      <w:r>
        <w:rPr>
          <w:rFonts w:eastAsiaTheme="majorEastAsia"/>
        </w:rPr>
        <w:t>为残渣C。</w:t>
      </w:r>
    </w:p>
    <w:p w14:paraId="49A6D9E3">
      <w:pPr>
        <w:pStyle w:val="3"/>
        <w:ind w:left="0"/>
        <w:rPr>
          <w:rFonts w:ascii="Times New Roman" w:hAnsi="Times New Roman" w:eastAsiaTheme="majorEastAsia"/>
        </w:rPr>
      </w:pPr>
      <w:bookmarkStart w:id="90" w:name="_Ref207283566"/>
      <w:r>
        <w:rPr>
          <w:rFonts w:ascii="Times New Roman" w:hAnsi="Times New Roman" w:eastAsiaTheme="majorEastAsia"/>
        </w:rPr>
        <w:t>可氧化态</w:t>
      </w:r>
      <w:bookmarkEnd w:id="90"/>
    </w:p>
    <w:p w14:paraId="66620642">
      <w:pPr>
        <w:rPr>
          <w:rFonts w:eastAsiaTheme="majorEastAsia"/>
        </w:rPr>
      </w:pPr>
      <w:r>
        <w:rPr>
          <w:rFonts w:eastAsiaTheme="majorEastAsia"/>
        </w:rPr>
        <w:t>向装有</w:t>
      </w:r>
      <w:r>
        <w:rPr>
          <w:rFonts w:eastAsiaTheme="majorEastAsia"/>
        </w:rPr>
        <w:fldChar w:fldCharType="begin"/>
      </w:r>
      <w:r>
        <w:rPr>
          <w:rFonts w:eastAsiaTheme="majorEastAsia"/>
        </w:rPr>
        <w:instrText xml:space="preserve"> REF _Ref207283558 \r \h  \* MERGEFORMAT </w:instrText>
      </w:r>
      <w:r>
        <w:rPr>
          <w:rFonts w:eastAsiaTheme="majorEastAsia"/>
        </w:rPr>
        <w:fldChar w:fldCharType="separate"/>
      </w:r>
      <w:r>
        <w:rPr>
          <w:rFonts w:eastAsiaTheme="majorEastAsia"/>
        </w:rPr>
        <w:t>7.3</w:t>
      </w:r>
      <w:r>
        <w:rPr>
          <w:rFonts w:eastAsiaTheme="majorEastAsia"/>
        </w:rPr>
        <w:fldChar w:fldCharType="end"/>
      </w:r>
      <w:r>
        <w:rPr>
          <w:rFonts w:eastAsiaTheme="majorEastAsia"/>
        </w:rPr>
        <w:t>残渣C的离心管中加入3 mL浓度为0.02 mol/L的硝酸溶液(</w:t>
      </w:r>
      <w:r>
        <w:rPr>
          <w:rFonts w:eastAsiaTheme="majorEastAsia"/>
        </w:rPr>
        <w:fldChar w:fldCharType="begin"/>
      </w:r>
      <w:r>
        <w:rPr>
          <w:rFonts w:eastAsiaTheme="majorEastAsia"/>
        </w:rPr>
        <w:instrText xml:space="preserve"> REF _Ref171627186 \r \h  \* MERGEFORMAT </w:instrText>
      </w:r>
      <w:r>
        <w:rPr>
          <w:rFonts w:eastAsiaTheme="majorEastAsia"/>
        </w:rPr>
        <w:fldChar w:fldCharType="separate"/>
      </w:r>
      <w:r>
        <w:rPr>
          <w:rFonts w:eastAsiaTheme="majorEastAsia"/>
        </w:rPr>
        <w:t>4.16</w:t>
      </w:r>
      <w:r>
        <w:rPr>
          <w:rFonts w:eastAsiaTheme="majorEastAsia"/>
        </w:rPr>
        <w:fldChar w:fldCharType="end"/>
      </w:r>
      <w:r>
        <w:rPr>
          <w:rFonts w:eastAsiaTheme="majorEastAsia"/>
        </w:rPr>
        <w:t>)和1 mL过氧化氢溶液(</w:t>
      </w:r>
      <w:r>
        <w:rPr>
          <w:rFonts w:eastAsiaTheme="majorEastAsia"/>
        </w:rPr>
        <w:fldChar w:fldCharType="begin"/>
      </w:r>
      <w:r>
        <w:rPr>
          <w:rFonts w:eastAsiaTheme="majorEastAsia"/>
        </w:rPr>
        <w:instrText xml:space="preserve"> REF _Ref171629350 \r \h  \* MERGEFORMAT </w:instrText>
      </w:r>
      <w:r>
        <w:rPr>
          <w:rFonts w:eastAsiaTheme="majorEastAsia"/>
        </w:rPr>
        <w:fldChar w:fldCharType="separate"/>
      </w:r>
      <w:r>
        <w:rPr>
          <w:rFonts w:eastAsiaTheme="majorEastAsia"/>
        </w:rPr>
        <w:t>4.17</w:t>
      </w:r>
      <w:r>
        <w:rPr>
          <w:rFonts w:eastAsiaTheme="majorEastAsia"/>
        </w:rPr>
        <w:fldChar w:fldCharType="end"/>
      </w:r>
      <w:r>
        <w:rPr>
          <w:rFonts w:eastAsiaTheme="majorEastAsia"/>
        </w:rPr>
        <w:t>)，逐滴加入，避免反应剧烈样品随双氧水气泡逸出，静置片刻至反应不剧烈(有时候至少1小时)。轻轻振动使泡沫破裂后再缓慢加入4 mL过氧化氢溶液(</w:t>
      </w:r>
      <w:r>
        <w:rPr>
          <w:rFonts w:eastAsiaTheme="majorEastAsia"/>
        </w:rPr>
        <w:fldChar w:fldCharType="begin"/>
      </w:r>
      <w:r>
        <w:rPr>
          <w:rFonts w:eastAsiaTheme="majorEastAsia"/>
        </w:rPr>
        <w:instrText xml:space="preserve"> REF _Ref171629350 \r \h  \* MERGEFORMAT </w:instrText>
      </w:r>
      <w:r>
        <w:rPr>
          <w:rFonts w:eastAsiaTheme="majorEastAsia"/>
        </w:rPr>
        <w:fldChar w:fldCharType="separate"/>
      </w:r>
      <w:r>
        <w:rPr>
          <w:rFonts w:eastAsiaTheme="majorEastAsia"/>
        </w:rPr>
        <w:t>4.17</w:t>
      </w:r>
      <w:r>
        <w:rPr>
          <w:rFonts w:eastAsiaTheme="majorEastAsia"/>
        </w:rPr>
        <w:fldChar w:fldCharType="end"/>
      </w:r>
      <w:r>
        <w:rPr>
          <w:rFonts w:eastAsiaTheme="majorEastAsia"/>
        </w:rPr>
        <w:t>)，可分多次加入，混匀立即</w:t>
      </w:r>
      <w:r>
        <w:rPr>
          <w:rFonts w:hint="eastAsia" w:eastAsiaTheme="majorEastAsia"/>
        </w:rPr>
        <w:t>盖上</w:t>
      </w:r>
      <w:r>
        <w:rPr>
          <w:rFonts w:eastAsiaTheme="majorEastAsia"/>
        </w:rPr>
        <w:t>盖子，静置直到气泡产生不剧烈。轻轻</w:t>
      </w:r>
      <w:bookmarkStart w:id="91" w:name="OLE_LINK1"/>
      <w:bookmarkStart w:id="92" w:name="OLE_LINK2"/>
      <w:r>
        <w:rPr>
          <w:rFonts w:eastAsiaTheme="majorEastAsia"/>
        </w:rPr>
        <w:t>振动</w:t>
      </w:r>
      <w:bookmarkEnd w:id="91"/>
      <w:bookmarkEnd w:id="92"/>
      <w:r>
        <w:rPr>
          <w:rFonts w:eastAsiaTheme="majorEastAsia"/>
        </w:rPr>
        <w:t>离心管使泡沫破裂后再将开盖的离心管放入85 ℃±2 ℃的恒温水浴锅水浴2 h，期间每10 min对离心管进行一次摇晃，以保证试剂与样品充分接触。然后加入5 mL过氧化氢溶液(</w:t>
      </w:r>
      <w:r>
        <w:rPr>
          <w:rFonts w:eastAsiaTheme="majorEastAsia"/>
        </w:rPr>
        <w:fldChar w:fldCharType="begin"/>
      </w:r>
      <w:r>
        <w:rPr>
          <w:rFonts w:eastAsiaTheme="majorEastAsia"/>
        </w:rPr>
        <w:instrText xml:space="preserve"> REF _Ref171629350 \r \h  \* MERGEFORMAT </w:instrText>
      </w:r>
      <w:r>
        <w:rPr>
          <w:rFonts w:eastAsiaTheme="majorEastAsia"/>
        </w:rPr>
        <w:fldChar w:fldCharType="separate"/>
      </w:r>
      <w:r>
        <w:rPr>
          <w:rFonts w:eastAsiaTheme="majorEastAsia"/>
        </w:rPr>
        <w:t>4.17</w:t>
      </w:r>
      <w:r>
        <w:rPr>
          <w:rFonts w:eastAsiaTheme="majorEastAsia"/>
        </w:rPr>
        <w:fldChar w:fldCharType="end"/>
      </w:r>
      <w:r>
        <w:rPr>
          <w:rFonts w:eastAsiaTheme="majorEastAsia"/>
        </w:rPr>
        <w:t>)，将</w:t>
      </w:r>
      <w:r>
        <w:rPr>
          <w:rFonts w:hint="eastAsia" w:eastAsiaTheme="majorEastAsia"/>
        </w:rPr>
        <w:t>开盖</w:t>
      </w:r>
      <w:r>
        <w:rPr>
          <w:rFonts w:eastAsiaTheme="majorEastAsia"/>
        </w:rPr>
        <w:t>离心管放入85 ℃±2 ℃的恒温水浴锅水浴，液体挥发</w:t>
      </w:r>
      <w:r>
        <w:rPr>
          <w:rFonts w:hint="eastAsia" w:eastAsiaTheme="majorEastAsia"/>
        </w:rPr>
        <w:t>至</w:t>
      </w:r>
      <w:r>
        <w:rPr>
          <w:rFonts w:eastAsiaTheme="majorEastAsia"/>
        </w:rPr>
        <w:t>倾倒离心管液体不会流出程度即可</w:t>
      </w:r>
      <w:r>
        <w:rPr>
          <w:rFonts w:hint="eastAsia" w:eastAsiaTheme="majorEastAsia"/>
        </w:rPr>
        <w:t>，此时液体</w:t>
      </w:r>
      <w:r>
        <w:rPr>
          <w:rFonts w:eastAsiaTheme="majorEastAsia"/>
        </w:rPr>
        <w:t>剩余约0.5 mL。冷却后，加入5 mL乙酸铵溶液(</w:t>
      </w:r>
      <w:r>
        <w:rPr>
          <w:rFonts w:eastAsiaTheme="majorEastAsia"/>
        </w:rPr>
        <w:fldChar w:fldCharType="begin"/>
      </w:r>
      <w:r>
        <w:rPr>
          <w:rFonts w:eastAsiaTheme="majorEastAsia"/>
        </w:rPr>
        <w:instrText xml:space="preserve"> REF _Ref171629671 \r \h  \* MERGEFORMAT </w:instrText>
      </w:r>
      <w:r>
        <w:rPr>
          <w:rFonts w:eastAsiaTheme="majorEastAsia"/>
        </w:rPr>
        <w:fldChar w:fldCharType="separate"/>
      </w:r>
      <w:r>
        <w:rPr>
          <w:rFonts w:eastAsiaTheme="majorEastAsia"/>
        </w:rPr>
        <w:t>4.18</w:t>
      </w:r>
      <w:r>
        <w:rPr>
          <w:rFonts w:eastAsiaTheme="majorEastAsia"/>
        </w:rPr>
        <w:fldChar w:fldCharType="end"/>
      </w:r>
      <w:r>
        <w:rPr>
          <w:rFonts w:eastAsiaTheme="majorEastAsia"/>
        </w:rPr>
        <w:t>)和15 mL水(</w:t>
      </w:r>
      <w:r>
        <w:rPr>
          <w:rFonts w:eastAsiaTheme="majorEastAsia"/>
        </w:rPr>
        <w:fldChar w:fldCharType="begin"/>
      </w:r>
      <w:r>
        <w:rPr>
          <w:rFonts w:eastAsiaTheme="majorEastAsia"/>
        </w:rPr>
        <w:instrText xml:space="preserve"> REF _Ref171514535 \r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 xml:space="preserve">)，将盖好盖子的离心管放入25±2℃的恒温空气振荡器中连续振荡30 </w:t>
      </w:r>
      <w:r>
        <w:rPr>
          <w:rFonts w:hint="eastAsia" w:eastAsiaTheme="majorEastAsia"/>
        </w:rPr>
        <w:t>min</w:t>
      </w:r>
      <w:r>
        <w:rPr>
          <w:rFonts w:eastAsiaTheme="majorEastAsia"/>
        </w:rPr>
        <w:t>。</w:t>
      </w:r>
    </w:p>
    <w:p w14:paraId="29BD5ED0">
      <w:pPr>
        <w:rPr>
          <w:rFonts w:eastAsiaTheme="majorEastAsia"/>
        </w:rPr>
      </w:pPr>
      <w:r>
        <w:rPr>
          <w:rFonts w:eastAsiaTheme="majorEastAsia"/>
        </w:rPr>
        <w:t>振荡结束后离心，结束后将上清液暂存至50 mL容量瓶d中，将8 mL水(</w:t>
      </w:r>
      <w:r>
        <w:rPr>
          <w:rFonts w:eastAsiaTheme="majorEastAsia"/>
        </w:rPr>
        <w:fldChar w:fldCharType="begin"/>
      </w:r>
      <w:r>
        <w:rPr>
          <w:rFonts w:eastAsiaTheme="majorEastAsia"/>
        </w:rPr>
        <w:instrText xml:space="preserve"> REF _Ref171514535 \r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)加入离心后的固体中，混匀后离心，结束后水洗液倒入容量瓶d中并用水(</w:t>
      </w:r>
      <w:r>
        <w:rPr>
          <w:rFonts w:eastAsiaTheme="majorEastAsia"/>
        </w:rPr>
        <w:fldChar w:fldCharType="begin"/>
      </w:r>
      <w:r>
        <w:rPr>
          <w:rFonts w:eastAsiaTheme="majorEastAsia"/>
        </w:rPr>
        <w:instrText xml:space="preserve"> REF _Ref171514535 \r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)定容至刻度，</w:t>
      </w:r>
      <w:r>
        <w:rPr>
          <w:rFonts w:hint="eastAsia" w:eastAsiaTheme="majorEastAsia"/>
        </w:rPr>
        <w:t>0</w:t>
      </w:r>
      <w:r>
        <w:rPr>
          <w:rFonts w:eastAsiaTheme="majorEastAsia"/>
        </w:rPr>
        <w:t xml:space="preserve"> ℃~4 ℃储存待分析，</w:t>
      </w:r>
      <w:r>
        <w:rPr>
          <w:rFonts w:eastAsiaTheme="majorEastAsia"/>
          <w:szCs w:val="21"/>
        </w:rPr>
        <w:t>固液分离后的固体</w:t>
      </w:r>
      <w:r>
        <w:rPr>
          <w:rFonts w:eastAsiaTheme="majorEastAsia"/>
        </w:rPr>
        <w:t>为残渣D。</w:t>
      </w:r>
    </w:p>
    <w:p w14:paraId="3344D990">
      <w:pPr>
        <w:pStyle w:val="3"/>
        <w:ind w:left="0"/>
        <w:rPr>
          <w:rFonts w:ascii="Times New Roman" w:hAnsi="Times New Roman" w:eastAsiaTheme="majorEastAsia"/>
        </w:rPr>
      </w:pPr>
      <w:bookmarkStart w:id="93" w:name="_Ref207283572"/>
      <w:r>
        <w:rPr>
          <w:rFonts w:ascii="Times New Roman" w:hAnsi="Times New Roman" w:eastAsiaTheme="majorEastAsia"/>
        </w:rPr>
        <w:t>可还原态</w:t>
      </w:r>
      <w:bookmarkEnd w:id="93"/>
    </w:p>
    <w:p w14:paraId="44F7B739">
      <w:pPr>
        <w:rPr>
          <w:rFonts w:eastAsiaTheme="majorEastAsia"/>
        </w:rPr>
      </w:pPr>
      <w:r>
        <w:rPr>
          <w:rFonts w:eastAsiaTheme="majorEastAsia"/>
        </w:rPr>
        <w:t>向装有</w:t>
      </w:r>
      <w:r>
        <w:rPr>
          <w:rFonts w:eastAsiaTheme="majorEastAsia"/>
        </w:rPr>
        <w:fldChar w:fldCharType="begin"/>
      </w:r>
      <w:r>
        <w:rPr>
          <w:rFonts w:eastAsiaTheme="majorEastAsia"/>
        </w:rPr>
        <w:instrText xml:space="preserve"> REF _Ref207283566 \r \h  \* MERGEFORMAT </w:instrText>
      </w:r>
      <w:r>
        <w:rPr>
          <w:rFonts w:eastAsiaTheme="majorEastAsia"/>
        </w:rPr>
        <w:fldChar w:fldCharType="separate"/>
      </w:r>
      <w:r>
        <w:rPr>
          <w:rFonts w:eastAsiaTheme="majorEastAsia"/>
        </w:rPr>
        <w:t>7.4</w:t>
      </w:r>
      <w:r>
        <w:rPr>
          <w:rFonts w:eastAsiaTheme="majorEastAsia"/>
        </w:rPr>
        <w:fldChar w:fldCharType="end"/>
      </w:r>
      <w:r>
        <w:rPr>
          <w:rFonts w:eastAsiaTheme="majorEastAsia"/>
        </w:rPr>
        <w:t>残渣D的离心管中加入20 mL浓度为0.04 mol/L的盐酸羟胺溶液(</w:t>
      </w:r>
      <w:r>
        <w:rPr>
          <w:rFonts w:eastAsiaTheme="majorEastAsia"/>
        </w:rPr>
        <w:fldChar w:fldCharType="begin"/>
      </w:r>
      <w:r>
        <w:rPr>
          <w:rFonts w:eastAsiaTheme="majorEastAsia"/>
        </w:rPr>
        <w:instrText xml:space="preserve"> REF _Ref171629702 \r \h  \* MERGEFORMAT </w:instrText>
      </w:r>
      <w:r>
        <w:rPr>
          <w:rFonts w:eastAsiaTheme="majorEastAsia"/>
        </w:rPr>
        <w:fldChar w:fldCharType="separate"/>
      </w:r>
      <w:r>
        <w:rPr>
          <w:rFonts w:eastAsiaTheme="majorEastAsia"/>
        </w:rPr>
        <w:t>4.19</w:t>
      </w:r>
      <w:r>
        <w:rPr>
          <w:rFonts w:eastAsiaTheme="majorEastAsia"/>
        </w:rPr>
        <w:fldChar w:fldCharType="end"/>
      </w:r>
      <w:r>
        <w:rPr>
          <w:rFonts w:eastAsiaTheme="majorEastAsia"/>
        </w:rPr>
        <w:t>)，混匀。将离心管放入96 ℃±2 ℃的恒温水浴锅水浴6 h。注意盖子需留有缝隙，以使气体能够散出，避免压力过大离心管破裂。每30 min对离心管进行摇晃，以保证试剂与样品充分接触。水浴结束冷却至室温</w:t>
      </w:r>
      <w:r>
        <w:rPr>
          <w:rFonts w:hint="eastAsia" w:eastAsiaTheme="majorEastAsia"/>
        </w:rPr>
        <w:t>后</w:t>
      </w:r>
      <w:r>
        <w:rPr>
          <w:rFonts w:eastAsiaTheme="majorEastAsia"/>
        </w:rPr>
        <w:t>离心，结束后将上清液暂存至50 mL容量瓶e中，将8 mL水(</w:t>
      </w:r>
      <w:r>
        <w:rPr>
          <w:rFonts w:eastAsiaTheme="majorEastAsia"/>
        </w:rPr>
        <w:fldChar w:fldCharType="begin"/>
      </w:r>
      <w:r>
        <w:rPr>
          <w:rFonts w:eastAsiaTheme="majorEastAsia"/>
        </w:rPr>
        <w:instrText xml:space="preserve"> REF _Ref171514535 \r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)加入离心后的固体中，混匀后离心，结束后上清液倒入容量瓶e中并用水(</w:t>
      </w:r>
      <w:r>
        <w:rPr>
          <w:rFonts w:eastAsiaTheme="majorEastAsia"/>
        </w:rPr>
        <w:fldChar w:fldCharType="begin"/>
      </w:r>
      <w:r>
        <w:rPr>
          <w:rFonts w:eastAsiaTheme="majorEastAsia"/>
        </w:rPr>
        <w:instrText xml:space="preserve"> REF _Ref171514535 \r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)定容至刻度，</w:t>
      </w:r>
      <w:r>
        <w:rPr>
          <w:rFonts w:hint="eastAsia" w:eastAsiaTheme="majorEastAsia"/>
        </w:rPr>
        <w:t>0</w:t>
      </w:r>
      <w:r>
        <w:rPr>
          <w:rFonts w:eastAsiaTheme="majorEastAsia"/>
        </w:rPr>
        <w:t xml:space="preserve"> ℃~4 ℃储存待分析，</w:t>
      </w:r>
      <w:r>
        <w:rPr>
          <w:rFonts w:eastAsiaTheme="majorEastAsia"/>
          <w:szCs w:val="21"/>
        </w:rPr>
        <w:t>固液分离后的固体</w:t>
      </w:r>
      <w:r>
        <w:rPr>
          <w:rFonts w:eastAsiaTheme="majorEastAsia"/>
        </w:rPr>
        <w:t>为残渣E。</w:t>
      </w:r>
    </w:p>
    <w:p w14:paraId="695B0E9D">
      <w:pPr>
        <w:pStyle w:val="3"/>
        <w:ind w:left="0"/>
        <w:rPr>
          <w:rFonts w:ascii="Times New Roman" w:hAnsi="Times New Roman" w:eastAsiaTheme="majorEastAsia"/>
        </w:rPr>
      </w:pPr>
      <w:bookmarkStart w:id="94" w:name="_Ref207352883"/>
      <w:r>
        <w:rPr>
          <w:rFonts w:ascii="Times New Roman" w:hAnsi="Times New Roman" w:eastAsiaTheme="majorEastAsia"/>
        </w:rPr>
        <w:t>残渣态</w:t>
      </w:r>
      <w:bookmarkEnd w:id="94"/>
    </w:p>
    <w:p w14:paraId="7A9E0163">
      <w:pPr>
        <w:rPr>
          <w:rFonts w:eastAsiaTheme="majorEastAsia"/>
        </w:rPr>
      </w:pPr>
      <w:r>
        <w:rPr>
          <w:rFonts w:eastAsiaTheme="majorEastAsia"/>
        </w:rPr>
        <w:t>将装有</w:t>
      </w:r>
      <w:r>
        <w:rPr>
          <w:rFonts w:eastAsiaTheme="majorEastAsia"/>
        </w:rPr>
        <w:fldChar w:fldCharType="begin"/>
      </w:r>
      <w:r>
        <w:rPr>
          <w:rFonts w:eastAsiaTheme="majorEastAsia"/>
        </w:rPr>
        <w:instrText xml:space="preserve"> REF _Ref207283572 \r \h  \* MERGEFORMAT </w:instrText>
      </w:r>
      <w:r>
        <w:rPr>
          <w:rFonts w:eastAsiaTheme="majorEastAsia"/>
        </w:rPr>
        <w:fldChar w:fldCharType="separate"/>
      </w:r>
      <w:r>
        <w:rPr>
          <w:rFonts w:eastAsiaTheme="majorEastAsia"/>
        </w:rPr>
        <w:t>7.5</w:t>
      </w:r>
      <w:r>
        <w:rPr>
          <w:rFonts w:eastAsiaTheme="majorEastAsia"/>
        </w:rPr>
        <w:fldChar w:fldCharType="end"/>
      </w:r>
      <w:r>
        <w:rPr>
          <w:rFonts w:eastAsiaTheme="majorEastAsia"/>
        </w:rPr>
        <w:t>残渣E的离心管放入恒温真空干燥箱中，在50 ℃ ±2 ℃的条件下干燥2 h±10 min取出，在干燥器中</w:t>
      </w:r>
      <w:r>
        <w:rPr>
          <w:rFonts w:hint="eastAsia"/>
        </w:rPr>
        <w:t>(</w:t>
      </w:r>
      <w:r>
        <w:fldChar w:fldCharType="begin"/>
      </w:r>
      <w:r>
        <w:instrText xml:space="preserve"> REF _Ref207891588 \r \h </w:instrText>
      </w:r>
      <w:r>
        <w:fldChar w:fldCharType="separate"/>
      </w:r>
      <w:r>
        <w:t>5.9</w:t>
      </w:r>
      <w:r>
        <w:fldChar w:fldCharType="end"/>
      </w:r>
      <w:r>
        <w:t>)</w:t>
      </w:r>
      <w:r>
        <w:rPr>
          <w:rFonts w:eastAsiaTheme="majorEastAsia"/>
        </w:rPr>
        <w:t>冷却至室温，称量离心管与残渣E的质量(</w:t>
      </w:r>
      <w:r>
        <w:rPr>
          <w:rFonts w:eastAsiaTheme="majorEastAsia"/>
          <w:i/>
        </w:rPr>
        <w:t>m</w:t>
      </w:r>
      <w:r>
        <w:rPr>
          <w:rFonts w:eastAsiaTheme="majorEastAsia"/>
          <w:i/>
          <w:vertAlign w:val="subscript"/>
        </w:rPr>
        <w:t>e</w:t>
      </w:r>
      <w:r>
        <w:rPr>
          <w:rFonts w:eastAsiaTheme="majorEastAsia"/>
        </w:rPr>
        <w:t>)。然后用玛瑙研钵将样品研磨至粉末状后常温储存。准确称取0.1 g残渣态E样品，精确到1 mg，若样品不足0.1 g，则将残渣态样品全部取出并称量样品质量。</w:t>
      </w:r>
    </w:p>
    <w:p w14:paraId="3DC2CF85">
      <w:pPr>
        <w:adjustRightInd w:val="0"/>
      </w:pPr>
      <w:r>
        <w:rPr>
          <w:rFonts w:eastAsiaTheme="majorEastAsia"/>
        </w:rPr>
        <w:t>按照附录A.1选择</w:t>
      </w:r>
      <w:r>
        <w:rPr>
          <w:rFonts w:hint="eastAsia" w:eastAsiaTheme="majorEastAsia"/>
        </w:rPr>
        <w:t>适宜</w:t>
      </w:r>
      <w:r>
        <w:rPr>
          <w:rFonts w:eastAsiaTheme="majorEastAsia"/>
        </w:rPr>
        <w:t>消解方法对样品消解，结束后静置冷却至室温，用慢速定量滤纸(</w:t>
      </w:r>
      <w:r>
        <w:rPr>
          <w:rFonts w:eastAsiaTheme="majorEastAsia"/>
        </w:rPr>
        <w:fldChar w:fldCharType="begin"/>
      </w:r>
      <w:r>
        <w:rPr>
          <w:rFonts w:eastAsiaTheme="majorEastAsia"/>
        </w:rPr>
        <w:instrText xml:space="preserve"> REF _Ref207891836 \r \h </w:instrText>
      </w:r>
      <w:r>
        <w:rPr>
          <w:rFonts w:eastAsiaTheme="majorEastAsia"/>
        </w:rPr>
        <w:fldChar w:fldCharType="separate"/>
      </w:r>
      <w:r>
        <w:rPr>
          <w:rFonts w:eastAsiaTheme="majorEastAsia"/>
        </w:rPr>
        <w:t>5.10</w:t>
      </w:r>
      <w:r>
        <w:rPr>
          <w:rFonts w:eastAsiaTheme="majorEastAsia"/>
        </w:rPr>
        <w:fldChar w:fldCharType="end"/>
      </w:r>
      <w:r>
        <w:rPr>
          <w:rFonts w:eastAsiaTheme="majorEastAsia"/>
        </w:rPr>
        <w:t>)过滤，将过滤液转移至50 mL容量瓶f中，用水(</w:t>
      </w:r>
      <w:r>
        <w:rPr>
          <w:rFonts w:eastAsiaTheme="majorEastAsia"/>
        </w:rPr>
        <w:fldChar w:fldCharType="begin"/>
      </w:r>
      <w:r>
        <w:rPr>
          <w:rFonts w:eastAsiaTheme="majorEastAsia"/>
        </w:rPr>
        <w:instrText xml:space="preserve"> REF _Ref171514535 \r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)定容至刻度</w:t>
      </w:r>
      <w:r>
        <w:rPr>
          <w:rFonts w:hint="eastAsia" w:eastAsiaTheme="majorEastAsia"/>
        </w:rPr>
        <w:t>，0</w:t>
      </w:r>
      <w:r>
        <w:rPr>
          <w:rFonts w:eastAsiaTheme="majorEastAsia"/>
        </w:rPr>
        <w:t xml:space="preserve"> ℃~4 ℃储存待分析。</w:t>
      </w:r>
    </w:p>
    <w:p w14:paraId="222F5E44">
      <w:pPr>
        <w:pStyle w:val="2"/>
        <w:spacing w:before="312" w:after="312"/>
        <w:ind w:left="0"/>
        <w:rPr>
          <w:rFonts w:ascii="Times New Roman" w:hAnsi="Times New Roman" w:eastAsiaTheme="majorEastAsia"/>
        </w:rPr>
      </w:pPr>
      <w:bookmarkStart w:id="95" w:name="OLE_LINK4"/>
      <w:bookmarkStart w:id="96" w:name="OLE_LINK3"/>
      <w:r>
        <w:rPr>
          <w:rFonts w:ascii="Times New Roman" w:hAnsi="Times New Roman" w:eastAsiaTheme="majorEastAsia"/>
        </w:rPr>
        <w:t>质量控制</w:t>
      </w:r>
    </w:p>
    <w:p w14:paraId="7B3CF9BE">
      <w:pPr>
        <w:pStyle w:val="3"/>
        <w:ind w:left="0"/>
        <w:rPr>
          <w:rFonts w:ascii="Times New Roman" w:hAnsi="Times New Roman" w:eastAsiaTheme="majorEastAsia"/>
        </w:rPr>
      </w:pPr>
      <w:r>
        <w:rPr>
          <w:rFonts w:ascii="Times New Roman" w:hAnsi="Times New Roman" w:eastAsiaTheme="majorEastAsia"/>
        </w:rPr>
        <w:t>质量控制要求</w:t>
      </w:r>
    </w:p>
    <w:p w14:paraId="71DFFB36">
      <w:pPr>
        <w:pStyle w:val="4"/>
        <w:rPr>
          <w:rFonts w:eastAsiaTheme="majorEastAsia"/>
        </w:rPr>
      </w:pPr>
      <w:r>
        <w:rPr>
          <w:rFonts w:eastAsiaTheme="majorEastAsia"/>
        </w:rPr>
        <w:t>以元素总量分析作为标准，与各分形态之和比较，计算各分形态之和与元素总量比值R（%）：</w:t>
      </w:r>
    </w:p>
    <w:p w14:paraId="08313009">
      <w:pPr>
        <w:jc w:val="center"/>
        <w:rPr>
          <w:rFonts w:eastAsia="仿宋_GB2312"/>
          <w:szCs w:val="21"/>
        </w:rPr>
      </w:pPr>
      <w:r>
        <w:rPr>
          <w:rFonts w:eastAsia="仿宋_GB2312"/>
          <w:szCs w:val="21"/>
        </w:rPr>
        <w:t xml:space="preserve">R（%） = </w:t>
      </w:r>
      <m:oMath>
        <m:f>
          <m:fPr>
            <m:ctrlPr>
              <w:rPr>
                <w:rFonts w:ascii="Cambria Math" w:hAnsi="Cambria Math" w:eastAsia="仿宋_GB2312"/>
                <w:i/>
                <w:iCs/>
                <w:szCs w:val="21"/>
              </w:rPr>
            </m:ctrlPr>
          </m:fPr>
          <m:num>
            <m:r>
              <m:rPr/>
              <w:rPr>
                <w:rFonts w:ascii="Cambria Math" w:hAnsi="Cambria Math" w:eastAsia="仿宋_GB2312"/>
                <w:szCs w:val="21"/>
              </w:rPr>
              <m:t>∑</m:t>
            </m:r>
            <m:sSub>
              <m:sSubPr>
                <m:ctrlPr>
                  <w:rPr>
                    <w:rFonts w:ascii="Cambria Math" w:hAnsi="Cambria Math" w:eastAsia="仿宋_GB2312"/>
                    <w:szCs w:val="21"/>
                  </w:rPr>
                </m:ctrlPr>
              </m:sSubPr>
              <m:e>
                <m:r>
                  <m:rPr>
                    <m:nor/>
                  </m:rPr>
                  <w:rPr>
                    <w:rFonts w:eastAsia="仿宋_GB2312"/>
                    <w:i/>
                    <w:iCs/>
                    <w:szCs w:val="21"/>
                  </w:rPr>
                  <m:t>m</m:t>
                </m:r>
                <m:ctrlPr>
                  <w:rPr>
                    <w:rFonts w:ascii="Cambria Math" w:hAnsi="Cambria Math" w:eastAsia="仿宋_GB2312"/>
                    <w:szCs w:val="21"/>
                  </w:rPr>
                </m:ctrlPr>
              </m:e>
              <m:sub>
                <m:r>
                  <m:rPr>
                    <m:nor/>
                  </m:rPr>
                  <w:rPr>
                    <w:rFonts w:eastAsia="仿宋_GB2312"/>
                    <w:i/>
                    <w:szCs w:val="21"/>
                  </w:rPr>
                  <m:t>i</m:t>
                </m:r>
                <m:ctrlPr>
                  <w:rPr>
                    <w:rFonts w:ascii="Cambria Math" w:hAnsi="Cambria Math" w:eastAsia="仿宋_GB2312"/>
                    <w:szCs w:val="21"/>
                  </w:rPr>
                </m:ctrlPr>
              </m:sub>
            </m:sSub>
            <m:ctrlPr>
              <w:rPr>
                <w:rFonts w:ascii="Cambria Math" w:hAnsi="Cambria Math" w:eastAsia="仿宋_GB2312"/>
                <w:i/>
                <w:iCs/>
                <w:szCs w:val="21"/>
              </w:rPr>
            </m:ctrlPr>
          </m:num>
          <m:den>
            <m:sSub>
              <m:sSubPr>
                <m:ctrlPr>
                  <w:rPr>
                    <w:rFonts w:ascii="Cambria Math" w:hAnsi="Cambria Math" w:eastAsia="仿宋_GB2312"/>
                    <w:szCs w:val="21"/>
                  </w:rPr>
                </m:ctrlPr>
              </m:sSubPr>
              <m:e>
                <m:r>
                  <m:rPr>
                    <m:nor/>
                  </m:rPr>
                  <w:rPr>
                    <w:rFonts w:eastAsia="仿宋_GB2312"/>
                    <w:i/>
                    <w:iCs/>
                    <w:szCs w:val="21"/>
                  </w:rPr>
                  <m:t>m</m:t>
                </m:r>
                <m:ctrlPr>
                  <w:rPr>
                    <w:rFonts w:ascii="Cambria Math" w:hAnsi="Cambria Math" w:eastAsia="仿宋_GB2312"/>
                    <w:szCs w:val="21"/>
                  </w:rPr>
                </m:ctrlPr>
              </m:e>
              <m:sub>
                <m:r>
                  <m:rPr/>
                  <w:rPr>
                    <w:rFonts w:ascii="Cambria Math" w:hAnsi="Cambria Math" w:eastAsia="仿宋_GB2312"/>
                    <w:szCs w:val="21"/>
                  </w:rPr>
                  <m:t>总</m:t>
                </m:r>
                <m:ctrlPr>
                  <w:rPr>
                    <w:rFonts w:ascii="Cambria Math" w:hAnsi="Cambria Math" w:eastAsia="仿宋_GB2312"/>
                    <w:szCs w:val="21"/>
                  </w:rPr>
                </m:ctrlPr>
              </m:sub>
            </m:sSub>
            <m:ctrlPr>
              <w:rPr>
                <w:rFonts w:ascii="Cambria Math" w:hAnsi="Cambria Math" w:eastAsia="仿宋_GB2312"/>
                <w:i/>
                <w:iCs/>
                <w:szCs w:val="21"/>
              </w:rPr>
            </m:ctrlPr>
          </m:den>
        </m:f>
        <m:r>
          <m:rPr>
            <m:sty m:val="p"/>
          </m:rPr>
          <w:rPr>
            <w:rFonts w:ascii="Cambria Math" w:hAnsi="Cambria Math" w:eastAsia="仿宋_GB2312"/>
            <w:szCs w:val="21"/>
          </w:rPr>
          <m:t>×100</m:t>
        </m:r>
      </m:oMath>
    </w:p>
    <w:p w14:paraId="1AA52DB1">
      <w:r>
        <w:t>其中</w:t>
      </w:r>
      <w:r>
        <w:rPr>
          <w:i/>
        </w:rPr>
        <w:t>m</w:t>
      </w:r>
      <w:r>
        <w:rPr>
          <w:i/>
          <w:vertAlign w:val="subscript"/>
        </w:rPr>
        <w:t>i</w:t>
      </w:r>
      <w:r>
        <w:t>为元素各形态质量，</w:t>
      </w:r>
      <w:r>
        <w:rPr>
          <w:i/>
        </w:rPr>
        <w:t>m</w:t>
      </w:r>
      <w:r>
        <w:rPr>
          <w:i/>
          <w:sz w:val="18"/>
          <w:vertAlign w:val="subscript"/>
        </w:rPr>
        <w:t>总</w:t>
      </w:r>
      <w:r>
        <w:t>为元素测定的总量。总量测定方法参照</w:t>
      </w:r>
      <w:r>
        <w:fldChar w:fldCharType="begin"/>
      </w:r>
      <w:r>
        <w:instrText xml:space="preserve"> REF _Ref207704414 \r \h  \* MERGEFORMAT </w:instrText>
      </w:r>
      <w:r>
        <w:fldChar w:fldCharType="separate"/>
      </w:r>
      <w:r>
        <w:t>8.2</w:t>
      </w:r>
      <w:r>
        <w:fldChar w:fldCharType="end"/>
      </w:r>
      <w:r>
        <w:t>执行。</w:t>
      </w:r>
    </w:p>
    <w:p w14:paraId="0B8CC511">
      <w:r>
        <w:t>对于总量≥1</w:t>
      </w:r>
      <w:r>
        <w:rPr>
          <w:rFonts w:eastAsiaTheme="majorEastAsia"/>
        </w:rPr>
        <w:t>μg/g的</w:t>
      </w:r>
      <w:r>
        <w:t>元素，控制R在60 ~ 140之间；对于总量＜1μg/g</w:t>
      </w:r>
      <w:r>
        <w:rPr>
          <w:rFonts w:eastAsiaTheme="majorEastAsia"/>
        </w:rPr>
        <w:t>的</w:t>
      </w:r>
      <w:r>
        <w:t>元素，对R值不</w:t>
      </w:r>
      <w:r>
        <w:rPr>
          <w:rFonts w:hint="eastAsia"/>
          <w:lang w:eastAsia="zh-CN"/>
        </w:rPr>
        <w:t>作要求</w:t>
      </w:r>
      <w:r>
        <w:t>。</w:t>
      </w:r>
    </w:p>
    <w:p w14:paraId="026BBAEA">
      <w:pPr>
        <w:pStyle w:val="4"/>
        <w:rPr>
          <w:rFonts w:eastAsiaTheme="majorEastAsia"/>
        </w:rPr>
      </w:pPr>
      <w:r>
        <w:rPr>
          <w:rFonts w:eastAsiaTheme="majorEastAsia"/>
        </w:rPr>
        <w:t>平行测定结果的相对偏差应符合表1要求。</w:t>
      </w:r>
    </w:p>
    <w:p w14:paraId="362B75C9">
      <w:pPr>
        <w:jc w:val="center"/>
      </w:pPr>
      <w:r>
        <w:t>表 1</w:t>
      </w:r>
    </w:p>
    <w:tbl>
      <w:tblPr>
        <w:tblStyle w:val="59"/>
        <w:tblpPr w:leftFromText="180" w:rightFromText="180" w:vertAnchor="text" w:horzAnchor="margin" w:tblpY="-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46"/>
        <w:gridCol w:w="2454"/>
        <w:gridCol w:w="3470"/>
      </w:tblGrid>
      <w:tr w14:paraId="78EB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905" w:type="pct"/>
            <w:tcBorders>
              <w:top w:val="single" w:color="auto" w:sz="4" w:space="0"/>
              <w:bottom w:val="single" w:color="auto" w:sz="4" w:space="0"/>
            </w:tcBorders>
            <w:vAlign w:val="center"/>
          </w:tcPr>
          <w:p w14:paraId="607B6646">
            <w:pPr>
              <w:ind w:firstLine="0" w:firstLineChars="0"/>
              <w:jc w:val="center"/>
              <w:rPr>
                <w:rFonts w:eastAsiaTheme="majorEastAsia"/>
              </w:rPr>
            </w:pPr>
          </w:p>
        </w:tc>
        <w:tc>
          <w:tcPr>
            <w:tcW w:w="1282" w:type="pct"/>
            <w:tcBorders>
              <w:top w:val="single" w:color="auto" w:sz="4" w:space="0"/>
              <w:bottom w:val="single" w:color="auto" w:sz="4" w:space="0"/>
            </w:tcBorders>
            <w:vAlign w:val="center"/>
          </w:tcPr>
          <w:p w14:paraId="164DE89E">
            <w:pPr>
              <w:ind w:firstLine="0" w:firstLineChars="0"/>
              <w:jc w:val="center"/>
              <w:rPr>
                <w:rFonts w:eastAsiaTheme="majorEastAsia"/>
              </w:rPr>
            </w:pPr>
            <w:r>
              <w:rPr>
                <w:rFonts w:hint="eastAsia" w:eastAsiaTheme="majorEastAsia"/>
              </w:rPr>
              <w:t>元素</w:t>
            </w:r>
            <w:r>
              <w:rPr>
                <w:rFonts w:eastAsiaTheme="majorEastAsia"/>
              </w:rPr>
              <w:t>测定值范围(μg/g)</w:t>
            </w:r>
          </w:p>
        </w:tc>
        <w:tc>
          <w:tcPr>
            <w:tcW w:w="1813" w:type="pct"/>
            <w:tcBorders>
              <w:top w:val="single" w:color="auto" w:sz="4" w:space="0"/>
              <w:bottom w:val="single" w:color="auto" w:sz="4" w:space="0"/>
            </w:tcBorders>
            <w:vAlign w:val="center"/>
          </w:tcPr>
          <w:p w14:paraId="51B80417">
            <w:pPr>
              <w:ind w:firstLine="0" w:firstLineChars="0"/>
              <w:jc w:val="center"/>
              <w:rPr>
                <w:rFonts w:eastAsiaTheme="majorEastAsia"/>
              </w:rPr>
            </w:pPr>
            <w:r>
              <w:rPr>
                <w:rFonts w:eastAsiaTheme="majorEastAsia"/>
              </w:rPr>
              <w:t>平行测定结果的相对偏差</w:t>
            </w:r>
          </w:p>
        </w:tc>
      </w:tr>
      <w:tr w14:paraId="0F0F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905" w:type="pct"/>
            <w:vMerge w:val="restart"/>
            <w:tcBorders>
              <w:top w:val="single" w:color="auto" w:sz="4" w:space="0"/>
              <w:bottom w:val="single" w:color="auto" w:sz="4" w:space="0"/>
            </w:tcBorders>
            <w:vAlign w:val="center"/>
          </w:tcPr>
          <w:p w14:paraId="6B8B792B">
            <w:pPr>
              <w:ind w:firstLine="0" w:firstLineChars="0"/>
              <w:rPr>
                <w:rFonts w:eastAsiaTheme="majorEastAsia"/>
              </w:rPr>
            </w:pPr>
            <w:r>
              <w:rPr>
                <w:rFonts w:eastAsiaTheme="majorEastAsia"/>
              </w:rPr>
              <w:t>As、Cd、Cr、Pb、Cu、Zn</w:t>
            </w:r>
          </w:p>
        </w:tc>
        <w:tc>
          <w:tcPr>
            <w:tcW w:w="1282" w:type="pct"/>
            <w:tcBorders>
              <w:top w:val="single" w:color="auto" w:sz="4" w:space="0"/>
            </w:tcBorders>
            <w:vAlign w:val="center"/>
          </w:tcPr>
          <w:p w14:paraId="3961010E">
            <w:pPr>
              <w:ind w:firstLine="0" w:firstLineChars="0"/>
              <w:jc w:val="center"/>
              <w:rPr>
                <w:rFonts w:eastAsiaTheme="majorEastAsia"/>
              </w:rPr>
            </w:pPr>
            <w:r>
              <w:rPr>
                <w:rFonts w:eastAsiaTheme="majorEastAsia"/>
              </w:rPr>
              <w:t>＜0.05</w:t>
            </w:r>
          </w:p>
        </w:tc>
        <w:tc>
          <w:tcPr>
            <w:tcW w:w="1813" w:type="pct"/>
            <w:tcBorders>
              <w:top w:val="single" w:color="auto" w:sz="4" w:space="0"/>
            </w:tcBorders>
            <w:vAlign w:val="center"/>
          </w:tcPr>
          <w:p w14:paraId="2A025214">
            <w:pPr>
              <w:ind w:firstLine="0" w:firstLineChars="0"/>
              <w:jc w:val="center"/>
              <w:rPr>
                <w:rFonts w:eastAsiaTheme="majorEastAsia"/>
              </w:rPr>
            </w:pPr>
            <w:r>
              <w:rPr>
                <w:rFonts w:eastAsiaTheme="majorEastAsia"/>
              </w:rPr>
              <w:t>≤100%</w:t>
            </w:r>
          </w:p>
        </w:tc>
      </w:tr>
      <w:tr w14:paraId="3EC8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905" w:type="pct"/>
            <w:vMerge w:val="continue"/>
            <w:tcBorders>
              <w:bottom w:val="single" w:color="auto" w:sz="4" w:space="0"/>
            </w:tcBorders>
            <w:vAlign w:val="center"/>
          </w:tcPr>
          <w:p w14:paraId="61BAF893">
            <w:pPr>
              <w:ind w:firstLine="0" w:firstLineChars="0"/>
              <w:jc w:val="center"/>
              <w:rPr>
                <w:rFonts w:eastAsiaTheme="majorEastAsia"/>
              </w:rPr>
            </w:pPr>
          </w:p>
        </w:tc>
        <w:tc>
          <w:tcPr>
            <w:tcW w:w="1282" w:type="pct"/>
            <w:vAlign w:val="center"/>
          </w:tcPr>
          <w:p w14:paraId="38DA052C">
            <w:pPr>
              <w:ind w:firstLine="0" w:firstLineChars="0"/>
              <w:jc w:val="center"/>
              <w:rPr>
                <w:rFonts w:eastAsiaTheme="majorEastAsia"/>
              </w:rPr>
            </w:pPr>
            <w:r>
              <w:rPr>
                <w:rFonts w:eastAsiaTheme="majorEastAsia"/>
              </w:rPr>
              <w:t>0.05-5</w:t>
            </w:r>
          </w:p>
        </w:tc>
        <w:tc>
          <w:tcPr>
            <w:tcW w:w="1813" w:type="pct"/>
            <w:vAlign w:val="center"/>
          </w:tcPr>
          <w:p w14:paraId="75A52403">
            <w:pPr>
              <w:ind w:firstLine="0" w:firstLineChars="0"/>
              <w:jc w:val="center"/>
              <w:rPr>
                <w:rFonts w:eastAsiaTheme="majorEastAsia"/>
              </w:rPr>
            </w:pPr>
            <w:r>
              <w:rPr>
                <w:rFonts w:eastAsiaTheme="majorEastAsia"/>
              </w:rPr>
              <w:t>≤50%</w:t>
            </w:r>
          </w:p>
        </w:tc>
      </w:tr>
      <w:tr w14:paraId="2171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905" w:type="pct"/>
            <w:vMerge w:val="continue"/>
            <w:tcBorders>
              <w:bottom w:val="single" w:color="auto" w:sz="4" w:space="0"/>
            </w:tcBorders>
            <w:vAlign w:val="center"/>
          </w:tcPr>
          <w:p w14:paraId="059D5C71">
            <w:pPr>
              <w:ind w:firstLine="0" w:firstLineChars="0"/>
              <w:jc w:val="center"/>
              <w:rPr>
                <w:rFonts w:eastAsiaTheme="majorEastAsia"/>
              </w:rPr>
            </w:pPr>
          </w:p>
        </w:tc>
        <w:tc>
          <w:tcPr>
            <w:tcW w:w="1282" w:type="pct"/>
            <w:tcBorders>
              <w:bottom w:val="single" w:color="auto" w:sz="4" w:space="0"/>
            </w:tcBorders>
            <w:vAlign w:val="center"/>
          </w:tcPr>
          <w:p w14:paraId="639C7B8B">
            <w:pPr>
              <w:ind w:firstLine="0" w:firstLineChars="0"/>
              <w:jc w:val="center"/>
              <w:rPr>
                <w:rFonts w:eastAsiaTheme="majorEastAsia"/>
              </w:rPr>
            </w:pPr>
            <w:r>
              <w:rPr>
                <w:rFonts w:eastAsiaTheme="majorEastAsia"/>
              </w:rPr>
              <w:t>＞5</w:t>
            </w:r>
          </w:p>
        </w:tc>
        <w:tc>
          <w:tcPr>
            <w:tcW w:w="1813" w:type="pct"/>
            <w:tcBorders>
              <w:bottom w:val="single" w:color="auto" w:sz="4" w:space="0"/>
            </w:tcBorders>
            <w:vAlign w:val="center"/>
          </w:tcPr>
          <w:p w14:paraId="4670A55A">
            <w:pPr>
              <w:ind w:firstLine="0" w:firstLineChars="0"/>
              <w:jc w:val="center"/>
              <w:rPr>
                <w:rFonts w:eastAsiaTheme="majorEastAsia"/>
              </w:rPr>
            </w:pPr>
            <w:r>
              <w:rPr>
                <w:rFonts w:eastAsiaTheme="majorEastAsia"/>
              </w:rPr>
              <w:t>≤30%</w:t>
            </w:r>
          </w:p>
        </w:tc>
      </w:tr>
    </w:tbl>
    <w:p w14:paraId="234DB64C">
      <w:pPr>
        <w:pStyle w:val="3"/>
        <w:ind w:left="0"/>
        <w:rPr>
          <w:rFonts w:ascii="Times New Roman" w:hAnsi="Times New Roman" w:eastAsiaTheme="majorEastAsia"/>
        </w:rPr>
      </w:pPr>
      <w:bookmarkStart w:id="97" w:name="_Ref207704414"/>
      <w:r>
        <w:rPr>
          <w:rFonts w:ascii="Times New Roman" w:hAnsi="Times New Roman" w:eastAsiaTheme="majorEastAsia"/>
        </w:rPr>
        <w:t>元素总量</w:t>
      </w:r>
      <w:bookmarkEnd w:id="97"/>
    </w:p>
    <w:p w14:paraId="3A4FE51C">
      <w:pPr>
        <w:rPr>
          <w:rFonts w:eastAsiaTheme="majorEastAsia"/>
        </w:rPr>
      </w:pPr>
      <w:r>
        <w:rPr>
          <w:rFonts w:eastAsiaTheme="majorEastAsia"/>
        </w:rPr>
        <w:t>另取经</w:t>
      </w:r>
      <w:r>
        <w:rPr>
          <w:rFonts w:eastAsiaTheme="majorEastAsia"/>
        </w:rPr>
        <w:fldChar w:fldCharType="begin"/>
      </w:r>
      <w:r>
        <w:rPr>
          <w:rFonts w:eastAsiaTheme="majorEastAsia"/>
        </w:rPr>
        <w:instrText xml:space="preserve"> REF _Ref207283601 \r \h  \* MERGEFORMAT </w:instrText>
      </w:r>
      <w:r>
        <w:rPr>
          <w:rFonts w:eastAsiaTheme="majorEastAsia"/>
        </w:rPr>
        <w:fldChar w:fldCharType="separate"/>
      </w:r>
      <w:r>
        <w:rPr>
          <w:rFonts w:eastAsiaTheme="majorEastAsia"/>
        </w:rPr>
        <w:t>6.1</w:t>
      </w:r>
      <w:r>
        <w:rPr>
          <w:rFonts w:eastAsiaTheme="majorEastAsia"/>
        </w:rPr>
        <w:fldChar w:fldCharType="end"/>
      </w:r>
      <w:r>
        <w:rPr>
          <w:rFonts w:eastAsiaTheme="majorEastAsia"/>
        </w:rPr>
        <w:t>和</w:t>
      </w:r>
      <w:r>
        <w:rPr>
          <w:rFonts w:eastAsiaTheme="majorEastAsia"/>
        </w:rPr>
        <w:fldChar w:fldCharType="begin"/>
      </w:r>
      <w:r>
        <w:rPr>
          <w:rFonts w:eastAsiaTheme="majorEastAsia"/>
        </w:rPr>
        <w:instrText xml:space="preserve"> REF _Ref207283610 \r \h  \* MERGEFORMAT </w:instrText>
      </w:r>
      <w:r>
        <w:rPr>
          <w:rFonts w:eastAsiaTheme="majorEastAsia"/>
        </w:rPr>
        <w:fldChar w:fldCharType="separate"/>
      </w:r>
      <w:r>
        <w:rPr>
          <w:rFonts w:eastAsiaTheme="majorEastAsia"/>
        </w:rPr>
        <w:t>6.2</w:t>
      </w:r>
      <w:r>
        <w:rPr>
          <w:rFonts w:eastAsiaTheme="majorEastAsia"/>
        </w:rPr>
        <w:fldChar w:fldCharType="end"/>
      </w:r>
      <w:r>
        <w:rPr>
          <w:rFonts w:eastAsiaTheme="majorEastAsia"/>
        </w:rPr>
        <w:t>干燥和筛分后样品放入恒温真空干燥箱中，在50±2℃的条件下干燥2 h±10 min，取出，在干燥器中冷却至室温，</w:t>
      </w:r>
      <w:r>
        <w:t>准确称取0.1 g样品，</w:t>
      </w:r>
      <w:r>
        <w:rPr>
          <w:rFonts w:eastAsiaTheme="majorEastAsia"/>
        </w:rPr>
        <w:t>精确到1 mg</w:t>
      </w:r>
      <w:r>
        <w:t>，然后进行</w:t>
      </w:r>
      <w:r>
        <w:rPr>
          <w:rFonts w:eastAsiaTheme="majorEastAsia"/>
        </w:rPr>
        <w:t>消解，消解过程同</w:t>
      </w:r>
      <w:r>
        <w:rPr>
          <w:rFonts w:eastAsiaTheme="majorEastAsia"/>
        </w:rPr>
        <w:fldChar w:fldCharType="begin"/>
      </w:r>
      <w:r>
        <w:rPr>
          <w:rFonts w:eastAsiaTheme="majorEastAsia"/>
        </w:rPr>
        <w:instrText xml:space="preserve"> REF _Ref207352883 \r \h  \* MERGEFORMAT </w:instrText>
      </w:r>
      <w:r>
        <w:rPr>
          <w:rFonts w:eastAsiaTheme="majorEastAsia"/>
        </w:rPr>
        <w:fldChar w:fldCharType="separate"/>
      </w:r>
      <w:r>
        <w:rPr>
          <w:rFonts w:eastAsiaTheme="majorEastAsia"/>
        </w:rPr>
        <w:t>7.6</w:t>
      </w:r>
      <w:r>
        <w:rPr>
          <w:rFonts w:eastAsiaTheme="majorEastAsia"/>
        </w:rPr>
        <w:fldChar w:fldCharType="end"/>
      </w:r>
      <w:r>
        <w:rPr>
          <w:rFonts w:eastAsiaTheme="majorEastAsia"/>
        </w:rPr>
        <w:t>。</w:t>
      </w:r>
    </w:p>
    <w:p w14:paraId="783063CE">
      <w:pPr>
        <w:rPr>
          <w:rFonts w:eastAsiaTheme="majorEastAsia"/>
        </w:rPr>
      </w:pPr>
      <w:r>
        <w:rPr>
          <w:rFonts w:hint="eastAsia" w:eastAsiaTheme="majorEastAsia"/>
        </w:rPr>
        <w:t>消解</w:t>
      </w:r>
      <w:r>
        <w:rPr>
          <w:rFonts w:eastAsiaTheme="majorEastAsia"/>
        </w:rPr>
        <w:t>结束后静置冷却至室温，用慢速定量滤纸(</w:t>
      </w:r>
      <w:r>
        <w:rPr>
          <w:rFonts w:eastAsiaTheme="majorEastAsia"/>
        </w:rPr>
        <w:fldChar w:fldCharType="begin"/>
      </w:r>
      <w:r>
        <w:rPr>
          <w:rFonts w:eastAsiaTheme="majorEastAsia"/>
        </w:rPr>
        <w:instrText xml:space="preserve"> REF _Ref207891836 \r \h </w:instrText>
      </w:r>
      <w:r>
        <w:rPr>
          <w:rFonts w:eastAsiaTheme="majorEastAsia"/>
        </w:rPr>
        <w:fldChar w:fldCharType="separate"/>
      </w:r>
      <w:r>
        <w:rPr>
          <w:rFonts w:eastAsiaTheme="majorEastAsia"/>
        </w:rPr>
        <w:t>5.10</w:t>
      </w:r>
      <w:r>
        <w:rPr>
          <w:rFonts w:eastAsiaTheme="majorEastAsia"/>
        </w:rPr>
        <w:fldChar w:fldCharType="end"/>
      </w:r>
      <w:r>
        <w:rPr>
          <w:rFonts w:eastAsiaTheme="majorEastAsia"/>
        </w:rPr>
        <w:t>)过滤，结束后将过滤液转移至50 mL容量瓶</w:t>
      </w:r>
      <w:r>
        <w:rPr>
          <w:rFonts w:hint="eastAsia" w:eastAsiaTheme="majorEastAsia"/>
        </w:rPr>
        <w:t>g</w:t>
      </w:r>
      <w:r>
        <w:rPr>
          <w:rFonts w:eastAsiaTheme="majorEastAsia"/>
        </w:rPr>
        <w:t>中，用水(</w:t>
      </w:r>
      <w:r>
        <w:rPr>
          <w:rFonts w:eastAsiaTheme="majorEastAsia"/>
        </w:rPr>
        <w:fldChar w:fldCharType="begin"/>
      </w:r>
      <w:r>
        <w:rPr>
          <w:rFonts w:eastAsiaTheme="majorEastAsia"/>
        </w:rPr>
        <w:instrText xml:space="preserve"> REF _Ref171514535 \r \h  \* MERGEFORMAT </w:instrText>
      </w:r>
      <w:r>
        <w:rPr>
          <w:rFonts w:eastAsiaTheme="majorEastAsia"/>
        </w:rPr>
        <w:fldChar w:fldCharType="separate"/>
      </w:r>
      <w:r>
        <w:rPr>
          <w:rFonts w:eastAsiaTheme="majorEastAsia"/>
        </w:rPr>
        <w:t>4.1</w:t>
      </w:r>
      <w:r>
        <w:rPr>
          <w:rFonts w:eastAsiaTheme="majorEastAsia"/>
        </w:rPr>
        <w:fldChar w:fldCharType="end"/>
      </w:r>
      <w:r>
        <w:rPr>
          <w:rFonts w:eastAsiaTheme="majorEastAsia"/>
        </w:rPr>
        <w:t>)定容至刻度</w:t>
      </w:r>
      <w:r>
        <w:rPr>
          <w:rFonts w:hint="eastAsia" w:eastAsiaTheme="majorEastAsia"/>
        </w:rPr>
        <w:t>，0</w:t>
      </w:r>
      <w:r>
        <w:rPr>
          <w:rFonts w:eastAsiaTheme="majorEastAsia"/>
        </w:rPr>
        <w:t xml:space="preserve"> ℃~4 ℃储存待分析。</w:t>
      </w:r>
    </w:p>
    <w:p w14:paraId="11286513">
      <w:pPr>
        <w:pStyle w:val="3"/>
        <w:ind w:left="0"/>
        <w:rPr>
          <w:rFonts w:ascii="Times New Roman" w:hAnsi="Times New Roman" w:eastAsiaTheme="majorEastAsia"/>
        </w:rPr>
      </w:pPr>
      <w:r>
        <w:rPr>
          <w:rFonts w:ascii="Times New Roman" w:hAnsi="Times New Roman" w:eastAsiaTheme="majorEastAsia"/>
        </w:rPr>
        <w:t>空白试验</w:t>
      </w:r>
    </w:p>
    <w:p w14:paraId="466BC32A">
      <w:pPr>
        <w:rPr>
          <w:rFonts w:eastAsiaTheme="majorEastAsia"/>
        </w:rPr>
      </w:pPr>
      <w:r>
        <w:rPr>
          <w:rFonts w:eastAsiaTheme="majorEastAsia"/>
        </w:rPr>
        <w:t>同时随同样品从</w:t>
      </w:r>
      <w:r>
        <w:rPr>
          <w:rFonts w:eastAsiaTheme="majorEastAsia"/>
        </w:rPr>
        <w:fldChar w:fldCharType="begin"/>
      </w:r>
      <w:r>
        <w:rPr>
          <w:rFonts w:eastAsiaTheme="majorEastAsia"/>
        </w:rPr>
        <w:instrText xml:space="preserve"> REF _Ref207283528 \r \h  \* MERGEFORMAT </w:instrText>
      </w:r>
      <w:r>
        <w:rPr>
          <w:rFonts w:eastAsiaTheme="majorEastAsia"/>
        </w:rPr>
        <w:fldChar w:fldCharType="separate"/>
      </w:r>
      <w:r>
        <w:rPr>
          <w:rFonts w:eastAsiaTheme="majorEastAsia"/>
        </w:rPr>
        <w:t>7.1</w:t>
      </w:r>
      <w:r>
        <w:rPr>
          <w:rFonts w:eastAsiaTheme="majorEastAsia"/>
        </w:rPr>
        <w:fldChar w:fldCharType="end"/>
      </w:r>
      <w:r>
        <w:rPr>
          <w:rFonts w:eastAsiaTheme="majorEastAsia"/>
        </w:rPr>
        <w:t>开始进行空白试验。</w:t>
      </w:r>
    </w:p>
    <w:p w14:paraId="587465A9">
      <w:pPr>
        <w:pStyle w:val="3"/>
        <w:ind w:left="0"/>
        <w:rPr>
          <w:rFonts w:ascii="Times New Roman" w:hAnsi="Times New Roman" w:eastAsiaTheme="majorEastAsia"/>
        </w:rPr>
      </w:pPr>
      <w:r>
        <w:rPr>
          <w:rFonts w:ascii="Times New Roman" w:hAnsi="Times New Roman" w:eastAsiaTheme="majorEastAsia"/>
        </w:rPr>
        <w:t>平行试验</w:t>
      </w:r>
    </w:p>
    <w:p w14:paraId="2710D7A2">
      <w:pPr>
        <w:rPr>
          <w:rFonts w:eastAsiaTheme="majorEastAsia"/>
        </w:rPr>
      </w:pPr>
      <w:r>
        <w:rPr>
          <w:rFonts w:eastAsiaTheme="majorEastAsia"/>
        </w:rPr>
        <w:t>推荐同时从</w:t>
      </w:r>
      <w:r>
        <w:rPr>
          <w:rFonts w:eastAsiaTheme="majorEastAsia"/>
        </w:rPr>
        <w:fldChar w:fldCharType="begin"/>
      </w:r>
      <w:r>
        <w:rPr>
          <w:rFonts w:eastAsiaTheme="majorEastAsia"/>
        </w:rPr>
        <w:instrText xml:space="preserve"> REF _Ref207283528 \r \h  \* MERGEFORMAT </w:instrText>
      </w:r>
      <w:r>
        <w:rPr>
          <w:rFonts w:eastAsiaTheme="majorEastAsia"/>
        </w:rPr>
        <w:fldChar w:fldCharType="separate"/>
      </w:r>
      <w:r>
        <w:rPr>
          <w:rFonts w:eastAsiaTheme="majorEastAsia"/>
        </w:rPr>
        <w:t>7.1</w:t>
      </w:r>
      <w:r>
        <w:rPr>
          <w:rFonts w:eastAsiaTheme="majorEastAsia"/>
        </w:rPr>
        <w:fldChar w:fldCharType="end"/>
      </w:r>
      <w:r>
        <w:rPr>
          <w:rFonts w:eastAsiaTheme="majorEastAsia"/>
        </w:rPr>
        <w:t>开始进行平行试验，为减小元素含量过低导致的操作误差和检测误差，同一试样平行试验不少于3次。</w:t>
      </w:r>
    </w:p>
    <w:p w14:paraId="62E9701D">
      <w:pPr>
        <w:pStyle w:val="3"/>
        <w:ind w:left="0"/>
        <w:rPr>
          <w:rFonts w:ascii="Times New Roman" w:hAnsi="Times New Roman" w:eastAsiaTheme="majorEastAsia"/>
        </w:rPr>
      </w:pPr>
      <w:r>
        <w:rPr>
          <w:rFonts w:ascii="Times New Roman" w:hAnsi="Times New Roman" w:eastAsiaTheme="majorEastAsia"/>
        </w:rPr>
        <w:t>测定</w:t>
      </w:r>
    </w:p>
    <w:bookmarkEnd w:id="95"/>
    <w:bookmarkEnd w:id="96"/>
    <w:p w14:paraId="0C83669B">
      <w:pPr>
        <w:pStyle w:val="4"/>
        <w:rPr>
          <w:rFonts w:eastAsia="宋体"/>
          <w:color w:val="000000"/>
          <w:sz w:val="20"/>
          <w:szCs w:val="20"/>
        </w:rPr>
      </w:pPr>
      <w:r>
        <w:rPr>
          <w:rFonts w:eastAsiaTheme="majorEastAsia"/>
          <w:bCs w:val="0"/>
          <w:szCs w:val="24"/>
        </w:rPr>
        <w:t>采用0.45 μm滤膜对a至g容量瓶中液体进行过滤，过滤后液体一部分装入10 mL离心管</w:t>
      </w:r>
      <w:r>
        <w:rPr>
          <w:rFonts w:hint="eastAsia" w:eastAsiaTheme="majorEastAsia"/>
          <w:bCs w:val="0"/>
          <w:szCs w:val="24"/>
        </w:rPr>
        <w:t>用于</w:t>
      </w:r>
      <w:r>
        <w:rPr>
          <w:rFonts w:eastAsiaTheme="majorEastAsia"/>
          <w:bCs w:val="0"/>
          <w:szCs w:val="24"/>
        </w:rPr>
        <w:t>测定元素含量，测定方法参考附录A.2。</w:t>
      </w:r>
    </w:p>
    <w:p w14:paraId="4238E8ED">
      <w:pPr>
        <w:pStyle w:val="4"/>
        <w:rPr>
          <w:rFonts w:eastAsiaTheme="majorEastAsia"/>
          <w:bCs w:val="0"/>
          <w:szCs w:val="24"/>
        </w:rPr>
      </w:pPr>
      <w:r>
        <w:rPr>
          <w:rFonts w:eastAsiaTheme="majorEastAsia"/>
        </w:rPr>
        <w:t>a至g容量瓶中液</w:t>
      </w:r>
      <w:r>
        <w:rPr>
          <w:rFonts w:eastAsiaTheme="majorEastAsia"/>
          <w:bCs w:val="0"/>
          <w:szCs w:val="24"/>
        </w:rPr>
        <w:t>体盐分偏高，建议每测试50个样品就冲洗仪器一次，以减轻电感耦合等离子体质谱雾化器和矩管</w:t>
      </w:r>
      <w:r>
        <w:rPr>
          <w:rFonts w:hint="eastAsia" w:eastAsiaTheme="majorEastAsia"/>
          <w:bCs w:val="0"/>
          <w:szCs w:val="24"/>
          <w:lang w:eastAsia="zh-CN"/>
        </w:rPr>
        <w:t>？</w:t>
      </w:r>
      <w:r>
        <w:rPr>
          <w:rFonts w:eastAsiaTheme="majorEastAsia"/>
          <w:bCs w:val="0"/>
          <w:szCs w:val="24"/>
        </w:rPr>
        <w:t>堵塞问题。</w:t>
      </w:r>
    </w:p>
    <w:p w14:paraId="7A0CDDAA">
      <w:pPr>
        <w:pStyle w:val="4"/>
        <w:rPr>
          <w:rFonts w:eastAsiaTheme="majorEastAsia"/>
          <w:bCs w:val="0"/>
        </w:rPr>
      </w:pPr>
      <w:r>
        <w:rPr>
          <w:rFonts w:eastAsiaTheme="majorEastAsia"/>
          <w:bCs w:val="0"/>
          <w:szCs w:val="24"/>
        </w:rPr>
        <w:t>a至g容量瓶中液体元素测定结果依次为各元素的可交换态、弱酸提取态、腐殖酸结合态、可氧化态、可还原态、残渣态以及总量结果，结果计算公式参考附录B。</w:t>
      </w:r>
    </w:p>
    <w:p w14:paraId="39859071">
      <w:pPr>
        <w:pStyle w:val="4"/>
        <w:rPr>
          <w:rFonts w:eastAsiaTheme="majorEastAsia"/>
          <w:bCs w:val="0"/>
        </w:rPr>
      </w:pPr>
      <w:r>
        <w:rPr>
          <w:rFonts w:eastAsiaTheme="majorEastAsia"/>
        </w:rPr>
        <w:t>残渣态的结果是经分离可交换态、弱酸提取态、腐殖酸结合态、可氧化态后和可还原态后的残渣消解后测定，不应采用总量与前五种形态之和相减求得。</w:t>
      </w:r>
    </w:p>
    <w:p w14:paraId="541E1D01">
      <w:pPr>
        <w:pStyle w:val="4"/>
        <w:rPr>
          <w:rFonts w:eastAsiaTheme="majorEastAsia"/>
        </w:rPr>
      </w:pPr>
      <w:r>
        <w:rPr>
          <w:rFonts w:hint="eastAsia" w:eastAsiaTheme="majorEastAsia"/>
        </w:rPr>
        <w:t>提取液体</w:t>
      </w:r>
      <w:r>
        <w:rPr>
          <w:rFonts w:eastAsiaTheme="majorEastAsia"/>
        </w:rPr>
        <w:t>应在一周内完成检测，避免长时间保存产生额外沉淀物。</w:t>
      </w:r>
    </w:p>
    <w:p w14:paraId="5B13A4A3">
      <w:pPr>
        <w:pStyle w:val="3"/>
        <w:ind w:left="0"/>
        <w:rPr>
          <w:rFonts w:ascii="Times New Roman" w:hAnsi="Times New Roman" w:eastAsiaTheme="majorEastAsia"/>
          <w:bCs/>
          <w:szCs w:val="32"/>
        </w:rPr>
      </w:pPr>
      <w:r>
        <w:rPr>
          <w:rFonts w:ascii="Times New Roman" w:hAnsi="Times New Roman" w:eastAsiaTheme="majorEastAsia"/>
          <w:bCs/>
          <w:szCs w:val="32"/>
        </w:rPr>
        <w:t>注意事项</w:t>
      </w:r>
    </w:p>
    <w:p w14:paraId="02DA6C30">
      <w:pPr>
        <w:pStyle w:val="4"/>
        <w:rPr>
          <w:rFonts w:eastAsiaTheme="majorEastAsia"/>
        </w:rPr>
      </w:pPr>
      <w:r>
        <w:rPr>
          <w:rFonts w:eastAsiaTheme="majorEastAsia"/>
        </w:rPr>
        <w:t>所有的实验容器(包括离心管)应使用硼硅酸盐玻璃、聚丙烯、聚乙烯或者聚四氟乙烯容器。</w:t>
      </w:r>
    </w:p>
    <w:p w14:paraId="728B7CC1">
      <w:pPr>
        <w:pStyle w:val="4"/>
        <w:rPr>
          <w:rFonts w:eastAsiaTheme="majorEastAsia"/>
        </w:rPr>
      </w:pPr>
      <w:r>
        <w:rPr>
          <w:rFonts w:eastAsiaTheme="majorEastAsia"/>
        </w:rPr>
        <w:t>盛装试料或试剂的容器应使用硝酸（</w:t>
      </w:r>
      <w:r>
        <w:rPr>
          <w:rFonts w:eastAsiaTheme="majorEastAsia"/>
        </w:rPr>
        <w:fldChar w:fldCharType="begin"/>
      </w:r>
      <w:r>
        <w:rPr>
          <w:rFonts w:eastAsiaTheme="majorEastAsia"/>
        </w:rPr>
        <w:instrText xml:space="preserve"> REF _Ref181347413 \r \h  \* MERGEFORMAT </w:instrText>
      </w:r>
      <w:r>
        <w:rPr>
          <w:rFonts w:eastAsiaTheme="majorEastAsia"/>
        </w:rPr>
        <w:fldChar w:fldCharType="separate"/>
      </w:r>
      <w:r>
        <w:rPr>
          <w:rFonts w:eastAsiaTheme="majorEastAsia"/>
        </w:rPr>
        <w:t>4.11</w:t>
      </w:r>
      <w:r>
        <w:rPr>
          <w:rFonts w:eastAsiaTheme="majorEastAsia"/>
        </w:rPr>
        <w:fldChar w:fldCharType="end"/>
      </w:r>
      <w:r>
        <w:rPr>
          <w:rFonts w:eastAsiaTheme="majorEastAsia"/>
        </w:rPr>
        <w:t>）浸泡过夜，使用前用水反复冲洗。</w:t>
      </w:r>
    </w:p>
    <w:p w14:paraId="55A5A7E9">
      <w:pPr>
        <w:adjustRightInd w:val="0"/>
        <w:snapToGrid w:val="0"/>
      </w:pPr>
    </w:p>
    <w:p w14:paraId="5B17E53A">
      <w:pPr>
        <w:spacing w:line="240" w:lineRule="auto"/>
        <w:ind w:firstLine="0" w:firstLineChars="0"/>
      </w:pPr>
      <w:r>
        <w:rPr>
          <w:rFonts w:eastAsiaTheme="majorEastAsia"/>
        </w:rPr>
        <w:pict>
          <v:rect id="_x0000_i1025" o:spt="1" style="height:1.25pt;width:462.55pt;" fillcolor="#A0A0A0" filled="t" stroked="f" coordsize="21600,21600" o:hr="t" o:hrstd="t" o:hrpct="989" o:hralign="center">
            <v:path/>
            <v:fill on="t" focussize="0,0"/>
            <v:stroke on="f"/>
            <v:imagedata o:title=""/>
            <o:lock v:ext="edit"/>
            <w10:wrap type="none"/>
            <w10:anchorlock/>
          </v:rect>
        </w:pict>
      </w:r>
    </w:p>
    <w:p w14:paraId="70C4A65F">
      <w:pPr>
        <w:widowControl/>
        <w:spacing w:line="240" w:lineRule="auto"/>
        <w:ind w:firstLine="0" w:firstLineChars="0"/>
        <w:jc w:val="left"/>
      </w:pPr>
      <w:r>
        <w:br w:type="page"/>
      </w:r>
    </w:p>
    <w:p w14:paraId="1A0CF508">
      <w:pPr>
        <w:tabs>
          <w:tab w:val="left" w:pos="4092"/>
        </w:tabs>
        <w:ind w:firstLine="0" w:firstLineChars="0"/>
        <w:jc w:val="center"/>
        <w:outlineLvl w:val="0"/>
        <w:rPr>
          <w:rFonts w:eastAsiaTheme="majorEastAsia"/>
          <w:b/>
        </w:rPr>
      </w:pPr>
      <w:r>
        <w:rPr>
          <w:rFonts w:eastAsiaTheme="majorEastAsia"/>
          <w:b/>
        </w:rPr>
        <w:t>附录A</w:t>
      </w:r>
    </w:p>
    <w:p w14:paraId="74F1ADD6">
      <w:pPr>
        <w:tabs>
          <w:tab w:val="left" w:pos="4092"/>
        </w:tabs>
        <w:ind w:firstLine="0" w:firstLineChars="0"/>
        <w:jc w:val="center"/>
        <w:rPr>
          <w:rFonts w:eastAsiaTheme="majorEastAsia"/>
          <w:b/>
        </w:rPr>
      </w:pPr>
      <w:r>
        <w:rPr>
          <w:rFonts w:eastAsiaTheme="majorEastAsia"/>
          <w:b/>
        </w:rPr>
        <w:t>(资料性)</w:t>
      </w:r>
    </w:p>
    <w:p w14:paraId="2FA54DDF">
      <w:pPr>
        <w:tabs>
          <w:tab w:val="left" w:pos="4092"/>
        </w:tabs>
        <w:ind w:firstLine="0" w:firstLineChars="0"/>
        <w:jc w:val="center"/>
        <w:rPr>
          <w:rFonts w:eastAsiaTheme="majorEastAsia"/>
          <w:b/>
        </w:rPr>
      </w:pPr>
      <w:r>
        <w:rPr>
          <w:rFonts w:eastAsiaTheme="majorEastAsia"/>
          <w:b/>
        </w:rPr>
        <w:t>残渣态、总量的元素消解和元素测定方法</w:t>
      </w:r>
    </w:p>
    <w:p w14:paraId="6D3178AD">
      <w:pPr>
        <w:tabs>
          <w:tab w:val="left" w:pos="4092"/>
        </w:tabs>
        <w:ind w:firstLine="0" w:firstLineChars="0"/>
        <w:jc w:val="center"/>
        <w:rPr>
          <w:rFonts w:eastAsiaTheme="majorEastAsia"/>
          <w:b/>
        </w:rPr>
      </w:pPr>
    </w:p>
    <w:p w14:paraId="5A03C7C7">
      <w:pPr>
        <w:tabs>
          <w:tab w:val="left" w:pos="4092"/>
        </w:tabs>
        <w:ind w:firstLine="0" w:firstLineChars="0"/>
        <w:rPr>
          <w:rFonts w:eastAsiaTheme="majorEastAsia"/>
        </w:rPr>
      </w:pPr>
      <w:r>
        <w:rPr>
          <w:rFonts w:ascii="黑体" w:hAnsi="黑体" w:eastAsia="黑体"/>
        </w:rPr>
        <w:t>A.1</w:t>
      </w:r>
      <w:r>
        <w:rPr>
          <w:rFonts w:eastAsiaTheme="majorEastAsia"/>
        </w:rPr>
        <w:t>残渣态和总量的消解方法见表A.1。</w:t>
      </w:r>
    </w:p>
    <w:p w14:paraId="5431B869">
      <w:pPr>
        <w:tabs>
          <w:tab w:val="left" w:pos="4092"/>
        </w:tabs>
        <w:ind w:firstLine="0" w:firstLineChars="0"/>
        <w:jc w:val="center"/>
        <w:rPr>
          <w:rFonts w:eastAsiaTheme="majorEastAsia"/>
        </w:rPr>
      </w:pPr>
      <w:r>
        <w:rPr>
          <w:rFonts w:eastAsiaTheme="majorEastAsia"/>
        </w:rPr>
        <w:t>表 A.1 残渣态和总量的消解方法</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6823"/>
        <w:gridCol w:w="2025"/>
      </w:tblGrid>
      <w:tr w14:paraId="6D4EB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377" w:type="pct"/>
            <w:vAlign w:val="center"/>
          </w:tcPr>
          <w:p w14:paraId="7FC703FC">
            <w:pPr>
              <w:tabs>
                <w:tab w:val="left" w:pos="4092"/>
              </w:tabs>
              <w:spacing w:line="240" w:lineRule="auto"/>
              <w:ind w:firstLine="0" w:firstLineChars="0"/>
              <w:jc w:val="center"/>
              <w:rPr>
                <w:rFonts w:ascii="Times New Roman" w:eastAsiaTheme="majorEastAsia"/>
              </w:rPr>
            </w:pPr>
            <w:r>
              <w:rPr>
                <w:rFonts w:ascii="Times New Roman" w:eastAsiaTheme="majorEastAsia"/>
              </w:rPr>
              <w:t>消解程序</w:t>
            </w:r>
          </w:p>
        </w:tc>
        <w:tc>
          <w:tcPr>
            <w:tcW w:w="3564" w:type="pct"/>
            <w:vAlign w:val="center"/>
          </w:tcPr>
          <w:p w14:paraId="1E98FC48">
            <w:pPr>
              <w:tabs>
                <w:tab w:val="left" w:pos="4092"/>
              </w:tabs>
              <w:spacing w:line="240" w:lineRule="auto"/>
              <w:ind w:firstLine="0" w:firstLineChars="0"/>
              <w:jc w:val="center"/>
              <w:rPr>
                <w:rFonts w:ascii="Times New Roman" w:eastAsiaTheme="majorEastAsia"/>
              </w:rPr>
            </w:pPr>
            <w:r>
              <w:rPr>
                <w:rFonts w:ascii="Times New Roman" w:eastAsiaTheme="majorEastAsia"/>
              </w:rPr>
              <w:t>推荐参考相关文件</w:t>
            </w:r>
          </w:p>
        </w:tc>
        <w:tc>
          <w:tcPr>
            <w:tcW w:w="1058" w:type="pct"/>
            <w:vAlign w:val="center"/>
          </w:tcPr>
          <w:p w14:paraId="6BA8CD13">
            <w:pPr>
              <w:tabs>
                <w:tab w:val="left" w:pos="4092"/>
              </w:tabs>
              <w:spacing w:line="240" w:lineRule="auto"/>
              <w:ind w:firstLine="0" w:firstLineChars="0"/>
              <w:jc w:val="center"/>
              <w:rPr>
                <w:rFonts w:ascii="Times New Roman" w:eastAsiaTheme="majorEastAsia"/>
              </w:rPr>
            </w:pPr>
            <w:r>
              <w:rPr>
                <w:rFonts w:ascii="Times New Roman" w:eastAsiaTheme="majorEastAsia"/>
              </w:rPr>
              <w:t>标准编号</w:t>
            </w:r>
          </w:p>
        </w:tc>
      </w:tr>
      <w:tr w14:paraId="35C4A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restart"/>
            <w:vAlign w:val="center"/>
          </w:tcPr>
          <w:p w14:paraId="6E38FDBA">
            <w:pPr>
              <w:tabs>
                <w:tab w:val="left" w:pos="4092"/>
              </w:tabs>
              <w:adjustRightInd w:val="0"/>
              <w:snapToGrid w:val="0"/>
              <w:spacing w:line="240" w:lineRule="auto"/>
              <w:ind w:firstLine="0" w:firstLineChars="0"/>
              <w:rPr>
                <w:rFonts w:ascii="Times New Roman" w:eastAsiaTheme="majorEastAsia"/>
              </w:rPr>
            </w:pPr>
            <w:r>
              <w:rPr>
                <w:rFonts w:ascii="Times New Roman" w:eastAsiaTheme="majorEastAsia"/>
              </w:rPr>
              <w:t>电热板加热消解</w:t>
            </w:r>
          </w:p>
        </w:tc>
        <w:tc>
          <w:tcPr>
            <w:tcW w:w="3564" w:type="pct"/>
            <w:vAlign w:val="center"/>
          </w:tcPr>
          <w:p w14:paraId="044865D9">
            <w:pPr>
              <w:tabs>
                <w:tab w:val="left" w:pos="4092"/>
              </w:tabs>
              <w:spacing w:line="240" w:lineRule="auto"/>
              <w:ind w:firstLine="0" w:firstLineChars="0"/>
              <w:jc w:val="center"/>
              <w:rPr>
                <w:rFonts w:ascii="Times New Roman" w:eastAsiaTheme="majorEastAsia"/>
              </w:rPr>
            </w:pPr>
            <w:r>
              <w:rPr>
                <w:rFonts w:ascii="Times New Roman"/>
                <w:szCs w:val="30"/>
              </w:rPr>
              <w:t>土壤和沉积物 12种金属元素的测定 王水提取-电感耦合等离子体质谱法</w:t>
            </w:r>
          </w:p>
        </w:tc>
        <w:tc>
          <w:tcPr>
            <w:tcW w:w="1058" w:type="pct"/>
            <w:vAlign w:val="center"/>
          </w:tcPr>
          <w:p w14:paraId="21A43895">
            <w:pPr>
              <w:tabs>
                <w:tab w:val="left" w:pos="4092"/>
              </w:tabs>
              <w:spacing w:line="240" w:lineRule="auto"/>
              <w:ind w:firstLine="0" w:firstLineChars="0"/>
              <w:jc w:val="center"/>
              <w:rPr>
                <w:rFonts w:ascii="Times New Roman" w:eastAsiaTheme="majorEastAsia"/>
              </w:rPr>
            </w:pPr>
            <w:r>
              <w:rPr>
                <w:rFonts w:hint="eastAsia" w:ascii="Times New Roman"/>
                <w:szCs w:val="30"/>
              </w:rPr>
              <w:t>HJ</w:t>
            </w:r>
            <w:r>
              <w:rPr>
                <w:rFonts w:ascii="Times New Roman"/>
                <w:szCs w:val="30"/>
              </w:rPr>
              <w:t xml:space="preserve"> 803</w:t>
            </w:r>
          </w:p>
        </w:tc>
      </w:tr>
      <w:tr w14:paraId="40F73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127E8840">
            <w:pPr>
              <w:tabs>
                <w:tab w:val="left" w:pos="4092"/>
              </w:tabs>
              <w:adjustRightInd w:val="0"/>
              <w:snapToGrid w:val="0"/>
              <w:spacing w:line="240" w:lineRule="auto"/>
              <w:ind w:firstLine="0" w:firstLineChars="0"/>
              <w:rPr>
                <w:rFonts w:ascii="Times New Roman" w:eastAsiaTheme="majorEastAsia"/>
              </w:rPr>
            </w:pPr>
          </w:p>
        </w:tc>
        <w:tc>
          <w:tcPr>
            <w:tcW w:w="3564" w:type="pct"/>
            <w:vAlign w:val="center"/>
          </w:tcPr>
          <w:p w14:paraId="345D1C94">
            <w:pPr>
              <w:tabs>
                <w:tab w:val="left" w:pos="4092"/>
              </w:tabs>
              <w:spacing w:line="240" w:lineRule="auto"/>
              <w:ind w:firstLine="0" w:firstLineChars="0"/>
              <w:jc w:val="center"/>
              <w:rPr>
                <w:rFonts w:ascii="Times New Roman"/>
                <w:szCs w:val="30"/>
              </w:rPr>
            </w:pPr>
            <w:r>
              <w:rPr>
                <w:rFonts w:ascii="Times New Roman"/>
                <w:szCs w:val="30"/>
              </w:rPr>
              <w:t>肥料 汞、砷、镉、铅、</w:t>
            </w:r>
            <w:r>
              <w:rPr>
                <w:rFonts w:hint="default" w:ascii="Times New Roman" w:hAnsi="Times New Roman" w:eastAsia="宋体" w:cs="Times New Roman"/>
                <w:i w:val="0"/>
                <w:iCs w:val="0"/>
                <w:caps w:val="0"/>
                <w:spacing w:val="0"/>
                <w:sz w:val="21"/>
                <w:szCs w:val="30"/>
              </w:rPr>
              <w:t>镍</w:t>
            </w:r>
            <w:r>
              <w:rPr>
                <w:rFonts w:ascii="Times New Roman"/>
                <w:szCs w:val="30"/>
              </w:rPr>
              <w:t>含量的测定</w:t>
            </w:r>
          </w:p>
        </w:tc>
        <w:tc>
          <w:tcPr>
            <w:tcW w:w="1058" w:type="pct"/>
            <w:vAlign w:val="center"/>
          </w:tcPr>
          <w:p w14:paraId="19F98B1E">
            <w:pPr>
              <w:tabs>
                <w:tab w:val="left" w:pos="4092"/>
              </w:tabs>
              <w:spacing w:line="240" w:lineRule="auto"/>
              <w:ind w:firstLine="0" w:firstLineChars="0"/>
              <w:jc w:val="center"/>
              <w:rPr>
                <w:rFonts w:ascii="Times New Roman"/>
                <w:szCs w:val="30"/>
              </w:rPr>
            </w:pPr>
            <w:r>
              <w:rPr>
                <w:rFonts w:ascii="Times New Roman"/>
                <w:szCs w:val="30"/>
              </w:rPr>
              <w:t>NY/T 1978</w:t>
            </w:r>
          </w:p>
        </w:tc>
      </w:tr>
      <w:tr w14:paraId="59E0C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restart"/>
            <w:vAlign w:val="center"/>
          </w:tcPr>
          <w:p w14:paraId="6390FD49">
            <w:pPr>
              <w:tabs>
                <w:tab w:val="left" w:pos="4092"/>
              </w:tabs>
              <w:spacing w:line="240" w:lineRule="auto"/>
              <w:ind w:firstLine="0" w:firstLineChars="0"/>
              <w:jc w:val="center"/>
              <w:rPr>
                <w:rFonts w:ascii="Times New Roman" w:eastAsiaTheme="majorEastAsia"/>
              </w:rPr>
            </w:pPr>
            <w:r>
              <w:rPr>
                <w:rFonts w:ascii="Times New Roman" w:eastAsiaTheme="majorEastAsia"/>
              </w:rPr>
              <w:t>微波消解</w:t>
            </w:r>
          </w:p>
        </w:tc>
        <w:tc>
          <w:tcPr>
            <w:tcW w:w="3564" w:type="pct"/>
            <w:vAlign w:val="center"/>
          </w:tcPr>
          <w:p w14:paraId="78F2078C">
            <w:pPr>
              <w:tabs>
                <w:tab w:val="left" w:pos="4092"/>
              </w:tabs>
              <w:spacing w:line="240" w:lineRule="auto"/>
              <w:ind w:firstLine="0" w:firstLineChars="0"/>
              <w:jc w:val="center"/>
              <w:rPr>
                <w:rFonts w:ascii="Times New Roman" w:eastAsiaTheme="majorEastAsia"/>
              </w:rPr>
            </w:pPr>
            <w:r>
              <w:rPr>
                <w:rFonts w:ascii="Times New Roman" w:eastAsiaTheme="majorEastAsia"/>
              </w:rPr>
              <w:t>有机肥料中砷、镉、铬、铅、汞、铜、锰、镍、锌、锶、钴的测定 微波消解-电感耦合等离子体质谱法</w:t>
            </w:r>
          </w:p>
          <w:p w14:paraId="6D7152AD">
            <w:pPr>
              <w:tabs>
                <w:tab w:val="left" w:pos="4092"/>
              </w:tabs>
              <w:spacing w:line="240" w:lineRule="auto"/>
              <w:ind w:firstLine="0" w:firstLineChars="0"/>
              <w:jc w:val="center"/>
              <w:rPr>
                <w:rFonts w:ascii="Times New Roman" w:eastAsiaTheme="majorEastAsia"/>
              </w:rPr>
            </w:pPr>
          </w:p>
        </w:tc>
        <w:tc>
          <w:tcPr>
            <w:tcW w:w="1058" w:type="pct"/>
            <w:vAlign w:val="center"/>
          </w:tcPr>
          <w:p w14:paraId="3CAE0D3F">
            <w:pPr>
              <w:tabs>
                <w:tab w:val="left" w:pos="4092"/>
              </w:tabs>
              <w:spacing w:line="240" w:lineRule="auto"/>
              <w:ind w:firstLine="0" w:firstLineChars="0"/>
              <w:jc w:val="center"/>
              <w:rPr>
                <w:rFonts w:ascii="Times New Roman" w:eastAsiaTheme="majorEastAsia"/>
              </w:rPr>
            </w:pPr>
            <w:r>
              <w:rPr>
                <w:rFonts w:ascii="Times New Roman" w:eastAsiaTheme="majorEastAsia"/>
              </w:rPr>
              <w:t>NY/T 3161</w:t>
            </w:r>
          </w:p>
        </w:tc>
      </w:tr>
      <w:tr w14:paraId="3EC5B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145C008B">
            <w:pPr>
              <w:tabs>
                <w:tab w:val="left" w:pos="4092"/>
              </w:tabs>
              <w:spacing w:line="240" w:lineRule="auto"/>
              <w:ind w:firstLine="0" w:firstLineChars="0"/>
              <w:jc w:val="center"/>
              <w:rPr>
                <w:rFonts w:ascii="Times New Roman" w:eastAsiaTheme="majorEastAsia"/>
              </w:rPr>
            </w:pPr>
          </w:p>
        </w:tc>
        <w:tc>
          <w:tcPr>
            <w:tcW w:w="3564" w:type="pct"/>
            <w:vAlign w:val="center"/>
          </w:tcPr>
          <w:p w14:paraId="242F2792">
            <w:pPr>
              <w:tabs>
                <w:tab w:val="left" w:pos="4092"/>
              </w:tabs>
              <w:adjustRightInd w:val="0"/>
              <w:snapToGrid w:val="0"/>
              <w:spacing w:line="240" w:lineRule="auto"/>
              <w:ind w:firstLine="0" w:firstLineChars="0"/>
              <w:jc w:val="center"/>
              <w:rPr>
                <w:rFonts w:ascii="Times New Roman" w:eastAsiaTheme="majorEastAsia"/>
              </w:rPr>
            </w:pPr>
            <w:r>
              <w:rPr>
                <w:rFonts w:ascii="Times New Roman" w:eastAsiaTheme="majorEastAsia"/>
              </w:rPr>
              <w:t>畜禽固体粪污中铜、锌、砷、铬、镉、铅汞的测定</w:t>
            </w:r>
            <w:r>
              <w:rPr>
                <w:rFonts w:hint="eastAsia" w:ascii="Times New Roman" w:eastAsiaTheme="majorEastAsia"/>
              </w:rPr>
              <w:t xml:space="preserve"> </w:t>
            </w:r>
            <w:r>
              <w:rPr>
                <w:rFonts w:ascii="Times New Roman" w:eastAsiaTheme="majorEastAsia"/>
              </w:rPr>
              <w:t>电感耦合等离子体质谱法</w:t>
            </w:r>
          </w:p>
          <w:p w14:paraId="738435B4">
            <w:pPr>
              <w:tabs>
                <w:tab w:val="left" w:pos="4092"/>
              </w:tabs>
              <w:adjustRightInd w:val="0"/>
              <w:snapToGrid w:val="0"/>
              <w:spacing w:line="240" w:lineRule="auto"/>
              <w:ind w:firstLine="0" w:firstLineChars="0"/>
              <w:jc w:val="both"/>
              <w:rPr>
                <w:rFonts w:ascii="Times New Roman" w:eastAsiaTheme="majorEastAsia"/>
              </w:rPr>
            </w:pPr>
          </w:p>
        </w:tc>
        <w:tc>
          <w:tcPr>
            <w:tcW w:w="1058" w:type="pct"/>
            <w:vAlign w:val="center"/>
          </w:tcPr>
          <w:p w14:paraId="2FA29B23">
            <w:pPr>
              <w:tabs>
                <w:tab w:val="left" w:pos="4092"/>
              </w:tabs>
              <w:adjustRightInd w:val="0"/>
              <w:snapToGrid w:val="0"/>
              <w:spacing w:line="240" w:lineRule="auto"/>
              <w:ind w:firstLine="0" w:firstLineChars="0"/>
              <w:jc w:val="center"/>
              <w:rPr>
                <w:rFonts w:ascii="Times New Roman" w:eastAsiaTheme="majorEastAsia"/>
              </w:rPr>
            </w:pPr>
            <w:r>
              <w:rPr>
                <w:rFonts w:ascii="Times New Roman" w:eastAsiaTheme="majorEastAsia"/>
              </w:rPr>
              <w:t>NY/T 4363</w:t>
            </w:r>
          </w:p>
        </w:tc>
      </w:tr>
    </w:tbl>
    <w:p w14:paraId="6DFC59FC">
      <w:pPr>
        <w:tabs>
          <w:tab w:val="left" w:pos="4092"/>
        </w:tabs>
        <w:ind w:firstLine="0" w:firstLineChars="0"/>
        <w:jc w:val="center"/>
        <w:rPr>
          <w:rFonts w:eastAsiaTheme="majorEastAsia"/>
          <w:b/>
        </w:rPr>
      </w:pPr>
    </w:p>
    <w:p w14:paraId="00ABF39D">
      <w:pPr>
        <w:tabs>
          <w:tab w:val="left" w:pos="4092"/>
        </w:tabs>
        <w:ind w:firstLine="0" w:firstLineChars="0"/>
        <w:jc w:val="center"/>
        <w:rPr>
          <w:rFonts w:eastAsiaTheme="majorEastAsia"/>
          <w:b/>
        </w:rPr>
      </w:pPr>
    </w:p>
    <w:p w14:paraId="1A43F10B">
      <w:pPr>
        <w:tabs>
          <w:tab w:val="left" w:pos="4092"/>
        </w:tabs>
        <w:ind w:firstLine="0" w:firstLineChars="0"/>
        <w:jc w:val="center"/>
        <w:rPr>
          <w:rFonts w:eastAsiaTheme="majorEastAsia"/>
          <w:b/>
        </w:rPr>
      </w:pPr>
    </w:p>
    <w:p w14:paraId="4CBC0D9E">
      <w:pPr>
        <w:tabs>
          <w:tab w:val="left" w:pos="4092"/>
        </w:tabs>
        <w:ind w:firstLine="0" w:firstLineChars="0"/>
        <w:jc w:val="center"/>
        <w:rPr>
          <w:rFonts w:eastAsiaTheme="majorEastAsia"/>
          <w:b/>
        </w:rPr>
      </w:pPr>
    </w:p>
    <w:p w14:paraId="631EF828">
      <w:pPr>
        <w:tabs>
          <w:tab w:val="left" w:pos="4092"/>
        </w:tabs>
        <w:ind w:firstLine="0" w:firstLineChars="0"/>
        <w:jc w:val="left"/>
        <w:rPr>
          <w:rFonts w:eastAsiaTheme="majorEastAsia"/>
          <w:b/>
        </w:rPr>
      </w:pPr>
      <w:r>
        <w:rPr>
          <w:rFonts w:ascii="黑体" w:hAnsi="黑体" w:eastAsia="黑体"/>
        </w:rPr>
        <w:t>A.2</w:t>
      </w:r>
      <w:r>
        <w:rPr>
          <w:rFonts w:eastAsiaTheme="majorEastAsia"/>
          <w:b/>
        </w:rPr>
        <w:t>各元素含量测定方法</w:t>
      </w:r>
    </w:p>
    <w:p w14:paraId="3A0C4119">
      <w:pPr>
        <w:tabs>
          <w:tab w:val="left" w:pos="4092"/>
        </w:tabs>
        <w:spacing w:before="240"/>
        <w:rPr>
          <w:rFonts w:eastAsiaTheme="majorEastAsia"/>
        </w:rPr>
      </w:pPr>
      <w:r>
        <w:rPr>
          <w:rFonts w:hint="eastAsia" w:eastAsiaTheme="majorEastAsia"/>
        </w:rPr>
        <w:t>元素</w:t>
      </w:r>
      <w:r>
        <w:rPr>
          <w:rFonts w:eastAsiaTheme="majorEastAsia"/>
        </w:rPr>
        <w:t>含量测定方法见表A.2。</w:t>
      </w:r>
    </w:p>
    <w:p w14:paraId="7CEB6EDD">
      <w:pPr>
        <w:tabs>
          <w:tab w:val="left" w:pos="4092"/>
        </w:tabs>
        <w:ind w:firstLine="0" w:firstLineChars="0"/>
        <w:jc w:val="center"/>
        <w:rPr>
          <w:rFonts w:eastAsiaTheme="majorEastAsia"/>
        </w:rPr>
      </w:pPr>
      <w:r>
        <w:rPr>
          <w:rFonts w:eastAsiaTheme="majorEastAsia"/>
        </w:rPr>
        <w:t>表 A.2 元素含量测定方法</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1336"/>
        <w:gridCol w:w="5108"/>
        <w:gridCol w:w="2025"/>
      </w:tblGrid>
      <w:tr w14:paraId="41732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575" w:type="pct"/>
            <w:vAlign w:val="center"/>
          </w:tcPr>
          <w:p w14:paraId="741FDD07">
            <w:pPr>
              <w:tabs>
                <w:tab w:val="left" w:pos="4092"/>
              </w:tabs>
              <w:adjustRightInd w:val="0"/>
              <w:snapToGrid w:val="0"/>
              <w:spacing w:line="240" w:lineRule="auto"/>
              <w:ind w:firstLine="0" w:firstLineChars="0"/>
              <w:jc w:val="center"/>
              <w:rPr>
                <w:rFonts w:ascii="Times New Roman" w:eastAsiaTheme="majorEastAsia"/>
              </w:rPr>
            </w:pPr>
            <w:r>
              <w:rPr>
                <w:rFonts w:ascii="Times New Roman" w:eastAsiaTheme="majorEastAsia"/>
              </w:rPr>
              <w:t>待测元素</w:t>
            </w:r>
          </w:p>
        </w:tc>
        <w:tc>
          <w:tcPr>
            <w:tcW w:w="698" w:type="pct"/>
            <w:vAlign w:val="center"/>
          </w:tcPr>
          <w:p w14:paraId="0EE9C994">
            <w:pPr>
              <w:tabs>
                <w:tab w:val="left" w:pos="4092"/>
              </w:tabs>
              <w:adjustRightInd w:val="0"/>
              <w:snapToGrid w:val="0"/>
              <w:spacing w:line="240" w:lineRule="auto"/>
              <w:ind w:firstLine="0" w:firstLineChars="0"/>
              <w:jc w:val="center"/>
              <w:rPr>
                <w:rFonts w:ascii="Times New Roman" w:eastAsiaTheme="majorEastAsia"/>
              </w:rPr>
            </w:pPr>
            <w:r>
              <w:rPr>
                <w:rFonts w:ascii="Times New Roman" w:eastAsiaTheme="majorEastAsia"/>
              </w:rPr>
              <w:t>测定方法</w:t>
            </w:r>
          </w:p>
        </w:tc>
        <w:tc>
          <w:tcPr>
            <w:tcW w:w="2669" w:type="pct"/>
            <w:vAlign w:val="center"/>
          </w:tcPr>
          <w:p w14:paraId="4E855760">
            <w:pPr>
              <w:tabs>
                <w:tab w:val="left" w:pos="4092"/>
              </w:tabs>
              <w:adjustRightInd w:val="0"/>
              <w:snapToGrid w:val="0"/>
              <w:spacing w:line="240" w:lineRule="auto"/>
              <w:ind w:firstLine="0" w:firstLineChars="0"/>
              <w:jc w:val="center"/>
              <w:rPr>
                <w:rFonts w:ascii="Times New Roman" w:eastAsiaTheme="majorEastAsia"/>
              </w:rPr>
            </w:pPr>
            <w:r>
              <w:rPr>
                <w:rFonts w:ascii="Times New Roman" w:eastAsiaTheme="majorEastAsia"/>
              </w:rPr>
              <w:t>推荐参考相关文件</w:t>
            </w:r>
          </w:p>
        </w:tc>
        <w:tc>
          <w:tcPr>
            <w:tcW w:w="1058" w:type="pct"/>
            <w:vAlign w:val="center"/>
          </w:tcPr>
          <w:p w14:paraId="00B37646">
            <w:pPr>
              <w:tabs>
                <w:tab w:val="left" w:pos="4092"/>
              </w:tabs>
              <w:adjustRightInd w:val="0"/>
              <w:snapToGrid w:val="0"/>
              <w:spacing w:line="240" w:lineRule="auto"/>
              <w:ind w:firstLine="0" w:firstLineChars="0"/>
              <w:jc w:val="center"/>
              <w:rPr>
                <w:rFonts w:ascii="Times New Roman" w:eastAsiaTheme="majorEastAsia"/>
              </w:rPr>
            </w:pPr>
            <w:r>
              <w:rPr>
                <w:rFonts w:ascii="Times New Roman" w:eastAsiaTheme="majorEastAsia"/>
              </w:rPr>
              <w:t>标准编号</w:t>
            </w:r>
          </w:p>
        </w:tc>
      </w:tr>
      <w:tr w14:paraId="56BD3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 w:type="pct"/>
            <w:vMerge w:val="restart"/>
            <w:vAlign w:val="center"/>
          </w:tcPr>
          <w:p w14:paraId="50F96264">
            <w:pPr>
              <w:tabs>
                <w:tab w:val="left" w:pos="4092"/>
              </w:tabs>
              <w:adjustRightInd w:val="0"/>
              <w:snapToGrid w:val="0"/>
              <w:spacing w:line="240" w:lineRule="auto"/>
              <w:ind w:firstLine="0" w:firstLineChars="0"/>
              <w:rPr>
                <w:rFonts w:ascii="Times New Roman" w:eastAsiaTheme="majorEastAsia"/>
              </w:rPr>
            </w:pPr>
            <w:r>
              <w:rPr>
                <w:rFonts w:ascii="Times New Roman" w:eastAsiaTheme="majorEastAsia"/>
                <w:szCs w:val="21"/>
              </w:rPr>
              <w:t>砷、镉、铬、铅</w:t>
            </w:r>
          </w:p>
        </w:tc>
        <w:tc>
          <w:tcPr>
            <w:tcW w:w="698" w:type="pct"/>
            <w:vMerge w:val="restart"/>
            <w:vAlign w:val="center"/>
          </w:tcPr>
          <w:p w14:paraId="2A9FD3E7">
            <w:pPr>
              <w:tabs>
                <w:tab w:val="left" w:pos="4092"/>
              </w:tabs>
              <w:adjustRightInd w:val="0"/>
              <w:snapToGrid w:val="0"/>
              <w:spacing w:line="240" w:lineRule="auto"/>
              <w:ind w:firstLine="0" w:firstLineChars="0"/>
              <w:jc w:val="center"/>
              <w:rPr>
                <w:rFonts w:ascii="Times New Roman" w:eastAsiaTheme="majorEastAsia"/>
              </w:rPr>
            </w:pPr>
            <w:r>
              <w:rPr>
                <w:rFonts w:ascii="Times New Roman" w:eastAsiaTheme="majorEastAsia"/>
              </w:rPr>
              <w:t>电感耦合等离子体质谱法</w:t>
            </w:r>
          </w:p>
        </w:tc>
        <w:tc>
          <w:tcPr>
            <w:tcW w:w="2669" w:type="pct"/>
            <w:vAlign w:val="center"/>
          </w:tcPr>
          <w:p w14:paraId="6F7A3B26">
            <w:pPr>
              <w:tabs>
                <w:tab w:val="left" w:pos="4092"/>
              </w:tabs>
              <w:adjustRightInd w:val="0"/>
              <w:snapToGrid w:val="0"/>
              <w:spacing w:line="240" w:lineRule="auto"/>
              <w:ind w:firstLine="0" w:firstLineChars="0"/>
              <w:jc w:val="center"/>
              <w:rPr>
                <w:rFonts w:ascii="Times New Roman" w:eastAsiaTheme="majorEastAsia"/>
              </w:rPr>
            </w:pPr>
            <w:r>
              <w:rPr>
                <w:rFonts w:ascii="Times New Roman" w:eastAsiaTheme="majorEastAsia"/>
              </w:rPr>
              <w:t>有机肥料中砷、镉、铬、铅、汞、铜、锰、镍、锌、锶、钴的测定 微波消解-电感耦合等离子体质谱法</w:t>
            </w:r>
          </w:p>
        </w:tc>
        <w:tc>
          <w:tcPr>
            <w:tcW w:w="1058" w:type="pct"/>
            <w:vAlign w:val="center"/>
          </w:tcPr>
          <w:p w14:paraId="1B2E0149">
            <w:pPr>
              <w:tabs>
                <w:tab w:val="left" w:pos="4092"/>
              </w:tabs>
              <w:adjustRightInd w:val="0"/>
              <w:snapToGrid w:val="0"/>
              <w:spacing w:line="240" w:lineRule="auto"/>
              <w:ind w:firstLine="0" w:firstLineChars="0"/>
              <w:jc w:val="center"/>
              <w:rPr>
                <w:rFonts w:ascii="Times New Roman" w:eastAsiaTheme="majorEastAsia"/>
              </w:rPr>
            </w:pPr>
            <w:r>
              <w:rPr>
                <w:rFonts w:ascii="Times New Roman" w:eastAsiaTheme="majorEastAsia"/>
              </w:rPr>
              <w:t xml:space="preserve">NY/T 3161 </w:t>
            </w:r>
          </w:p>
        </w:tc>
      </w:tr>
      <w:tr w14:paraId="107FC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 w:type="pct"/>
            <w:vMerge w:val="continue"/>
            <w:vAlign w:val="center"/>
          </w:tcPr>
          <w:p w14:paraId="189DE44F">
            <w:pPr>
              <w:tabs>
                <w:tab w:val="left" w:pos="4092"/>
              </w:tabs>
              <w:adjustRightInd w:val="0"/>
              <w:snapToGrid w:val="0"/>
              <w:spacing w:line="240" w:lineRule="auto"/>
              <w:ind w:firstLine="0" w:firstLineChars="0"/>
              <w:jc w:val="center"/>
              <w:rPr>
                <w:rFonts w:ascii="Times New Roman" w:eastAsiaTheme="majorEastAsia"/>
                <w:szCs w:val="21"/>
              </w:rPr>
            </w:pPr>
          </w:p>
        </w:tc>
        <w:tc>
          <w:tcPr>
            <w:tcW w:w="698" w:type="pct"/>
            <w:vMerge w:val="continue"/>
            <w:vAlign w:val="center"/>
          </w:tcPr>
          <w:p w14:paraId="17DF4E91">
            <w:pPr>
              <w:tabs>
                <w:tab w:val="left" w:pos="4092"/>
              </w:tabs>
              <w:adjustRightInd w:val="0"/>
              <w:snapToGrid w:val="0"/>
              <w:spacing w:line="240" w:lineRule="auto"/>
              <w:ind w:firstLine="0" w:firstLineChars="0"/>
              <w:jc w:val="center"/>
              <w:rPr>
                <w:rFonts w:ascii="Times New Roman" w:eastAsiaTheme="majorEastAsia"/>
              </w:rPr>
            </w:pPr>
          </w:p>
        </w:tc>
        <w:tc>
          <w:tcPr>
            <w:tcW w:w="2669" w:type="pct"/>
            <w:vAlign w:val="center"/>
          </w:tcPr>
          <w:p w14:paraId="3BC3D2DF">
            <w:pPr>
              <w:tabs>
                <w:tab w:val="left" w:pos="4092"/>
              </w:tabs>
              <w:adjustRightInd w:val="0"/>
              <w:snapToGrid w:val="0"/>
              <w:spacing w:line="240" w:lineRule="auto"/>
              <w:ind w:firstLine="0" w:firstLineChars="0"/>
              <w:jc w:val="center"/>
              <w:rPr>
                <w:rFonts w:ascii="Times New Roman" w:eastAsiaTheme="majorEastAsia"/>
              </w:rPr>
            </w:pPr>
            <w:r>
              <w:rPr>
                <w:rFonts w:ascii="Times New Roman" w:eastAsiaTheme="majorEastAsia"/>
              </w:rPr>
              <w:t>畜禽固体粪污中铜、锌、砷、铬、镉、铅汞的测定</w:t>
            </w:r>
            <w:r>
              <w:rPr>
                <w:rFonts w:hint="eastAsia" w:ascii="Times New Roman" w:eastAsiaTheme="majorEastAsia"/>
              </w:rPr>
              <w:t xml:space="preserve"> </w:t>
            </w:r>
            <w:r>
              <w:rPr>
                <w:rFonts w:ascii="Times New Roman" w:eastAsiaTheme="majorEastAsia"/>
              </w:rPr>
              <w:t>电感耦合等离子体质谱法</w:t>
            </w:r>
          </w:p>
        </w:tc>
        <w:tc>
          <w:tcPr>
            <w:tcW w:w="1058" w:type="pct"/>
            <w:vAlign w:val="center"/>
          </w:tcPr>
          <w:p w14:paraId="515FB335">
            <w:pPr>
              <w:tabs>
                <w:tab w:val="left" w:pos="4092"/>
              </w:tabs>
              <w:adjustRightInd w:val="0"/>
              <w:snapToGrid w:val="0"/>
              <w:spacing w:line="240" w:lineRule="auto"/>
              <w:ind w:firstLine="0" w:firstLineChars="0"/>
              <w:jc w:val="center"/>
              <w:rPr>
                <w:rFonts w:ascii="Times New Roman" w:eastAsiaTheme="majorEastAsia"/>
              </w:rPr>
            </w:pPr>
            <w:r>
              <w:rPr>
                <w:rFonts w:ascii="Times New Roman" w:eastAsiaTheme="majorEastAsia"/>
              </w:rPr>
              <w:t xml:space="preserve">NY/T 4363 </w:t>
            </w:r>
          </w:p>
        </w:tc>
      </w:tr>
      <w:tr w14:paraId="70E45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 w:type="pct"/>
            <w:vMerge w:val="restart"/>
            <w:vAlign w:val="center"/>
          </w:tcPr>
          <w:p w14:paraId="382246AD">
            <w:pPr>
              <w:tabs>
                <w:tab w:val="left" w:pos="4092"/>
              </w:tabs>
              <w:adjustRightInd w:val="0"/>
              <w:snapToGrid w:val="0"/>
              <w:spacing w:line="240" w:lineRule="auto"/>
              <w:ind w:firstLine="0" w:firstLineChars="0"/>
              <w:rPr>
                <w:rFonts w:ascii="Times New Roman" w:eastAsiaTheme="majorEastAsia"/>
              </w:rPr>
            </w:pPr>
            <w:r>
              <w:rPr>
                <w:rFonts w:ascii="Times New Roman" w:eastAsiaTheme="majorEastAsia"/>
                <w:szCs w:val="21"/>
              </w:rPr>
              <w:t>铜、锌</w:t>
            </w:r>
          </w:p>
        </w:tc>
        <w:tc>
          <w:tcPr>
            <w:tcW w:w="698" w:type="pct"/>
            <w:vAlign w:val="center"/>
          </w:tcPr>
          <w:p w14:paraId="4A67822B">
            <w:pPr>
              <w:tabs>
                <w:tab w:val="left" w:pos="4092"/>
              </w:tabs>
              <w:adjustRightInd w:val="0"/>
              <w:snapToGrid w:val="0"/>
              <w:spacing w:line="240" w:lineRule="auto"/>
              <w:ind w:firstLine="0" w:firstLineChars="0"/>
              <w:jc w:val="center"/>
              <w:rPr>
                <w:rFonts w:ascii="Times New Roman" w:eastAsiaTheme="majorEastAsia"/>
              </w:rPr>
            </w:pPr>
            <w:r>
              <w:rPr>
                <w:rFonts w:ascii="Times New Roman" w:eastAsiaTheme="majorEastAsia"/>
              </w:rPr>
              <w:t>等离子体发射光谱法</w:t>
            </w:r>
          </w:p>
        </w:tc>
        <w:tc>
          <w:tcPr>
            <w:tcW w:w="2669" w:type="pct"/>
            <w:vAlign w:val="center"/>
          </w:tcPr>
          <w:p w14:paraId="706D5F79">
            <w:pPr>
              <w:tabs>
                <w:tab w:val="left" w:pos="4092"/>
              </w:tabs>
              <w:adjustRightInd w:val="0"/>
              <w:snapToGrid w:val="0"/>
              <w:spacing w:line="240" w:lineRule="auto"/>
              <w:ind w:firstLine="0" w:firstLineChars="0"/>
              <w:jc w:val="center"/>
              <w:rPr>
                <w:rFonts w:ascii="Times New Roman" w:eastAsiaTheme="majorEastAsia"/>
              </w:rPr>
            </w:pPr>
            <w:r>
              <w:rPr>
                <w:rFonts w:ascii="Times New Roman" w:eastAsiaTheme="majorEastAsia"/>
              </w:rPr>
              <w:t>肥料中铜、铁、锰、锌、硼、钼含量的测定</w:t>
            </w:r>
            <w:r>
              <w:rPr>
                <w:rFonts w:hint="eastAsia" w:ascii="Times New Roman" w:eastAsiaTheme="majorEastAsia"/>
              </w:rPr>
              <w:t xml:space="preserve"> </w:t>
            </w:r>
            <w:r>
              <w:rPr>
                <w:rFonts w:ascii="Times New Roman" w:eastAsiaTheme="majorEastAsia"/>
              </w:rPr>
              <w:t>等离子体发射光谱法</w:t>
            </w:r>
          </w:p>
        </w:tc>
        <w:tc>
          <w:tcPr>
            <w:tcW w:w="1058" w:type="pct"/>
            <w:vAlign w:val="center"/>
          </w:tcPr>
          <w:p w14:paraId="72514DA0">
            <w:pPr>
              <w:tabs>
                <w:tab w:val="left" w:pos="4092"/>
              </w:tabs>
              <w:adjustRightInd w:val="0"/>
              <w:snapToGrid w:val="0"/>
              <w:spacing w:line="240" w:lineRule="auto"/>
              <w:ind w:firstLine="0" w:firstLineChars="0"/>
              <w:jc w:val="center"/>
              <w:rPr>
                <w:rFonts w:ascii="Times New Roman" w:eastAsiaTheme="majorEastAsia"/>
              </w:rPr>
            </w:pPr>
            <w:r>
              <w:rPr>
                <w:rFonts w:ascii="Times New Roman" w:eastAsiaTheme="majorEastAsia"/>
              </w:rPr>
              <w:t xml:space="preserve">GB/T 34764 </w:t>
            </w:r>
          </w:p>
        </w:tc>
      </w:tr>
      <w:tr w14:paraId="2E0D5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575" w:type="pct"/>
            <w:vMerge w:val="continue"/>
            <w:vAlign w:val="center"/>
          </w:tcPr>
          <w:p w14:paraId="6F51BA68">
            <w:pPr>
              <w:tabs>
                <w:tab w:val="left" w:pos="4092"/>
              </w:tabs>
              <w:adjustRightInd w:val="0"/>
              <w:snapToGrid w:val="0"/>
              <w:spacing w:line="240" w:lineRule="auto"/>
              <w:ind w:firstLine="0" w:firstLineChars="0"/>
              <w:jc w:val="center"/>
              <w:rPr>
                <w:rFonts w:ascii="Times New Roman" w:eastAsiaTheme="majorEastAsia"/>
                <w:szCs w:val="21"/>
              </w:rPr>
            </w:pPr>
          </w:p>
        </w:tc>
        <w:tc>
          <w:tcPr>
            <w:tcW w:w="698" w:type="pct"/>
            <w:vAlign w:val="center"/>
          </w:tcPr>
          <w:p w14:paraId="494058F0">
            <w:pPr>
              <w:snapToGrid w:val="0"/>
              <w:spacing w:line="240" w:lineRule="auto"/>
              <w:ind w:firstLine="0" w:firstLineChars="0"/>
              <w:jc w:val="center"/>
              <w:rPr>
                <w:rFonts w:ascii="Times New Roman" w:eastAsiaTheme="majorEastAsia"/>
              </w:rPr>
            </w:pPr>
            <w:r>
              <w:rPr>
                <w:rFonts w:ascii="Times New Roman" w:eastAsiaTheme="majorEastAsia"/>
              </w:rPr>
              <w:t>原子吸收分光光度法</w:t>
            </w:r>
          </w:p>
        </w:tc>
        <w:tc>
          <w:tcPr>
            <w:tcW w:w="2669" w:type="pct"/>
            <w:vAlign w:val="center"/>
          </w:tcPr>
          <w:p w14:paraId="4802B4FD">
            <w:pPr>
              <w:snapToGrid w:val="0"/>
              <w:spacing w:line="240" w:lineRule="auto"/>
              <w:ind w:firstLine="0" w:firstLineChars="0"/>
              <w:jc w:val="center"/>
              <w:rPr>
                <w:rFonts w:ascii="Times New Roman" w:eastAsiaTheme="majorEastAsia"/>
              </w:rPr>
            </w:pPr>
            <w:r>
              <w:rPr>
                <w:rFonts w:ascii="Times New Roman" w:eastAsiaTheme="majorEastAsia"/>
              </w:rPr>
              <w:t>复混肥料中铜、铁、锰、锌、硼、钼含量的测定</w:t>
            </w:r>
          </w:p>
        </w:tc>
        <w:tc>
          <w:tcPr>
            <w:tcW w:w="1058" w:type="pct"/>
            <w:vAlign w:val="center"/>
          </w:tcPr>
          <w:p w14:paraId="4890DAEA">
            <w:pPr>
              <w:snapToGrid w:val="0"/>
              <w:spacing w:line="240" w:lineRule="auto"/>
              <w:ind w:firstLine="0" w:firstLineChars="0"/>
              <w:jc w:val="center"/>
              <w:rPr>
                <w:rFonts w:ascii="Times New Roman" w:eastAsiaTheme="majorEastAsia"/>
              </w:rPr>
            </w:pPr>
            <w:r>
              <w:rPr>
                <w:rFonts w:ascii="Times New Roman" w:eastAsiaTheme="majorEastAsia"/>
              </w:rPr>
              <w:t>GB/T 14540</w:t>
            </w:r>
          </w:p>
        </w:tc>
      </w:tr>
    </w:tbl>
    <w:p w14:paraId="1AE5F411">
      <w:pPr>
        <w:widowControl/>
        <w:spacing w:line="240" w:lineRule="auto"/>
        <w:ind w:firstLine="0" w:firstLineChars="0"/>
        <w:jc w:val="left"/>
        <w:rPr>
          <w:rFonts w:eastAsiaTheme="majorEastAsia"/>
        </w:rPr>
      </w:pPr>
    </w:p>
    <w:p w14:paraId="2F298840">
      <w:pPr>
        <w:ind w:left="420" w:firstLine="0" w:firstLineChars="0"/>
      </w:pPr>
    </w:p>
    <w:p w14:paraId="2C31BC3B">
      <w:r>
        <w:br w:type="page"/>
      </w:r>
    </w:p>
    <w:p w14:paraId="762C8F7F">
      <w:pPr>
        <w:tabs>
          <w:tab w:val="left" w:pos="4092"/>
        </w:tabs>
        <w:ind w:firstLine="0" w:firstLineChars="0"/>
        <w:jc w:val="center"/>
        <w:outlineLvl w:val="0"/>
        <w:rPr>
          <w:rFonts w:eastAsiaTheme="majorEastAsia"/>
          <w:b/>
        </w:rPr>
      </w:pPr>
      <w:r>
        <w:rPr>
          <w:rFonts w:eastAsiaTheme="majorEastAsia"/>
          <w:b/>
        </w:rPr>
        <w:t>附录B</w:t>
      </w:r>
    </w:p>
    <w:p w14:paraId="77108DA9">
      <w:pPr>
        <w:tabs>
          <w:tab w:val="left" w:pos="4092"/>
        </w:tabs>
        <w:ind w:firstLine="0" w:firstLineChars="0"/>
        <w:jc w:val="center"/>
        <w:rPr>
          <w:rFonts w:eastAsiaTheme="majorEastAsia"/>
          <w:b/>
        </w:rPr>
      </w:pPr>
      <w:r>
        <w:rPr>
          <w:rFonts w:eastAsiaTheme="majorEastAsia"/>
          <w:b/>
        </w:rPr>
        <w:t>(资料性)</w:t>
      </w:r>
    </w:p>
    <w:p w14:paraId="1D933BA8">
      <w:pPr>
        <w:tabs>
          <w:tab w:val="left" w:pos="4092"/>
        </w:tabs>
        <w:spacing w:after="240"/>
        <w:ind w:firstLine="0" w:firstLineChars="0"/>
        <w:jc w:val="center"/>
        <w:rPr>
          <w:rFonts w:eastAsiaTheme="majorEastAsia"/>
          <w:b/>
        </w:rPr>
      </w:pPr>
      <w:r>
        <w:rPr>
          <w:rFonts w:eastAsiaTheme="majorEastAsia"/>
          <w:b/>
        </w:rPr>
        <w:t>结果计算</w:t>
      </w:r>
    </w:p>
    <w:p w14:paraId="2218B71C">
      <w:pPr>
        <w:pStyle w:val="4"/>
        <w:numPr>
          <w:ilvl w:val="0"/>
          <w:numId w:val="0"/>
        </w:numPr>
        <w:adjustRightInd w:val="0"/>
        <w:snapToGrid w:val="0"/>
        <w:spacing w:line="264" w:lineRule="auto"/>
        <w:rPr>
          <w:rFonts w:eastAsiaTheme="majorEastAsia"/>
          <w:bCs w:val="0"/>
          <w:szCs w:val="24"/>
        </w:rPr>
      </w:pPr>
      <w:r>
        <w:rPr>
          <w:rFonts w:ascii="黑体" w:hAnsi="黑体"/>
          <w:bCs w:val="0"/>
          <w:szCs w:val="24"/>
        </w:rPr>
        <w:t>B.1</w:t>
      </w:r>
      <w:r>
        <w:rPr>
          <w:rFonts w:eastAsiaTheme="majorEastAsia"/>
          <w:bCs w:val="0"/>
          <w:szCs w:val="24"/>
        </w:rPr>
        <w:t>可交换态、弱酸提取态、腐殖酸结合态、可氧化态和可还原态的含量</w:t>
      </w:r>
      <w:r>
        <w:rPr>
          <w:rFonts w:eastAsiaTheme="majorEastAsia"/>
          <w:i/>
        </w:rPr>
        <w:t>m</w:t>
      </w:r>
      <w:r>
        <w:rPr>
          <w:rFonts w:eastAsiaTheme="majorEastAsia"/>
          <w:i/>
          <w:vertAlign w:val="subscript"/>
        </w:rPr>
        <w:t>i</w:t>
      </w:r>
      <w:r>
        <w:rPr>
          <w:rFonts w:eastAsiaTheme="majorEastAsia"/>
          <w:bCs w:val="0"/>
          <w:szCs w:val="24"/>
        </w:rPr>
        <w:t>按下列公式计算：</w:t>
      </w:r>
    </w:p>
    <w:p w14:paraId="2261232F">
      <w:pPr>
        <w:adjustRightInd w:val="0"/>
        <w:snapToGrid w:val="0"/>
        <w:jc w:val="right"/>
        <w:rPr>
          <w:rFonts w:eastAsiaTheme="majorEastAsia"/>
          <w:lang w:val="de-DE"/>
        </w:rPr>
      </w:pPr>
      <w:r>
        <w:rPr>
          <w:rFonts w:eastAsiaTheme="majorEastAsia"/>
          <w:i/>
          <w:lang w:val="de-DE"/>
        </w:rPr>
        <w:t>m</w:t>
      </w:r>
      <w:r>
        <w:rPr>
          <w:rFonts w:eastAsiaTheme="majorEastAsia"/>
          <w:i/>
          <w:vertAlign w:val="subscript"/>
          <w:lang w:val="de-DE"/>
        </w:rPr>
        <w:t>i</w:t>
      </w:r>
      <m:oMath>
        <m:r>
          <m:rPr>
            <m:sty m:val="p"/>
          </m:rPr>
          <w:rPr>
            <w:rFonts w:ascii="Cambria Math" w:hAnsi="Cambria Math" w:eastAsiaTheme="majorEastAsia"/>
            <w:sz w:val="18"/>
            <w:lang w:val="de-DE"/>
          </w:rPr>
          <m:t>=</m:t>
        </m:r>
        <m:r>
          <m:rPr/>
          <w:rPr>
            <w:rFonts w:ascii="Cambria Math" w:hAnsi="Cambria Math" w:eastAsiaTheme="majorEastAsia"/>
            <w:sz w:val="18"/>
          </w:rPr>
          <m:t>c</m:t>
        </m:r>
        <m:r>
          <m:rPr/>
          <w:rPr>
            <w:rFonts w:ascii="Cambria Math" w:hAnsi="Cambria Math" w:eastAsiaTheme="majorEastAsia"/>
            <w:sz w:val="18"/>
            <w:lang w:val="de-DE"/>
          </w:rPr>
          <m:t>∗</m:t>
        </m:r>
        <m:r>
          <m:rPr/>
          <w:rPr>
            <w:rFonts w:ascii="Cambria Math" w:hAnsi="Cambria Math" w:eastAsiaTheme="majorEastAsia"/>
            <w:sz w:val="18"/>
          </w:rPr>
          <m:t>V</m:t>
        </m:r>
      </m:oMath>
      <w:r>
        <w:rPr>
          <w:rFonts w:eastAsiaTheme="majorEastAsia"/>
          <w:i/>
          <w:sz w:val="18"/>
          <w:lang w:val="de-DE"/>
        </w:rPr>
        <w:t>/(</w:t>
      </w:r>
      <w:r>
        <w:rPr>
          <w:rFonts w:eastAsiaTheme="majorEastAsia"/>
          <w:i/>
          <w:lang w:val="de-DE"/>
        </w:rPr>
        <w:t>m</w:t>
      </w:r>
      <w:r>
        <w:rPr>
          <w:rFonts w:eastAsiaTheme="majorEastAsia"/>
          <w:i/>
          <w:vertAlign w:val="subscript"/>
          <w:lang w:val="de-DE"/>
        </w:rPr>
        <w:t>a</w:t>
      </w:r>
      <w:r>
        <w:rPr>
          <w:rFonts w:eastAsiaTheme="majorEastAsia"/>
          <w:i/>
          <w:lang w:val="de-DE"/>
        </w:rPr>
        <w:t>-m</w:t>
      </w:r>
      <w:r>
        <w:rPr>
          <w:rFonts w:eastAsiaTheme="majorEastAsia"/>
          <w:i/>
          <w:vertAlign w:val="subscript"/>
          <w:lang w:val="de-DE"/>
        </w:rPr>
        <w:t>b)</w:t>
      </w:r>
      <w:r>
        <w:rPr>
          <w:rFonts w:eastAsiaTheme="majorEastAsia"/>
          <w:sz w:val="18"/>
          <w:lang w:val="de-DE"/>
        </w:rPr>
        <w:t>…………………………………………………………(1)</w:t>
      </w:r>
    </w:p>
    <w:p w14:paraId="45F6ECF8">
      <w:pPr>
        <w:adjustRightInd w:val="0"/>
        <w:snapToGrid w:val="0"/>
        <w:rPr>
          <w:rFonts w:eastAsiaTheme="majorEastAsia"/>
        </w:rPr>
      </w:pPr>
      <w:r>
        <w:rPr>
          <w:rFonts w:eastAsiaTheme="majorEastAsia"/>
          <w:i/>
        </w:rPr>
        <w:t>m</w:t>
      </w:r>
      <w:r>
        <w:rPr>
          <w:rFonts w:eastAsiaTheme="majorEastAsia"/>
          <w:i/>
          <w:vertAlign w:val="subscript"/>
        </w:rPr>
        <w:t>i</w:t>
      </w:r>
      <w:r>
        <w:rPr>
          <w:rFonts w:eastAsiaTheme="majorEastAsia"/>
        </w:rPr>
        <w:t>——各个形态元素含量，μg/g；</w:t>
      </w:r>
    </w:p>
    <w:p w14:paraId="5F24C494">
      <w:pPr>
        <w:adjustRightInd w:val="0"/>
        <w:snapToGrid w:val="0"/>
        <w:rPr>
          <w:rFonts w:eastAsiaTheme="majorEastAsia"/>
        </w:rPr>
      </w:pPr>
      <w:r>
        <w:rPr>
          <w:rFonts w:eastAsiaTheme="majorEastAsia"/>
          <w:i/>
        </w:rPr>
        <w:t>c</w:t>
      </w:r>
      <w:r>
        <w:rPr>
          <w:rFonts w:eastAsiaTheme="majorEastAsia"/>
        </w:rPr>
        <w:t>——a至e各容量瓶中元素测试浓度，μg/L；</w:t>
      </w:r>
    </w:p>
    <w:p w14:paraId="34A6A796">
      <w:pPr>
        <w:adjustRightInd w:val="0"/>
        <w:snapToGrid w:val="0"/>
        <w:rPr>
          <w:rFonts w:eastAsiaTheme="majorEastAsia"/>
        </w:rPr>
      </w:pPr>
      <w:r>
        <w:rPr>
          <w:rFonts w:eastAsiaTheme="majorEastAsia"/>
          <w:i/>
        </w:rPr>
        <w:t>v</w:t>
      </w:r>
      <w:r>
        <w:rPr>
          <w:rFonts w:eastAsiaTheme="majorEastAsia"/>
        </w:rPr>
        <w:t>——a至e各容量瓶体积，L；</w:t>
      </w:r>
    </w:p>
    <w:p w14:paraId="58626DFE">
      <w:pPr>
        <w:adjustRightInd w:val="0"/>
        <w:snapToGrid w:val="0"/>
        <w:rPr>
          <w:rFonts w:eastAsiaTheme="majorEastAsia"/>
        </w:rPr>
      </w:pPr>
      <w:r>
        <w:rPr>
          <w:rFonts w:eastAsiaTheme="majorEastAsia"/>
          <w:i/>
        </w:rPr>
        <w:t>m</w:t>
      </w:r>
      <w:r>
        <w:rPr>
          <w:rFonts w:eastAsiaTheme="majorEastAsia"/>
          <w:i/>
          <w:vertAlign w:val="subscript"/>
        </w:rPr>
        <w:t>a</w:t>
      </w:r>
      <w:r>
        <w:rPr>
          <w:rFonts w:eastAsiaTheme="majorEastAsia"/>
        </w:rPr>
        <w:t>——样品质量，g，一般取1 g；</w:t>
      </w:r>
    </w:p>
    <w:p w14:paraId="0FCD6E9E">
      <w:pPr>
        <w:adjustRightInd w:val="0"/>
        <w:snapToGrid w:val="0"/>
        <w:rPr>
          <w:rFonts w:eastAsiaTheme="majorEastAsia"/>
        </w:rPr>
      </w:pPr>
      <w:r>
        <w:rPr>
          <w:rFonts w:eastAsiaTheme="majorEastAsia"/>
          <w:i/>
        </w:rPr>
        <w:t>m</w:t>
      </w:r>
      <w:r>
        <w:rPr>
          <w:rFonts w:eastAsiaTheme="majorEastAsia"/>
          <w:i/>
          <w:vertAlign w:val="subscript"/>
        </w:rPr>
        <w:t>b</w:t>
      </w:r>
      <w:r>
        <w:rPr>
          <w:rFonts w:eastAsiaTheme="majorEastAsia"/>
        </w:rPr>
        <w:t>——游离水含量</w:t>
      </w:r>
      <w:r>
        <w:rPr>
          <w:rFonts w:hint="eastAsia" w:eastAsiaTheme="majorEastAsia"/>
        </w:rPr>
        <w:t>，g</w:t>
      </w:r>
      <w:r>
        <w:rPr>
          <w:rFonts w:eastAsiaTheme="majorEastAsia"/>
        </w:rPr>
        <w:t>；</w:t>
      </w:r>
    </w:p>
    <w:p w14:paraId="70AF1B44">
      <w:pPr>
        <w:adjustRightInd w:val="0"/>
        <w:snapToGrid w:val="0"/>
        <w:rPr>
          <w:rFonts w:eastAsiaTheme="majorEastAsia"/>
        </w:rPr>
      </w:pPr>
      <w:r>
        <w:rPr>
          <w:rFonts w:eastAsiaTheme="majorEastAsia"/>
        </w:rPr>
        <w:t>试验结果以算术平均值表示，计算结果保留到小数点后两位。</w:t>
      </w:r>
    </w:p>
    <w:p w14:paraId="7A504E3C">
      <w:pPr>
        <w:pStyle w:val="4"/>
        <w:numPr>
          <w:ilvl w:val="0"/>
          <w:numId w:val="0"/>
        </w:numPr>
        <w:adjustRightInd w:val="0"/>
        <w:snapToGrid w:val="0"/>
        <w:spacing w:before="240" w:line="264" w:lineRule="auto"/>
        <w:rPr>
          <w:rFonts w:eastAsiaTheme="majorEastAsia"/>
        </w:rPr>
      </w:pPr>
      <w:r>
        <w:rPr>
          <w:rFonts w:ascii="黑体" w:hAnsi="黑体"/>
          <w:bCs w:val="0"/>
          <w:szCs w:val="24"/>
        </w:rPr>
        <w:t>B.2</w:t>
      </w:r>
      <w:r>
        <w:rPr>
          <w:rFonts w:eastAsiaTheme="majorEastAsia"/>
        </w:rPr>
        <w:t>离心管与残渣E的质量(</w:t>
      </w:r>
      <w:r>
        <w:rPr>
          <w:rFonts w:eastAsiaTheme="majorEastAsia"/>
          <w:i/>
        </w:rPr>
        <w:t>m</w:t>
      </w:r>
      <w:r>
        <w:rPr>
          <w:rFonts w:eastAsiaTheme="majorEastAsia"/>
          <w:i/>
          <w:vertAlign w:val="subscript"/>
        </w:rPr>
        <w:t>e</w:t>
      </w:r>
      <w:r>
        <w:rPr>
          <w:rFonts w:eastAsiaTheme="majorEastAsia"/>
        </w:rPr>
        <w:t>)和空离心管质量(</w:t>
      </w:r>
      <w:r>
        <w:rPr>
          <w:rFonts w:eastAsiaTheme="majorEastAsia"/>
          <w:i/>
        </w:rPr>
        <w:t>m</w:t>
      </w:r>
      <w:r>
        <w:rPr>
          <w:rFonts w:eastAsiaTheme="majorEastAsia"/>
          <w:i/>
          <w:vertAlign w:val="subscript"/>
        </w:rPr>
        <w:t>0</w:t>
      </w:r>
      <w:r>
        <w:rPr>
          <w:rFonts w:eastAsiaTheme="majorEastAsia"/>
        </w:rPr>
        <w:t>)之差即为残渣态E样品的质量。</w:t>
      </w:r>
    </w:p>
    <w:p w14:paraId="3D9BBDCE">
      <w:pPr>
        <w:pStyle w:val="4"/>
        <w:numPr>
          <w:ilvl w:val="0"/>
          <w:numId w:val="0"/>
        </w:numPr>
        <w:adjustRightInd w:val="0"/>
        <w:snapToGrid w:val="0"/>
        <w:spacing w:line="264" w:lineRule="auto"/>
        <w:ind w:firstLine="420" w:firstLineChars="200"/>
        <w:rPr>
          <w:rFonts w:eastAsiaTheme="majorEastAsia"/>
        </w:rPr>
      </w:pPr>
      <w:r>
        <w:rPr>
          <w:rFonts w:eastAsiaTheme="majorEastAsia"/>
        </w:rPr>
        <w:t>残渣态及总量</w:t>
      </w:r>
      <w:r>
        <w:rPr>
          <w:rFonts w:eastAsiaTheme="majorEastAsia"/>
          <w:szCs w:val="24"/>
        </w:rPr>
        <w:t>的含量</w:t>
      </w:r>
      <w:r>
        <w:rPr>
          <w:rFonts w:eastAsiaTheme="majorEastAsia"/>
          <w:i/>
          <w:szCs w:val="24"/>
        </w:rPr>
        <w:t>m</w:t>
      </w:r>
      <w:r>
        <w:rPr>
          <w:rFonts w:eastAsiaTheme="majorEastAsia"/>
          <w:bCs w:val="0"/>
          <w:szCs w:val="24"/>
        </w:rPr>
        <w:t>按下列公式计算：</w:t>
      </w:r>
    </w:p>
    <w:p w14:paraId="21C3D819">
      <w:pPr>
        <w:adjustRightInd w:val="0"/>
        <w:snapToGrid w:val="0"/>
        <w:jc w:val="right"/>
        <w:rPr>
          <w:rFonts w:eastAsiaTheme="majorEastAsia"/>
          <w:lang w:val="de-DE"/>
        </w:rPr>
      </w:pPr>
      <w:r>
        <w:rPr>
          <w:rFonts w:eastAsiaTheme="majorEastAsia"/>
          <w:i/>
          <w:lang w:val="de-DE"/>
        </w:rPr>
        <w:t>m</w:t>
      </w:r>
      <m:oMath>
        <m:r>
          <m:rPr>
            <m:sty m:val="p"/>
          </m:rPr>
          <w:rPr>
            <w:rFonts w:ascii="Cambria Math" w:hAnsi="Cambria Math" w:eastAsiaTheme="majorEastAsia"/>
            <w:sz w:val="18"/>
            <w:lang w:val="de-DE"/>
          </w:rPr>
          <m:t>=</m:t>
        </m:r>
        <m:r>
          <m:rPr>
            <m:sty m:val="p"/>
          </m:rPr>
          <w:rPr>
            <w:rFonts w:hint="eastAsia" w:ascii="Cambria Math" w:hAnsi="Cambria Math" w:eastAsiaTheme="majorEastAsia"/>
            <w:sz w:val="18"/>
            <w:lang w:val="de-DE"/>
          </w:rPr>
          <m:t>c</m:t>
        </m:r>
        <m:r>
          <m:rPr/>
          <w:rPr>
            <w:rFonts w:ascii="Cambria Math" w:hAnsi="Cambria Math" w:eastAsiaTheme="majorEastAsia"/>
            <w:sz w:val="18"/>
            <w:lang w:val="de-DE"/>
          </w:rPr>
          <m:t>∗</m:t>
        </m:r>
        <m:r>
          <m:rPr/>
          <w:rPr>
            <w:rFonts w:ascii="Cambria Math" w:hAnsi="Cambria Math" w:eastAsiaTheme="majorEastAsia"/>
            <w:sz w:val="18"/>
          </w:rPr>
          <m:t>V</m:t>
        </m:r>
        <m:r>
          <m:rPr/>
          <w:rPr>
            <w:rFonts w:ascii="Cambria Math" w:hAnsi="Cambria Math" w:eastAsiaTheme="majorEastAsia"/>
            <w:sz w:val="18"/>
            <w:lang w:val="de-DE"/>
          </w:rPr>
          <m:t>∗x</m:t>
        </m:r>
      </m:oMath>
      <w:r>
        <w:rPr>
          <w:rFonts w:eastAsiaTheme="majorEastAsia"/>
          <w:i/>
          <w:sz w:val="18"/>
          <w:lang w:val="de-DE"/>
        </w:rPr>
        <w:t>/(</w:t>
      </w:r>
      <w:r>
        <w:rPr>
          <w:rFonts w:eastAsiaTheme="majorEastAsia"/>
          <w:i/>
          <w:lang w:val="de-DE"/>
        </w:rPr>
        <w:t>m</w:t>
      </w:r>
      <w:r>
        <w:rPr>
          <w:rFonts w:eastAsiaTheme="majorEastAsia"/>
          <w:i/>
          <w:vertAlign w:val="subscript"/>
          <w:lang w:val="de-DE"/>
        </w:rPr>
        <w:t>a</w:t>
      </w:r>
      <w:r>
        <w:rPr>
          <w:rFonts w:eastAsiaTheme="majorEastAsia"/>
          <w:i/>
          <w:lang w:val="de-DE"/>
        </w:rPr>
        <w:t>-m</w:t>
      </w:r>
      <w:r>
        <w:rPr>
          <w:rFonts w:eastAsiaTheme="majorEastAsia"/>
          <w:i/>
          <w:vertAlign w:val="subscript"/>
          <w:lang w:val="de-DE"/>
        </w:rPr>
        <w:t>b</w:t>
      </w:r>
      <w:r>
        <w:rPr>
          <w:rFonts w:eastAsiaTheme="majorEastAsia"/>
          <w:i/>
          <w:sz w:val="18"/>
          <w:lang w:val="de-DE"/>
        </w:rPr>
        <w:t>)</w:t>
      </w:r>
      <w:r>
        <w:rPr>
          <w:rFonts w:eastAsiaTheme="majorEastAsia"/>
          <w:sz w:val="18"/>
          <w:lang w:val="de-DE"/>
        </w:rPr>
        <w:t>…………………………………………………………(2)</w:t>
      </w:r>
    </w:p>
    <w:p w14:paraId="03B4F2E5">
      <w:pPr>
        <w:adjustRightInd w:val="0"/>
        <w:snapToGrid w:val="0"/>
        <w:rPr>
          <w:rFonts w:eastAsiaTheme="majorEastAsia"/>
        </w:rPr>
      </w:pPr>
      <w:r>
        <w:rPr>
          <w:rFonts w:eastAsiaTheme="majorEastAsia"/>
          <w:i/>
        </w:rPr>
        <w:t>m</w:t>
      </w:r>
      <w:r>
        <w:rPr>
          <w:rFonts w:eastAsiaTheme="majorEastAsia"/>
        </w:rPr>
        <w:t>——元素残渣态或总量含量，μg/g；</w:t>
      </w:r>
    </w:p>
    <w:p w14:paraId="0D8FDFC0">
      <w:pPr>
        <w:adjustRightInd w:val="0"/>
        <w:snapToGrid w:val="0"/>
        <w:rPr>
          <w:rFonts w:eastAsiaTheme="majorEastAsia"/>
        </w:rPr>
      </w:pPr>
      <w:r>
        <w:rPr>
          <w:rFonts w:eastAsiaTheme="majorEastAsia"/>
          <w:i/>
        </w:rPr>
        <w:t>c</w:t>
      </w:r>
      <w:r>
        <w:rPr>
          <w:rFonts w:eastAsiaTheme="majorEastAsia"/>
        </w:rPr>
        <w:t>——f、g容量瓶中元素测试浓度，μg/L；</w:t>
      </w:r>
    </w:p>
    <w:p w14:paraId="1F933A22">
      <w:pPr>
        <w:adjustRightInd w:val="0"/>
        <w:snapToGrid w:val="0"/>
        <w:rPr>
          <w:rFonts w:eastAsiaTheme="majorEastAsia"/>
        </w:rPr>
      </w:pPr>
      <w:r>
        <w:rPr>
          <w:rFonts w:eastAsiaTheme="majorEastAsia"/>
          <w:i/>
        </w:rPr>
        <w:t>v</w:t>
      </w:r>
      <w:r>
        <w:rPr>
          <w:rFonts w:eastAsiaTheme="majorEastAsia"/>
        </w:rPr>
        <w:t>——f、g容量瓶体积，L；</w:t>
      </w:r>
    </w:p>
    <w:p w14:paraId="255FE2DB">
      <w:pPr>
        <w:adjustRightInd w:val="0"/>
        <w:snapToGrid w:val="0"/>
        <w:rPr>
          <w:rFonts w:eastAsiaTheme="majorEastAsia"/>
        </w:rPr>
      </w:pPr>
      <w:r>
        <w:rPr>
          <w:rFonts w:eastAsiaTheme="majorEastAsia"/>
          <w:i/>
        </w:rPr>
        <w:t>x</w:t>
      </w:r>
      <w:r>
        <w:rPr>
          <w:rFonts w:eastAsiaTheme="majorEastAsia"/>
        </w:rPr>
        <w:t>——系数，总量的系数为10</w:t>
      </w:r>
      <w:r>
        <w:rPr>
          <w:rFonts w:hint="eastAsia" w:eastAsiaTheme="majorEastAsia"/>
        </w:rPr>
        <w:t>左右</w:t>
      </w:r>
      <w:r>
        <w:rPr>
          <w:rFonts w:eastAsiaTheme="majorEastAsia"/>
        </w:rPr>
        <w:t>；残渣态的系数通过(</w:t>
      </w:r>
      <w:r>
        <w:rPr>
          <w:rFonts w:eastAsiaTheme="majorEastAsia"/>
          <w:i/>
        </w:rPr>
        <w:t>m</w:t>
      </w:r>
      <w:r>
        <w:rPr>
          <w:rFonts w:eastAsiaTheme="majorEastAsia"/>
          <w:i/>
          <w:vertAlign w:val="subscript"/>
        </w:rPr>
        <w:t>e</w:t>
      </w:r>
      <w:r>
        <w:rPr>
          <w:rFonts w:eastAsiaTheme="majorEastAsia"/>
        </w:rPr>
        <w:t xml:space="preserve">- </w:t>
      </w:r>
      <w:r>
        <w:rPr>
          <w:rFonts w:eastAsiaTheme="majorEastAsia"/>
          <w:i/>
        </w:rPr>
        <w:t>m</w:t>
      </w:r>
      <w:r>
        <w:rPr>
          <w:rFonts w:eastAsiaTheme="majorEastAsia"/>
          <w:i/>
          <w:vertAlign w:val="subscript"/>
        </w:rPr>
        <w:t>0</w:t>
      </w:r>
      <w:r>
        <w:rPr>
          <w:rFonts w:eastAsiaTheme="majorEastAsia"/>
        </w:rPr>
        <w:t>)/</w:t>
      </w:r>
      <w:r>
        <w:rPr>
          <w:rFonts w:eastAsiaTheme="majorEastAsia"/>
          <w:i/>
        </w:rPr>
        <w:t>y</w:t>
      </w:r>
      <w:r>
        <w:rPr>
          <w:rFonts w:eastAsiaTheme="majorEastAsia"/>
        </w:rPr>
        <w:t>求得，</w:t>
      </w:r>
      <w:r>
        <w:rPr>
          <w:rFonts w:eastAsiaTheme="majorEastAsia"/>
          <w:i/>
        </w:rPr>
        <w:t>y</w:t>
      </w:r>
      <w:r>
        <w:rPr>
          <w:rFonts w:eastAsiaTheme="majorEastAsia"/>
        </w:rPr>
        <w:t>为消解的残渣态质量，g;</w:t>
      </w:r>
    </w:p>
    <w:p w14:paraId="7C75B99F">
      <w:pPr>
        <w:adjustRightInd w:val="0"/>
        <w:snapToGrid w:val="0"/>
        <w:rPr>
          <w:rFonts w:eastAsiaTheme="majorEastAsia"/>
        </w:rPr>
      </w:pPr>
      <w:r>
        <w:rPr>
          <w:rFonts w:eastAsiaTheme="majorEastAsia"/>
          <w:i/>
        </w:rPr>
        <w:t>m</w:t>
      </w:r>
      <w:r>
        <w:rPr>
          <w:rFonts w:eastAsiaTheme="majorEastAsia"/>
          <w:i/>
          <w:vertAlign w:val="subscript"/>
        </w:rPr>
        <w:t>a</w:t>
      </w:r>
      <w:r>
        <w:rPr>
          <w:rFonts w:eastAsiaTheme="majorEastAsia"/>
        </w:rPr>
        <w:t>——样品质量，1 g左右；</w:t>
      </w:r>
    </w:p>
    <w:p w14:paraId="51AB2E7A">
      <w:pPr>
        <w:adjustRightInd w:val="0"/>
        <w:snapToGrid w:val="0"/>
        <w:rPr>
          <w:rFonts w:eastAsiaTheme="majorEastAsia"/>
        </w:rPr>
      </w:pPr>
      <w:r>
        <w:rPr>
          <w:rFonts w:eastAsiaTheme="majorEastAsia"/>
          <w:i/>
        </w:rPr>
        <w:t>m</w:t>
      </w:r>
      <w:r>
        <w:rPr>
          <w:rFonts w:eastAsiaTheme="majorEastAsia"/>
          <w:i/>
          <w:vertAlign w:val="subscript"/>
        </w:rPr>
        <w:t>b</w:t>
      </w:r>
      <w:r>
        <w:rPr>
          <w:rFonts w:eastAsiaTheme="majorEastAsia"/>
        </w:rPr>
        <w:t>——游离水含量</w:t>
      </w:r>
      <w:r>
        <w:rPr>
          <w:rFonts w:hint="eastAsia" w:eastAsiaTheme="majorEastAsia"/>
        </w:rPr>
        <w:t>，g</w:t>
      </w:r>
      <w:r>
        <w:rPr>
          <w:rFonts w:eastAsiaTheme="majorEastAsia"/>
        </w:rPr>
        <w:t>；</w:t>
      </w:r>
    </w:p>
    <w:p w14:paraId="0B2AE585">
      <w:pPr>
        <w:adjustRightInd w:val="0"/>
        <w:snapToGrid w:val="0"/>
        <w:rPr>
          <w:rFonts w:eastAsiaTheme="majorEastAsia"/>
        </w:rPr>
      </w:pPr>
      <w:r>
        <w:rPr>
          <w:rFonts w:eastAsiaTheme="majorEastAsia"/>
        </w:rPr>
        <w:t>试验结果以算术平均值表示，计算结果保留到小数点后两位。</w:t>
      </w:r>
    </w:p>
    <w:p w14:paraId="0905DBB4">
      <w:pPr>
        <w:pStyle w:val="4"/>
        <w:numPr>
          <w:ilvl w:val="0"/>
          <w:numId w:val="0"/>
        </w:numPr>
        <w:adjustRightInd w:val="0"/>
        <w:snapToGrid w:val="0"/>
        <w:spacing w:before="240" w:line="264" w:lineRule="auto"/>
        <w:rPr>
          <w:rFonts w:eastAsiaTheme="majorEastAsia"/>
        </w:rPr>
      </w:pPr>
      <w:r>
        <w:rPr>
          <w:rFonts w:ascii="黑体" w:hAnsi="黑体"/>
          <w:bCs w:val="0"/>
          <w:szCs w:val="24"/>
        </w:rPr>
        <w:t>B.3</w:t>
      </w:r>
      <w:r>
        <w:rPr>
          <w:rFonts w:eastAsiaTheme="majorEastAsia"/>
        </w:rPr>
        <w:t>元素各个形态的质量占比</w:t>
      </w:r>
      <w:r>
        <w:rPr>
          <w:rFonts w:eastAsiaTheme="majorEastAsia"/>
          <w:i/>
        </w:rPr>
        <w:t>w</w:t>
      </w:r>
      <w:r>
        <w:rPr>
          <w:rFonts w:eastAsiaTheme="majorEastAsia"/>
        </w:rPr>
        <w:t>%按下列公式计算：</w:t>
      </w:r>
    </w:p>
    <w:p w14:paraId="7698CF75">
      <w:pPr>
        <w:adjustRightInd w:val="0"/>
        <w:snapToGrid w:val="0"/>
        <w:jc w:val="right"/>
        <w:rPr>
          <w:rFonts w:eastAsiaTheme="majorEastAsia"/>
        </w:rPr>
      </w:pPr>
      <w:r>
        <w:rPr>
          <w:rFonts w:eastAsiaTheme="majorEastAsia"/>
          <w:i/>
        </w:rPr>
        <w:t>w</w:t>
      </w:r>
      <m:oMath>
        <m:r>
          <m:rPr>
            <m:sty m:val="p"/>
          </m:rPr>
          <w:rPr>
            <w:rFonts w:ascii="Cambria Math" w:hAnsi="Cambria Math" w:eastAsiaTheme="majorEastAsia"/>
            <w:sz w:val="18"/>
          </w:rPr>
          <m:t>=</m:t>
        </m:r>
        <m:f>
          <m:fPr>
            <m:ctrlPr>
              <w:rPr>
                <w:rFonts w:ascii="Cambria Math" w:hAnsi="Cambria Math" w:eastAsiaTheme="majorEastAsia"/>
                <w:i/>
                <w:sz w:val="18"/>
              </w:rPr>
            </m:ctrlPr>
          </m:fPr>
          <m:num>
            <m:sSub>
              <m:sSubPr>
                <m:ctrlPr>
                  <w:rPr>
                    <w:rFonts w:ascii="Cambria Math" w:hAnsi="Cambria Math" w:eastAsiaTheme="majorEastAsia"/>
                    <w:i/>
                    <w:sz w:val="18"/>
                  </w:rPr>
                </m:ctrlPr>
              </m:sSubPr>
              <m:e>
                <m:r>
                  <m:rPr/>
                  <w:rPr>
                    <w:rFonts w:ascii="Cambria Math" w:hAnsi="Cambria Math" w:eastAsiaTheme="majorEastAsia"/>
                    <w:sz w:val="18"/>
                  </w:rPr>
                  <m:t>m</m:t>
                </m:r>
                <m:ctrlPr>
                  <w:rPr>
                    <w:rFonts w:ascii="Cambria Math" w:hAnsi="Cambria Math" w:eastAsiaTheme="majorEastAsia"/>
                    <w:i/>
                    <w:sz w:val="18"/>
                  </w:rPr>
                </m:ctrlPr>
              </m:e>
              <m:sub>
                <m:r>
                  <m:rPr/>
                  <w:rPr>
                    <w:rFonts w:ascii="Cambria Math" w:hAnsi="Cambria Math" w:eastAsiaTheme="majorEastAsia"/>
                    <w:sz w:val="18"/>
                  </w:rPr>
                  <m:t>i</m:t>
                </m:r>
                <m:ctrlPr>
                  <w:rPr>
                    <w:rFonts w:ascii="Cambria Math" w:hAnsi="Cambria Math" w:eastAsiaTheme="majorEastAsia"/>
                    <w:i/>
                    <w:sz w:val="18"/>
                  </w:rPr>
                </m:ctrlPr>
              </m:sub>
            </m:sSub>
            <m:ctrlPr>
              <w:rPr>
                <w:rFonts w:ascii="Cambria Math" w:hAnsi="Cambria Math" w:eastAsiaTheme="majorEastAsia"/>
                <w:i/>
                <w:sz w:val="18"/>
              </w:rPr>
            </m:ctrlPr>
          </m:num>
          <m:den>
            <m:sSub>
              <m:sSubPr>
                <m:ctrlPr>
                  <w:rPr>
                    <w:rFonts w:ascii="Cambria Math" w:hAnsi="Cambria Math" w:eastAsiaTheme="majorEastAsia"/>
                    <w:i/>
                    <w:sz w:val="18"/>
                  </w:rPr>
                </m:ctrlPr>
              </m:sSubPr>
              <m:e>
                <m:r>
                  <m:rPr/>
                  <w:rPr>
                    <w:rFonts w:ascii="Cambria Math" w:hAnsi="Cambria Math" w:eastAsiaTheme="majorEastAsia"/>
                    <w:sz w:val="18"/>
                  </w:rPr>
                  <m:t>m</m:t>
                </m:r>
                <m:ctrlPr>
                  <w:rPr>
                    <w:rFonts w:ascii="Cambria Math" w:hAnsi="Cambria Math" w:eastAsiaTheme="majorEastAsia"/>
                    <w:i/>
                    <w:sz w:val="18"/>
                  </w:rPr>
                </m:ctrlPr>
              </m:e>
              <m:sub>
                <m:r>
                  <m:rPr/>
                  <w:rPr>
                    <w:rFonts w:ascii="Cambria Math" w:hAnsi="Cambria Math" w:eastAsiaTheme="majorEastAsia"/>
                    <w:sz w:val="18"/>
                  </w:rPr>
                  <m:t>总</m:t>
                </m:r>
                <m:ctrlPr>
                  <w:rPr>
                    <w:rFonts w:ascii="Cambria Math" w:hAnsi="Cambria Math" w:eastAsiaTheme="majorEastAsia"/>
                    <w:i/>
                    <w:sz w:val="18"/>
                  </w:rPr>
                </m:ctrlPr>
              </m:sub>
            </m:sSub>
            <m:ctrlPr>
              <w:rPr>
                <w:rFonts w:ascii="Cambria Math" w:hAnsi="Cambria Math" w:eastAsiaTheme="majorEastAsia"/>
                <w:i/>
                <w:sz w:val="18"/>
              </w:rPr>
            </m:ctrlPr>
          </m:den>
        </m:f>
        <m:r>
          <m:rPr/>
          <w:rPr>
            <w:rFonts w:hint="eastAsia" w:ascii="Cambria Math" w:hAnsi="Cambria Math" w:eastAsiaTheme="majorEastAsia"/>
            <w:sz w:val="18"/>
          </w:rPr>
          <m:t>×</m:t>
        </m:r>
        <m:r>
          <m:rPr/>
          <w:rPr>
            <w:rFonts w:ascii="Cambria Math" w:hAnsi="Cambria Math" w:eastAsiaTheme="majorEastAsia"/>
            <w:sz w:val="18"/>
          </w:rPr>
          <m:t>100</m:t>
        </m:r>
      </m:oMath>
      <w:r>
        <w:rPr>
          <w:rFonts w:eastAsiaTheme="majorEastAsia"/>
          <w:sz w:val="18"/>
        </w:rPr>
        <w:t>…………………………………………………………(3)</w:t>
      </w:r>
    </w:p>
    <w:p w14:paraId="3719D40A">
      <w:pPr>
        <w:adjustRightInd w:val="0"/>
        <w:snapToGrid w:val="0"/>
        <w:rPr>
          <w:rFonts w:eastAsiaTheme="majorEastAsia"/>
        </w:rPr>
      </w:pPr>
      <w:r>
        <w:rPr>
          <w:rFonts w:eastAsiaTheme="majorEastAsia"/>
          <w:i/>
        </w:rPr>
        <w:t>w</w:t>
      </w:r>
      <w:r>
        <w:rPr>
          <w:rFonts w:eastAsiaTheme="majorEastAsia"/>
        </w:rPr>
        <w:t>——分形态占比</w:t>
      </w:r>
      <w:r>
        <w:rPr>
          <w:rFonts w:hint="eastAsia" w:eastAsiaTheme="majorEastAsia"/>
        </w:rPr>
        <w:t>，</w:t>
      </w:r>
      <w:r>
        <w:rPr>
          <w:rFonts w:eastAsiaTheme="majorEastAsia"/>
        </w:rPr>
        <w:t>%；</w:t>
      </w:r>
    </w:p>
    <w:p w14:paraId="32558174">
      <w:pPr>
        <w:adjustRightInd w:val="0"/>
        <w:snapToGrid w:val="0"/>
        <w:rPr>
          <w:rFonts w:eastAsiaTheme="majorEastAsia"/>
        </w:rPr>
      </w:pPr>
      <w:r>
        <w:rPr>
          <w:rFonts w:eastAsiaTheme="majorEastAsia"/>
          <w:i/>
        </w:rPr>
        <w:t>m</w:t>
      </w:r>
      <w:r>
        <w:rPr>
          <w:rFonts w:eastAsiaTheme="majorEastAsia"/>
          <w:i/>
          <w:vertAlign w:val="subscript"/>
        </w:rPr>
        <w:t>i</w:t>
      </w:r>
      <w:r>
        <w:rPr>
          <w:rFonts w:eastAsiaTheme="majorEastAsia"/>
        </w:rPr>
        <w:t>——元素各个形态含量，μg/g；</w:t>
      </w:r>
    </w:p>
    <w:p w14:paraId="464A90DF">
      <w:pPr>
        <w:adjustRightInd w:val="0"/>
        <w:snapToGrid w:val="0"/>
        <w:rPr>
          <w:rFonts w:eastAsiaTheme="majorEastAsia"/>
        </w:rPr>
      </w:pPr>
      <w:r>
        <w:rPr>
          <w:rFonts w:eastAsiaTheme="majorEastAsia"/>
          <w:i/>
        </w:rPr>
        <w:t>m</w:t>
      </w:r>
      <w:r>
        <w:rPr>
          <w:rFonts w:eastAsiaTheme="majorEastAsia"/>
          <w:i/>
          <w:sz w:val="10"/>
        </w:rPr>
        <w:t>总</w:t>
      </w:r>
      <w:r>
        <w:rPr>
          <w:rFonts w:eastAsiaTheme="majorEastAsia"/>
        </w:rPr>
        <w:t>——元素总量含量，μg/g；</w:t>
      </w:r>
    </w:p>
    <w:p w14:paraId="38ED4399">
      <w:pPr>
        <w:adjustRightInd w:val="0"/>
        <w:snapToGrid w:val="0"/>
        <w:rPr>
          <w:rFonts w:eastAsiaTheme="majorEastAsia"/>
        </w:rPr>
      </w:pPr>
      <w:r>
        <w:rPr>
          <w:rFonts w:eastAsiaTheme="majorEastAsia"/>
        </w:rPr>
        <w:t>试验结果以算术平均值表示，计算结果保留到小数点后两位。</w:t>
      </w:r>
    </w:p>
    <w:p w14:paraId="261F1A79">
      <w:pPr>
        <w:pStyle w:val="3"/>
        <w:numPr>
          <w:ilvl w:val="0"/>
          <w:numId w:val="0"/>
        </w:numPr>
        <w:adjustRightInd w:val="0"/>
        <w:snapToGrid w:val="0"/>
        <w:spacing w:after="0"/>
        <w:rPr>
          <w:rFonts w:ascii="Times New Roman" w:hAnsi="Times New Roman" w:eastAsiaTheme="majorEastAsia"/>
        </w:rPr>
      </w:pPr>
      <w:r>
        <w:t xml:space="preserve">B.4 </w:t>
      </w:r>
      <w:r>
        <w:rPr>
          <w:rFonts w:ascii="Times New Roman" w:hAnsi="Times New Roman" w:eastAsiaTheme="majorEastAsia"/>
        </w:rPr>
        <w:t>在</w:t>
      </w:r>
      <w:r>
        <w:rPr>
          <w:rFonts w:ascii="Times New Roman" w:hAnsi="Times New Roman"/>
          <w:bCs/>
        </w:rPr>
        <w:t xml:space="preserve"> </w:t>
      </w:r>
      <w:r>
        <w:t>B.1</w:t>
      </w:r>
      <w:r>
        <w:rPr>
          <w:rFonts w:ascii="Times New Roman" w:hAnsi="Times New Roman" w:eastAsiaTheme="majorEastAsia"/>
        </w:rPr>
        <w:t>和</w:t>
      </w:r>
      <w:r>
        <w:t>B.2</w:t>
      </w:r>
      <w:r>
        <w:rPr>
          <w:rFonts w:ascii="Times New Roman" w:hAnsi="Times New Roman" w:eastAsiaTheme="majorEastAsia"/>
        </w:rPr>
        <w:t>节计算各元素含量和总量（</w:t>
      </w:r>
      <w:r>
        <w:rPr>
          <w:rFonts w:ascii="Times New Roman" w:hAnsi="Times New Roman" w:eastAsiaTheme="majorEastAsia"/>
          <w:i/>
        </w:rPr>
        <w:t>m</w:t>
      </w:r>
      <w:r>
        <w:rPr>
          <w:rFonts w:ascii="Times New Roman" w:hAnsi="Times New Roman" w:eastAsiaTheme="majorEastAsia"/>
          <w:i/>
          <w:vertAlign w:val="subscript"/>
        </w:rPr>
        <w:t>i</w:t>
      </w:r>
      <w:r>
        <w:rPr>
          <w:rFonts w:ascii="Times New Roman" w:hAnsi="Times New Roman" w:eastAsiaTheme="majorEastAsia"/>
          <w:i/>
        </w:rPr>
        <w:t>和m</w:t>
      </w:r>
      <w:r>
        <w:rPr>
          <w:rFonts w:ascii="Times New Roman" w:hAnsi="Times New Roman" w:eastAsiaTheme="majorEastAsia"/>
        </w:rPr>
        <w:t>）需要统计游离水含量，</w:t>
      </w:r>
      <w:r>
        <w:rPr>
          <w:rFonts w:ascii="Times New Roman" w:hAnsi="Times New Roman"/>
          <w:bCs/>
        </w:rPr>
        <w:t>B.3</w:t>
      </w:r>
      <w:r>
        <w:rPr>
          <w:rFonts w:ascii="Times New Roman" w:hAnsi="Times New Roman" w:eastAsiaTheme="majorEastAsia"/>
        </w:rPr>
        <w:t>节计算各个形态的质量占比（</w:t>
      </w:r>
      <w:r>
        <w:rPr>
          <w:rFonts w:ascii="Times New Roman" w:hAnsi="Times New Roman" w:eastAsiaTheme="majorEastAsia"/>
          <w:i/>
        </w:rPr>
        <w:t>w</w:t>
      </w:r>
      <w:r>
        <w:rPr>
          <w:rFonts w:ascii="Times New Roman" w:hAnsi="Times New Roman" w:eastAsiaTheme="majorEastAsia"/>
        </w:rPr>
        <w:t>%）不需要统计游离水含量。</w:t>
      </w:r>
    </w:p>
    <w:p w14:paraId="2504B858">
      <w:pPr>
        <w:ind w:firstLine="0" w:firstLineChars="0"/>
        <w:rPr>
          <w:rFonts w:eastAsiaTheme="majorEastAsia"/>
        </w:rPr>
      </w:pPr>
    </w:p>
    <w:p w14:paraId="3BB3034B">
      <w:pPr>
        <w:widowControl/>
        <w:spacing w:line="240" w:lineRule="auto"/>
        <w:ind w:firstLine="0" w:firstLineChars="0"/>
        <w:jc w:val="left"/>
        <w:rPr>
          <w:rFonts w:eastAsiaTheme="majorEastAsia"/>
        </w:rPr>
      </w:pPr>
    </w:p>
    <w:p w14:paraId="11AB79B3">
      <w:pPr>
        <w:rPr>
          <w:rFonts w:eastAsiaTheme="majorEastAsia"/>
        </w:rPr>
      </w:pPr>
    </w:p>
    <w:p w14:paraId="3BF84279">
      <w:pPr>
        <w:rPr>
          <w:rFonts w:eastAsiaTheme="majorEastAsia"/>
        </w:rPr>
      </w:pPr>
    </w:p>
    <w:p w14:paraId="2FFD7A34">
      <w:pPr>
        <w:rPr>
          <w:rFonts w:eastAsiaTheme="majorEastAsia"/>
        </w:rPr>
      </w:pPr>
    </w:p>
    <w:p w14:paraId="2F644580">
      <w:pPr>
        <w:rPr>
          <w:rFonts w:eastAsiaTheme="majorEastAsia"/>
        </w:rPr>
      </w:pPr>
    </w:p>
    <w:p w14:paraId="15D296A3">
      <w:pPr>
        <w:tabs>
          <w:tab w:val="left" w:pos="7137"/>
        </w:tabs>
        <w:rPr>
          <w:rFonts w:eastAsiaTheme="majorEastAsia"/>
        </w:rPr>
      </w:pPr>
      <w:r>
        <w:rPr>
          <w:rFonts w:eastAsiaTheme="majorEastAsia"/>
        </w:rPr>
        <w:tab/>
      </w:r>
    </w:p>
    <w:sectPr>
      <w:footerReference r:id="rId12" w:type="default"/>
      <w:pgSz w:w="11906" w:h="16838"/>
      <w:pgMar w:top="1418" w:right="1134" w:bottom="1134" w:left="1418" w:header="851" w:footer="99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BZ">
    <w:altName w:val="Times New Roman"/>
    <w:panose1 w:val="00000000000000000000"/>
    <w:charset w:val="00"/>
    <w:family w:val="roman"/>
    <w:pitch w:val="default"/>
    <w:sig w:usb0="00000000" w:usb1="00000000" w:usb2="00000000" w:usb3="00000000" w:csb0="00000000" w:csb1="00000000"/>
  </w:font>
  <w:font w:name="瀹嬩綋">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24660">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4F2C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459CF">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1D5FF">
    <w:pPr>
      <w:pStyle w:val="30"/>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01930" cy="2076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01930" cy="207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93125">
                          <w:pPr>
                            <w:pStyle w:val="30"/>
                          </w:pPr>
                          <w:r>
                            <w:rPr>
                              <w:rFonts w:hint="eastAsia" w:ascii="Times New Roman" w:hAnsi="Times New Roman"/>
                            </w:rPr>
                            <w:t>I</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35pt;width:15.9pt;mso-position-horizontal:center;mso-position-horizontal-relative:margin;mso-wrap-style:none;z-index:251659264;mso-width-relative:page;mso-height-relative:page;" filled="f" stroked="f" coordsize="21600,21600" o:gfxdata="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FDbkbRAAAAAwEAAA8AAAAAAAAAAQAgAAAAIgAAAGRycy9kb3ducmV2LnhtbFBLAQIUABQA&#10;AAAIAIdO4kCSJhkZMAIAAFUEAAAOAAAAAAAAAAEAIAAAACABAABkcnMvZTJvRG9jLnhtbFBLBQYA&#10;AAAABgAGAFkBAADCBQAAAAA=&#10;">
              <v:fill on="f" focussize="0,0"/>
              <v:stroke on="f" weight="0.5pt"/>
              <v:imagedata o:title=""/>
              <o:lock v:ext="edit" aspectratio="f"/>
              <v:textbox inset="0mm,0mm,0mm,0mm" style="mso-fit-shape-to-text:t;">
                <w:txbxContent>
                  <w:p w14:paraId="0F293125">
                    <w:pPr>
                      <w:pStyle w:val="30"/>
                    </w:pPr>
                    <w:r>
                      <w:rPr>
                        <w:rFonts w:hint="eastAsia" w:ascii="Times New Roman" w:hAnsi="Times New Roman"/>
                      </w:rPr>
                      <w:t>I</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F53D8">
    <w:pPr>
      <w:pStyle w:val="30"/>
      <w:rPr>
        <w:rFonts w:ascii="Times New Roman" w:hAns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3515" cy="20764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3515" cy="207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1B0FC">
                          <w:pPr>
                            <w:pStyle w:val="30"/>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35pt;width:14.45pt;mso-position-horizontal:center;mso-position-horizontal-relative:margin;mso-wrap-style:none;z-index:251660288;mso-width-relative:page;mso-height-relative:page;" filled="f" stroked="f" coordsize="21600,21600" o:gfxdata="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GU/0fSAAAAAwEAAA8AAAAAAAAAAQAgAAAAIgAAAGRycy9kb3ducmV2LnhtbFBLAQIU&#10;ABQAAAAIAIdO4kA9D4jpMgIAAFUEAAAOAAAAAAAAAAEAIAAAACEBAABkcnMvZTJvRG9jLnhtbFBL&#10;BQYAAAAABgAGAFkBAADFBQAAAAA=&#10;">
              <v:fill on="f" focussize="0,0"/>
              <v:stroke on="f" weight="0.5pt"/>
              <v:imagedata o:title=""/>
              <o:lock v:ext="edit" aspectratio="f"/>
              <v:textbox inset="0mm,0mm,0mm,0mm" style="mso-fit-shape-to-text:t;">
                <w:txbxContent>
                  <w:p w14:paraId="3191B0FC">
                    <w:pPr>
                      <w:pStyle w:val="30"/>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64" w:lineRule="auto"/>
        <w:ind w:firstLine="420"/>
      </w:pPr>
      <w:r>
        <w:separator/>
      </w:r>
    </w:p>
  </w:footnote>
  <w:footnote w:type="continuationSeparator" w:id="1">
    <w:p>
      <w:pPr>
        <w:spacing w:line="264"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D748C">
    <w:pPr>
      <w:pStyle w:val="29"/>
      <w:tabs>
        <w:tab w:val="left" w:pos="2585"/>
      </w:tabs>
    </w:pPr>
    <w:r>
      <w:rPr>
        <w:rFonts w:hint="eastAsia"/>
      </w:rPr>
      <w:tab/>
    </w:r>
    <w:r>
      <w:rPr>
        <w:rFonts w:hint="eastAsia"/>
      </w:rPr>
      <w:tab/>
    </w:r>
    <w:r>
      <w:rPr>
        <w:rFonts w:hint="eastAsia"/>
      </w:rPr>
      <w:tab/>
    </w:r>
    <w:r>
      <w:rPr>
        <w:rFonts w:hint="eastAsia"/>
      </w:rPr>
      <w:t>NY/T XXXXX-20</w:t>
    </w:r>
    <w:r>
      <w:t>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7698">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0330">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03F4F"/>
    <w:multiLevelType w:val="multilevel"/>
    <w:tmpl w:val="1D503F4F"/>
    <w:lvl w:ilvl="0" w:tentative="0">
      <w:start w:val="1"/>
      <w:numFmt w:val="decimal"/>
      <w:pStyle w:val="2"/>
      <w:lvlText w:val="%1"/>
      <w:lvlJc w:val="left"/>
      <w:pPr>
        <w:ind w:left="425" w:hanging="425"/>
      </w:pPr>
      <w:rPr>
        <w:rFonts w:hint="eastAsia" w:ascii="黑体" w:hAnsi="黑体" w:eastAsia="黑体"/>
      </w:rPr>
    </w:lvl>
    <w:lvl w:ilvl="1" w:tentative="0">
      <w:start w:val="1"/>
      <w:numFmt w:val="decimal"/>
      <w:pStyle w:val="3"/>
      <w:suff w:val="space"/>
      <w:lvlText w:val="%1.%2"/>
      <w:lvlJc w:val="left"/>
      <w:pPr>
        <w:ind w:left="1559" w:hanging="1559"/>
      </w:pPr>
      <w:rPr>
        <w:rFonts w:hint="eastAsia" w:ascii="黑体" w:hAnsi="黑体" w:eastAsia="黑体"/>
        <w:b w:val="0"/>
      </w:rPr>
    </w:lvl>
    <w:lvl w:ilvl="2" w:tentative="0">
      <w:start w:val="1"/>
      <w:numFmt w:val="decimal"/>
      <w:pStyle w:val="4"/>
      <w:suff w:val="space"/>
      <w:lvlText w:val="%1.%2.%3"/>
      <w:lvlJc w:val="left"/>
      <w:pPr>
        <w:ind w:left="284" w:firstLine="0"/>
      </w:pPr>
      <w:rPr>
        <w:rFonts w:hint="default" w:ascii="黑体" w:hAnsi="黑体" w:eastAsia="黑体"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pStyle w:val="5"/>
      <w:suff w:val="space"/>
      <w:lvlText w:val="%1.%2.%3.%4"/>
      <w:lvlJc w:val="left"/>
      <w:pPr>
        <w:ind w:left="0" w:firstLine="0"/>
      </w:pPr>
      <w:rPr>
        <w:rFonts w:hint="default"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5MmViZGI3ZGI1NmE2YjA2ZmRkOTU1MmZhNzUwZmMifQ=="/>
    <w:docVar w:name="EN.InstantFormat" w:val="&lt;ENInstantFormat&gt;&lt;Enabled&gt;1&lt;/Enabled&gt;&lt;ScanUnformatted&gt;1&lt;/ScanUnformatted&gt;&lt;ScanChanges&gt;1&lt;/ScanChanges&gt;&lt;Suspended&gt;0&lt;/Suspended&gt;&lt;/ENInstantFormat&gt;"/>
    <w:docVar w:name="EN.Layout" w:val="&lt;ENLayout&gt;&lt;Style&gt;Environ Science Tec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C0758E"/>
    <w:rsid w:val="000000BA"/>
    <w:rsid w:val="00000E07"/>
    <w:rsid w:val="0000213D"/>
    <w:rsid w:val="0000294C"/>
    <w:rsid w:val="000032A6"/>
    <w:rsid w:val="00003F3C"/>
    <w:rsid w:val="00004CDA"/>
    <w:rsid w:val="00006972"/>
    <w:rsid w:val="000069D0"/>
    <w:rsid w:val="0000758D"/>
    <w:rsid w:val="00011ECC"/>
    <w:rsid w:val="000129F6"/>
    <w:rsid w:val="00012B5A"/>
    <w:rsid w:val="000131C7"/>
    <w:rsid w:val="000134B3"/>
    <w:rsid w:val="000154A4"/>
    <w:rsid w:val="00015597"/>
    <w:rsid w:val="00015B7A"/>
    <w:rsid w:val="0001649F"/>
    <w:rsid w:val="00017045"/>
    <w:rsid w:val="000173DC"/>
    <w:rsid w:val="00017C72"/>
    <w:rsid w:val="000207CF"/>
    <w:rsid w:val="00020BA8"/>
    <w:rsid w:val="00021C74"/>
    <w:rsid w:val="0002236C"/>
    <w:rsid w:val="00024451"/>
    <w:rsid w:val="00025869"/>
    <w:rsid w:val="00025C2A"/>
    <w:rsid w:val="0002611E"/>
    <w:rsid w:val="00030F5D"/>
    <w:rsid w:val="0003114A"/>
    <w:rsid w:val="000311F5"/>
    <w:rsid w:val="0003187F"/>
    <w:rsid w:val="00031F4A"/>
    <w:rsid w:val="000328FC"/>
    <w:rsid w:val="00033724"/>
    <w:rsid w:val="0003518A"/>
    <w:rsid w:val="0003520D"/>
    <w:rsid w:val="00036453"/>
    <w:rsid w:val="00037446"/>
    <w:rsid w:val="0004241D"/>
    <w:rsid w:val="00043F70"/>
    <w:rsid w:val="0004418C"/>
    <w:rsid w:val="0004455E"/>
    <w:rsid w:val="0004569D"/>
    <w:rsid w:val="00046CDF"/>
    <w:rsid w:val="00046D16"/>
    <w:rsid w:val="00047BA0"/>
    <w:rsid w:val="0005037D"/>
    <w:rsid w:val="00050456"/>
    <w:rsid w:val="00051EAF"/>
    <w:rsid w:val="000523FD"/>
    <w:rsid w:val="00053773"/>
    <w:rsid w:val="00053789"/>
    <w:rsid w:val="00054096"/>
    <w:rsid w:val="00054414"/>
    <w:rsid w:val="0005504B"/>
    <w:rsid w:val="000557FD"/>
    <w:rsid w:val="00055F4C"/>
    <w:rsid w:val="000572B6"/>
    <w:rsid w:val="00061657"/>
    <w:rsid w:val="0006287B"/>
    <w:rsid w:val="000632AA"/>
    <w:rsid w:val="000639D1"/>
    <w:rsid w:val="00063E70"/>
    <w:rsid w:val="00064C26"/>
    <w:rsid w:val="000653BF"/>
    <w:rsid w:val="000664F7"/>
    <w:rsid w:val="00071D57"/>
    <w:rsid w:val="0007360C"/>
    <w:rsid w:val="00073B56"/>
    <w:rsid w:val="00073DCD"/>
    <w:rsid w:val="00074435"/>
    <w:rsid w:val="0007592B"/>
    <w:rsid w:val="000759F0"/>
    <w:rsid w:val="00075AA9"/>
    <w:rsid w:val="0007618C"/>
    <w:rsid w:val="00076D37"/>
    <w:rsid w:val="000770D3"/>
    <w:rsid w:val="00077FBE"/>
    <w:rsid w:val="00080902"/>
    <w:rsid w:val="000816D8"/>
    <w:rsid w:val="00081972"/>
    <w:rsid w:val="000821C4"/>
    <w:rsid w:val="00083CDB"/>
    <w:rsid w:val="00083D13"/>
    <w:rsid w:val="000844B6"/>
    <w:rsid w:val="00084808"/>
    <w:rsid w:val="000855B5"/>
    <w:rsid w:val="000863DF"/>
    <w:rsid w:val="00087B69"/>
    <w:rsid w:val="00093AE4"/>
    <w:rsid w:val="00093E7C"/>
    <w:rsid w:val="000943F4"/>
    <w:rsid w:val="00095BEF"/>
    <w:rsid w:val="0009645A"/>
    <w:rsid w:val="00096A25"/>
    <w:rsid w:val="00097CC0"/>
    <w:rsid w:val="000A07AB"/>
    <w:rsid w:val="000A0AD2"/>
    <w:rsid w:val="000A1CD7"/>
    <w:rsid w:val="000A33AC"/>
    <w:rsid w:val="000A33AD"/>
    <w:rsid w:val="000A33B9"/>
    <w:rsid w:val="000A3E89"/>
    <w:rsid w:val="000A438B"/>
    <w:rsid w:val="000A5933"/>
    <w:rsid w:val="000A5C9F"/>
    <w:rsid w:val="000A6611"/>
    <w:rsid w:val="000A758D"/>
    <w:rsid w:val="000B0560"/>
    <w:rsid w:val="000B2922"/>
    <w:rsid w:val="000B40B3"/>
    <w:rsid w:val="000B45DE"/>
    <w:rsid w:val="000B4A7F"/>
    <w:rsid w:val="000B6836"/>
    <w:rsid w:val="000B69EA"/>
    <w:rsid w:val="000B72E0"/>
    <w:rsid w:val="000B771D"/>
    <w:rsid w:val="000B78F2"/>
    <w:rsid w:val="000C0D6B"/>
    <w:rsid w:val="000C221D"/>
    <w:rsid w:val="000C23CD"/>
    <w:rsid w:val="000C4830"/>
    <w:rsid w:val="000C667C"/>
    <w:rsid w:val="000C7279"/>
    <w:rsid w:val="000D11C5"/>
    <w:rsid w:val="000D1362"/>
    <w:rsid w:val="000D2455"/>
    <w:rsid w:val="000D2895"/>
    <w:rsid w:val="000D4FC7"/>
    <w:rsid w:val="000D50CB"/>
    <w:rsid w:val="000D52BC"/>
    <w:rsid w:val="000D52D1"/>
    <w:rsid w:val="000D5DB8"/>
    <w:rsid w:val="000D6FCC"/>
    <w:rsid w:val="000D71EE"/>
    <w:rsid w:val="000E24E2"/>
    <w:rsid w:val="000E2812"/>
    <w:rsid w:val="000E2A8F"/>
    <w:rsid w:val="000E316B"/>
    <w:rsid w:val="000E3651"/>
    <w:rsid w:val="000E36C8"/>
    <w:rsid w:val="000E385B"/>
    <w:rsid w:val="000E3D2C"/>
    <w:rsid w:val="000E54FC"/>
    <w:rsid w:val="000E6388"/>
    <w:rsid w:val="000E7BB1"/>
    <w:rsid w:val="000F0B1F"/>
    <w:rsid w:val="000F0C3A"/>
    <w:rsid w:val="000F1A9E"/>
    <w:rsid w:val="000F1EB3"/>
    <w:rsid w:val="000F1F4E"/>
    <w:rsid w:val="000F278F"/>
    <w:rsid w:val="000F3B0A"/>
    <w:rsid w:val="000F4A35"/>
    <w:rsid w:val="000F5422"/>
    <w:rsid w:val="000F5A53"/>
    <w:rsid w:val="0010028E"/>
    <w:rsid w:val="00100730"/>
    <w:rsid w:val="00100A8D"/>
    <w:rsid w:val="00101E5C"/>
    <w:rsid w:val="00102371"/>
    <w:rsid w:val="0010241F"/>
    <w:rsid w:val="001047F6"/>
    <w:rsid w:val="00105B34"/>
    <w:rsid w:val="001060EA"/>
    <w:rsid w:val="00106150"/>
    <w:rsid w:val="001061D3"/>
    <w:rsid w:val="00107764"/>
    <w:rsid w:val="00110224"/>
    <w:rsid w:val="00110481"/>
    <w:rsid w:val="00110BA2"/>
    <w:rsid w:val="00110C88"/>
    <w:rsid w:val="00111500"/>
    <w:rsid w:val="00111B70"/>
    <w:rsid w:val="00112386"/>
    <w:rsid w:val="00113CFF"/>
    <w:rsid w:val="001150CC"/>
    <w:rsid w:val="001151E5"/>
    <w:rsid w:val="0011578D"/>
    <w:rsid w:val="0011608A"/>
    <w:rsid w:val="0011648A"/>
    <w:rsid w:val="00116625"/>
    <w:rsid w:val="00117B68"/>
    <w:rsid w:val="00117EDF"/>
    <w:rsid w:val="00120192"/>
    <w:rsid w:val="00120763"/>
    <w:rsid w:val="001237E8"/>
    <w:rsid w:val="001243D7"/>
    <w:rsid w:val="001245C8"/>
    <w:rsid w:val="00124973"/>
    <w:rsid w:val="00125B6E"/>
    <w:rsid w:val="00127768"/>
    <w:rsid w:val="0013114C"/>
    <w:rsid w:val="0013229A"/>
    <w:rsid w:val="0013230B"/>
    <w:rsid w:val="001326CF"/>
    <w:rsid w:val="00132973"/>
    <w:rsid w:val="001348E4"/>
    <w:rsid w:val="00134988"/>
    <w:rsid w:val="00134F4C"/>
    <w:rsid w:val="00135503"/>
    <w:rsid w:val="001361C9"/>
    <w:rsid w:val="00137056"/>
    <w:rsid w:val="00137FB6"/>
    <w:rsid w:val="001411A8"/>
    <w:rsid w:val="001412A2"/>
    <w:rsid w:val="00142199"/>
    <w:rsid w:val="001436F4"/>
    <w:rsid w:val="00143C8D"/>
    <w:rsid w:val="00144006"/>
    <w:rsid w:val="001455DE"/>
    <w:rsid w:val="00145C4B"/>
    <w:rsid w:val="00146A20"/>
    <w:rsid w:val="00147A74"/>
    <w:rsid w:val="0015157E"/>
    <w:rsid w:val="001515D3"/>
    <w:rsid w:val="00151D56"/>
    <w:rsid w:val="0015355A"/>
    <w:rsid w:val="00153B7B"/>
    <w:rsid w:val="00153D7E"/>
    <w:rsid w:val="00153FEB"/>
    <w:rsid w:val="001548A6"/>
    <w:rsid w:val="00156B8C"/>
    <w:rsid w:val="00156F32"/>
    <w:rsid w:val="00157509"/>
    <w:rsid w:val="00157944"/>
    <w:rsid w:val="001617CD"/>
    <w:rsid w:val="00162759"/>
    <w:rsid w:val="00162C64"/>
    <w:rsid w:val="00162EEF"/>
    <w:rsid w:val="00163C8E"/>
    <w:rsid w:val="0016566C"/>
    <w:rsid w:val="00170065"/>
    <w:rsid w:val="00170458"/>
    <w:rsid w:val="0017059B"/>
    <w:rsid w:val="001738FC"/>
    <w:rsid w:val="00174F59"/>
    <w:rsid w:val="00175F0C"/>
    <w:rsid w:val="00177147"/>
    <w:rsid w:val="00181461"/>
    <w:rsid w:val="00181CA5"/>
    <w:rsid w:val="00182302"/>
    <w:rsid w:val="00182D00"/>
    <w:rsid w:val="0018494D"/>
    <w:rsid w:val="0018688D"/>
    <w:rsid w:val="00186A0D"/>
    <w:rsid w:val="00186AE9"/>
    <w:rsid w:val="00186D41"/>
    <w:rsid w:val="00187508"/>
    <w:rsid w:val="00187B74"/>
    <w:rsid w:val="00187EEC"/>
    <w:rsid w:val="00191861"/>
    <w:rsid w:val="001919F4"/>
    <w:rsid w:val="00192000"/>
    <w:rsid w:val="001921FD"/>
    <w:rsid w:val="0019291E"/>
    <w:rsid w:val="00192FDB"/>
    <w:rsid w:val="0019341C"/>
    <w:rsid w:val="001945B0"/>
    <w:rsid w:val="001946DA"/>
    <w:rsid w:val="00195003"/>
    <w:rsid w:val="001956A2"/>
    <w:rsid w:val="00197345"/>
    <w:rsid w:val="001975EB"/>
    <w:rsid w:val="00197602"/>
    <w:rsid w:val="001A0A2F"/>
    <w:rsid w:val="001A0F5F"/>
    <w:rsid w:val="001A13E7"/>
    <w:rsid w:val="001A222B"/>
    <w:rsid w:val="001A2409"/>
    <w:rsid w:val="001A2D42"/>
    <w:rsid w:val="001A5F2A"/>
    <w:rsid w:val="001A66D7"/>
    <w:rsid w:val="001B0006"/>
    <w:rsid w:val="001B0574"/>
    <w:rsid w:val="001B234D"/>
    <w:rsid w:val="001B247D"/>
    <w:rsid w:val="001B25C1"/>
    <w:rsid w:val="001B510E"/>
    <w:rsid w:val="001B7102"/>
    <w:rsid w:val="001B7DEF"/>
    <w:rsid w:val="001C0BE1"/>
    <w:rsid w:val="001C108E"/>
    <w:rsid w:val="001C1795"/>
    <w:rsid w:val="001C242C"/>
    <w:rsid w:val="001C26F2"/>
    <w:rsid w:val="001C3272"/>
    <w:rsid w:val="001C3A25"/>
    <w:rsid w:val="001C3B72"/>
    <w:rsid w:val="001C472A"/>
    <w:rsid w:val="001C47F1"/>
    <w:rsid w:val="001C528D"/>
    <w:rsid w:val="001C642D"/>
    <w:rsid w:val="001C6B6D"/>
    <w:rsid w:val="001C6BA4"/>
    <w:rsid w:val="001C75CB"/>
    <w:rsid w:val="001C7759"/>
    <w:rsid w:val="001C7E3E"/>
    <w:rsid w:val="001D0111"/>
    <w:rsid w:val="001D1563"/>
    <w:rsid w:val="001D167D"/>
    <w:rsid w:val="001D1B2A"/>
    <w:rsid w:val="001D1FAF"/>
    <w:rsid w:val="001D2107"/>
    <w:rsid w:val="001D2E6D"/>
    <w:rsid w:val="001D35DC"/>
    <w:rsid w:val="001D40D1"/>
    <w:rsid w:val="001D437D"/>
    <w:rsid w:val="001D48BA"/>
    <w:rsid w:val="001D5015"/>
    <w:rsid w:val="001D5EBF"/>
    <w:rsid w:val="001D6465"/>
    <w:rsid w:val="001D6684"/>
    <w:rsid w:val="001D6E00"/>
    <w:rsid w:val="001D728F"/>
    <w:rsid w:val="001E1FAE"/>
    <w:rsid w:val="001E3EDA"/>
    <w:rsid w:val="001E3FDE"/>
    <w:rsid w:val="001E5B37"/>
    <w:rsid w:val="001E66BB"/>
    <w:rsid w:val="001E6C5D"/>
    <w:rsid w:val="001E7284"/>
    <w:rsid w:val="001E7EAF"/>
    <w:rsid w:val="001F020B"/>
    <w:rsid w:val="001F0906"/>
    <w:rsid w:val="001F2E4B"/>
    <w:rsid w:val="001F3FBE"/>
    <w:rsid w:val="001F4F50"/>
    <w:rsid w:val="001F52E0"/>
    <w:rsid w:val="001F5EC4"/>
    <w:rsid w:val="001F643C"/>
    <w:rsid w:val="001F6DE3"/>
    <w:rsid w:val="001F704F"/>
    <w:rsid w:val="00200A3C"/>
    <w:rsid w:val="00200D69"/>
    <w:rsid w:val="00200F3E"/>
    <w:rsid w:val="0020405F"/>
    <w:rsid w:val="00204B8A"/>
    <w:rsid w:val="002053DB"/>
    <w:rsid w:val="00205BB0"/>
    <w:rsid w:val="00205BC3"/>
    <w:rsid w:val="00210218"/>
    <w:rsid w:val="00210676"/>
    <w:rsid w:val="0021205A"/>
    <w:rsid w:val="002125F6"/>
    <w:rsid w:val="00213859"/>
    <w:rsid w:val="00214E5E"/>
    <w:rsid w:val="002157FD"/>
    <w:rsid w:val="00215DD0"/>
    <w:rsid w:val="00216B37"/>
    <w:rsid w:val="0021739C"/>
    <w:rsid w:val="0021786B"/>
    <w:rsid w:val="00220C7A"/>
    <w:rsid w:val="00221EB3"/>
    <w:rsid w:val="002230B3"/>
    <w:rsid w:val="00223851"/>
    <w:rsid w:val="002254CC"/>
    <w:rsid w:val="0022597F"/>
    <w:rsid w:val="002277E2"/>
    <w:rsid w:val="002302AA"/>
    <w:rsid w:val="00230C8E"/>
    <w:rsid w:val="0023132F"/>
    <w:rsid w:val="00233532"/>
    <w:rsid w:val="00235090"/>
    <w:rsid w:val="0023511F"/>
    <w:rsid w:val="0023557E"/>
    <w:rsid w:val="00235EA3"/>
    <w:rsid w:val="0023653B"/>
    <w:rsid w:val="00237841"/>
    <w:rsid w:val="00237FEC"/>
    <w:rsid w:val="00240438"/>
    <w:rsid w:val="00242CCB"/>
    <w:rsid w:val="00243256"/>
    <w:rsid w:val="00243595"/>
    <w:rsid w:val="00243B13"/>
    <w:rsid w:val="0024412F"/>
    <w:rsid w:val="00244CCB"/>
    <w:rsid w:val="00245A23"/>
    <w:rsid w:val="00246435"/>
    <w:rsid w:val="00246FFF"/>
    <w:rsid w:val="0025064C"/>
    <w:rsid w:val="00251132"/>
    <w:rsid w:val="002512A8"/>
    <w:rsid w:val="00252031"/>
    <w:rsid w:val="00252399"/>
    <w:rsid w:val="00254842"/>
    <w:rsid w:val="002563BB"/>
    <w:rsid w:val="00256FD0"/>
    <w:rsid w:val="002575D2"/>
    <w:rsid w:val="00257736"/>
    <w:rsid w:val="002615A2"/>
    <w:rsid w:val="002621BA"/>
    <w:rsid w:val="00262905"/>
    <w:rsid w:val="00263B3A"/>
    <w:rsid w:val="00263D24"/>
    <w:rsid w:val="00264BA5"/>
    <w:rsid w:val="00264F0E"/>
    <w:rsid w:val="00265259"/>
    <w:rsid w:val="002666A7"/>
    <w:rsid w:val="00266B18"/>
    <w:rsid w:val="002672D1"/>
    <w:rsid w:val="002678F8"/>
    <w:rsid w:val="00267BC3"/>
    <w:rsid w:val="00267C23"/>
    <w:rsid w:val="00271D1E"/>
    <w:rsid w:val="002722E3"/>
    <w:rsid w:val="00272B52"/>
    <w:rsid w:val="002734D3"/>
    <w:rsid w:val="0027509D"/>
    <w:rsid w:val="002750EB"/>
    <w:rsid w:val="0027691E"/>
    <w:rsid w:val="002769B2"/>
    <w:rsid w:val="002771B9"/>
    <w:rsid w:val="002774E1"/>
    <w:rsid w:val="00280321"/>
    <w:rsid w:val="00280882"/>
    <w:rsid w:val="00283B79"/>
    <w:rsid w:val="0028667D"/>
    <w:rsid w:val="00290F6B"/>
    <w:rsid w:val="00291A23"/>
    <w:rsid w:val="00291B56"/>
    <w:rsid w:val="00292443"/>
    <w:rsid w:val="002927CD"/>
    <w:rsid w:val="002935DE"/>
    <w:rsid w:val="002944B7"/>
    <w:rsid w:val="002945BF"/>
    <w:rsid w:val="00294CD5"/>
    <w:rsid w:val="00295CE8"/>
    <w:rsid w:val="00296A3E"/>
    <w:rsid w:val="00296D91"/>
    <w:rsid w:val="00297D77"/>
    <w:rsid w:val="002A0CE9"/>
    <w:rsid w:val="002A177A"/>
    <w:rsid w:val="002A1D40"/>
    <w:rsid w:val="002A2C2F"/>
    <w:rsid w:val="002A2D36"/>
    <w:rsid w:val="002A2DBB"/>
    <w:rsid w:val="002A2FDE"/>
    <w:rsid w:val="002A4BE3"/>
    <w:rsid w:val="002A7BA4"/>
    <w:rsid w:val="002B0093"/>
    <w:rsid w:val="002B0365"/>
    <w:rsid w:val="002B2EAC"/>
    <w:rsid w:val="002B34C3"/>
    <w:rsid w:val="002B36D1"/>
    <w:rsid w:val="002B3FA2"/>
    <w:rsid w:val="002B4A4B"/>
    <w:rsid w:val="002B4FA0"/>
    <w:rsid w:val="002B5789"/>
    <w:rsid w:val="002B57AF"/>
    <w:rsid w:val="002B6C4D"/>
    <w:rsid w:val="002B6DA2"/>
    <w:rsid w:val="002B72F3"/>
    <w:rsid w:val="002B76E6"/>
    <w:rsid w:val="002B7ACC"/>
    <w:rsid w:val="002B7BB9"/>
    <w:rsid w:val="002C01DF"/>
    <w:rsid w:val="002C0598"/>
    <w:rsid w:val="002C1172"/>
    <w:rsid w:val="002C1320"/>
    <w:rsid w:val="002C133F"/>
    <w:rsid w:val="002C26A8"/>
    <w:rsid w:val="002C2E1B"/>
    <w:rsid w:val="002C41C3"/>
    <w:rsid w:val="002C4203"/>
    <w:rsid w:val="002C6262"/>
    <w:rsid w:val="002D0346"/>
    <w:rsid w:val="002D130D"/>
    <w:rsid w:val="002D16D0"/>
    <w:rsid w:val="002D1783"/>
    <w:rsid w:val="002D1B18"/>
    <w:rsid w:val="002D2272"/>
    <w:rsid w:val="002D255B"/>
    <w:rsid w:val="002D30FC"/>
    <w:rsid w:val="002D447A"/>
    <w:rsid w:val="002D4993"/>
    <w:rsid w:val="002D557B"/>
    <w:rsid w:val="002D63E8"/>
    <w:rsid w:val="002E06DE"/>
    <w:rsid w:val="002E0D91"/>
    <w:rsid w:val="002E1265"/>
    <w:rsid w:val="002E1646"/>
    <w:rsid w:val="002E17AA"/>
    <w:rsid w:val="002E1825"/>
    <w:rsid w:val="002E1B0E"/>
    <w:rsid w:val="002E1B7F"/>
    <w:rsid w:val="002E2618"/>
    <w:rsid w:val="002E28F6"/>
    <w:rsid w:val="002E2D28"/>
    <w:rsid w:val="002E568F"/>
    <w:rsid w:val="002E5B00"/>
    <w:rsid w:val="002E6F35"/>
    <w:rsid w:val="002F0EDD"/>
    <w:rsid w:val="002F173D"/>
    <w:rsid w:val="002F201C"/>
    <w:rsid w:val="002F230E"/>
    <w:rsid w:val="002F2686"/>
    <w:rsid w:val="002F2C63"/>
    <w:rsid w:val="002F34FC"/>
    <w:rsid w:val="002F3F1F"/>
    <w:rsid w:val="002F438C"/>
    <w:rsid w:val="002F4485"/>
    <w:rsid w:val="002F462E"/>
    <w:rsid w:val="002F60F2"/>
    <w:rsid w:val="0030089B"/>
    <w:rsid w:val="0030158E"/>
    <w:rsid w:val="00301FA4"/>
    <w:rsid w:val="00302230"/>
    <w:rsid w:val="00302A02"/>
    <w:rsid w:val="00302DAC"/>
    <w:rsid w:val="003035CB"/>
    <w:rsid w:val="00303B85"/>
    <w:rsid w:val="00303FC1"/>
    <w:rsid w:val="003040A8"/>
    <w:rsid w:val="00304215"/>
    <w:rsid w:val="00304504"/>
    <w:rsid w:val="00306156"/>
    <w:rsid w:val="00306DC2"/>
    <w:rsid w:val="00306ECA"/>
    <w:rsid w:val="003108D0"/>
    <w:rsid w:val="0031097F"/>
    <w:rsid w:val="00311676"/>
    <w:rsid w:val="00311B84"/>
    <w:rsid w:val="00312796"/>
    <w:rsid w:val="00313CF6"/>
    <w:rsid w:val="003143E5"/>
    <w:rsid w:val="003151A8"/>
    <w:rsid w:val="003158D3"/>
    <w:rsid w:val="0031692E"/>
    <w:rsid w:val="0031744A"/>
    <w:rsid w:val="00317731"/>
    <w:rsid w:val="00317864"/>
    <w:rsid w:val="00320C60"/>
    <w:rsid w:val="00320F7F"/>
    <w:rsid w:val="00322A9D"/>
    <w:rsid w:val="00322F9D"/>
    <w:rsid w:val="00323D78"/>
    <w:rsid w:val="00325D6E"/>
    <w:rsid w:val="00327790"/>
    <w:rsid w:val="00330030"/>
    <w:rsid w:val="003302E8"/>
    <w:rsid w:val="00330818"/>
    <w:rsid w:val="00330F75"/>
    <w:rsid w:val="003311AF"/>
    <w:rsid w:val="0033275D"/>
    <w:rsid w:val="00333526"/>
    <w:rsid w:val="00334B6A"/>
    <w:rsid w:val="003352AD"/>
    <w:rsid w:val="0033784F"/>
    <w:rsid w:val="003379A9"/>
    <w:rsid w:val="003401C3"/>
    <w:rsid w:val="00340D97"/>
    <w:rsid w:val="00340E2A"/>
    <w:rsid w:val="00341E07"/>
    <w:rsid w:val="00342EB3"/>
    <w:rsid w:val="00343748"/>
    <w:rsid w:val="003445AB"/>
    <w:rsid w:val="00344FDE"/>
    <w:rsid w:val="003454F4"/>
    <w:rsid w:val="00346F78"/>
    <w:rsid w:val="00347291"/>
    <w:rsid w:val="00347BF0"/>
    <w:rsid w:val="00347F1D"/>
    <w:rsid w:val="00351702"/>
    <w:rsid w:val="00351C45"/>
    <w:rsid w:val="00351F2B"/>
    <w:rsid w:val="00351FA8"/>
    <w:rsid w:val="00353A35"/>
    <w:rsid w:val="00354143"/>
    <w:rsid w:val="00355012"/>
    <w:rsid w:val="0035511C"/>
    <w:rsid w:val="00355172"/>
    <w:rsid w:val="00355B4E"/>
    <w:rsid w:val="00355E0A"/>
    <w:rsid w:val="00356294"/>
    <w:rsid w:val="003563DA"/>
    <w:rsid w:val="00356B16"/>
    <w:rsid w:val="00356C27"/>
    <w:rsid w:val="00356FBD"/>
    <w:rsid w:val="00357530"/>
    <w:rsid w:val="0035768A"/>
    <w:rsid w:val="00357714"/>
    <w:rsid w:val="00360A36"/>
    <w:rsid w:val="00360F30"/>
    <w:rsid w:val="00361345"/>
    <w:rsid w:val="00361A5C"/>
    <w:rsid w:val="00362221"/>
    <w:rsid w:val="00362529"/>
    <w:rsid w:val="003630A5"/>
    <w:rsid w:val="00363FC0"/>
    <w:rsid w:val="003643CE"/>
    <w:rsid w:val="00364B96"/>
    <w:rsid w:val="00365384"/>
    <w:rsid w:val="00365838"/>
    <w:rsid w:val="00366D8B"/>
    <w:rsid w:val="00366D94"/>
    <w:rsid w:val="003676D8"/>
    <w:rsid w:val="00370B30"/>
    <w:rsid w:val="00371A92"/>
    <w:rsid w:val="00374435"/>
    <w:rsid w:val="00374E3C"/>
    <w:rsid w:val="00375DBC"/>
    <w:rsid w:val="0037664A"/>
    <w:rsid w:val="0037751E"/>
    <w:rsid w:val="003800B1"/>
    <w:rsid w:val="003801D5"/>
    <w:rsid w:val="003808E8"/>
    <w:rsid w:val="00381641"/>
    <w:rsid w:val="00384A54"/>
    <w:rsid w:val="00384B2B"/>
    <w:rsid w:val="0038570B"/>
    <w:rsid w:val="00386515"/>
    <w:rsid w:val="003869FB"/>
    <w:rsid w:val="0039036B"/>
    <w:rsid w:val="00390BED"/>
    <w:rsid w:val="00391F1B"/>
    <w:rsid w:val="003924C8"/>
    <w:rsid w:val="003924D6"/>
    <w:rsid w:val="0039273A"/>
    <w:rsid w:val="00392CD9"/>
    <w:rsid w:val="003940F3"/>
    <w:rsid w:val="0039467A"/>
    <w:rsid w:val="003951F6"/>
    <w:rsid w:val="003955B7"/>
    <w:rsid w:val="003957B0"/>
    <w:rsid w:val="00395F99"/>
    <w:rsid w:val="0039773C"/>
    <w:rsid w:val="0039781B"/>
    <w:rsid w:val="003A074A"/>
    <w:rsid w:val="003A07D3"/>
    <w:rsid w:val="003A1536"/>
    <w:rsid w:val="003A2988"/>
    <w:rsid w:val="003A2B22"/>
    <w:rsid w:val="003A2E7B"/>
    <w:rsid w:val="003A51C3"/>
    <w:rsid w:val="003A55A7"/>
    <w:rsid w:val="003B0066"/>
    <w:rsid w:val="003B2003"/>
    <w:rsid w:val="003B27D2"/>
    <w:rsid w:val="003B3BAB"/>
    <w:rsid w:val="003B6532"/>
    <w:rsid w:val="003B6575"/>
    <w:rsid w:val="003C0092"/>
    <w:rsid w:val="003C0B54"/>
    <w:rsid w:val="003C207B"/>
    <w:rsid w:val="003C2DCB"/>
    <w:rsid w:val="003C5542"/>
    <w:rsid w:val="003C724C"/>
    <w:rsid w:val="003C7BB8"/>
    <w:rsid w:val="003D1DAB"/>
    <w:rsid w:val="003D1E0B"/>
    <w:rsid w:val="003D1E74"/>
    <w:rsid w:val="003D2C1D"/>
    <w:rsid w:val="003D3111"/>
    <w:rsid w:val="003D35C4"/>
    <w:rsid w:val="003D47E6"/>
    <w:rsid w:val="003D5C58"/>
    <w:rsid w:val="003D6D35"/>
    <w:rsid w:val="003E04AB"/>
    <w:rsid w:val="003E072B"/>
    <w:rsid w:val="003E0804"/>
    <w:rsid w:val="003E3047"/>
    <w:rsid w:val="003E3DC1"/>
    <w:rsid w:val="003E47B9"/>
    <w:rsid w:val="003E4EFE"/>
    <w:rsid w:val="003E59F1"/>
    <w:rsid w:val="003E5FCC"/>
    <w:rsid w:val="003E69AB"/>
    <w:rsid w:val="003E6B05"/>
    <w:rsid w:val="003E6FA6"/>
    <w:rsid w:val="003E78E6"/>
    <w:rsid w:val="003E7BEB"/>
    <w:rsid w:val="003F0243"/>
    <w:rsid w:val="003F1920"/>
    <w:rsid w:val="003F1BCE"/>
    <w:rsid w:val="003F3394"/>
    <w:rsid w:val="003F3523"/>
    <w:rsid w:val="003F3598"/>
    <w:rsid w:val="003F53CA"/>
    <w:rsid w:val="003F7324"/>
    <w:rsid w:val="003F7BDC"/>
    <w:rsid w:val="004011FB"/>
    <w:rsid w:val="00401EA3"/>
    <w:rsid w:val="0040205F"/>
    <w:rsid w:val="004023CA"/>
    <w:rsid w:val="00402D12"/>
    <w:rsid w:val="00403024"/>
    <w:rsid w:val="00403119"/>
    <w:rsid w:val="00403285"/>
    <w:rsid w:val="00403328"/>
    <w:rsid w:val="0040404C"/>
    <w:rsid w:val="004040CE"/>
    <w:rsid w:val="00404AD2"/>
    <w:rsid w:val="00405B6C"/>
    <w:rsid w:val="00405DFD"/>
    <w:rsid w:val="00406417"/>
    <w:rsid w:val="00406C95"/>
    <w:rsid w:val="00406D46"/>
    <w:rsid w:val="00407C20"/>
    <w:rsid w:val="0041044E"/>
    <w:rsid w:val="00410459"/>
    <w:rsid w:val="0041068E"/>
    <w:rsid w:val="00411F7A"/>
    <w:rsid w:val="00412B87"/>
    <w:rsid w:val="004143A2"/>
    <w:rsid w:val="004144F4"/>
    <w:rsid w:val="00415CB3"/>
    <w:rsid w:val="0041621A"/>
    <w:rsid w:val="004164F8"/>
    <w:rsid w:val="00417192"/>
    <w:rsid w:val="00417EC5"/>
    <w:rsid w:val="00420BF8"/>
    <w:rsid w:val="00421264"/>
    <w:rsid w:val="00421321"/>
    <w:rsid w:val="00421B70"/>
    <w:rsid w:val="004255E7"/>
    <w:rsid w:val="00426368"/>
    <w:rsid w:val="004265B0"/>
    <w:rsid w:val="00427392"/>
    <w:rsid w:val="00430F33"/>
    <w:rsid w:val="00431439"/>
    <w:rsid w:val="00432C5E"/>
    <w:rsid w:val="00433A36"/>
    <w:rsid w:val="00434256"/>
    <w:rsid w:val="00434871"/>
    <w:rsid w:val="004356F5"/>
    <w:rsid w:val="00437DC5"/>
    <w:rsid w:val="00442619"/>
    <w:rsid w:val="00442831"/>
    <w:rsid w:val="00442949"/>
    <w:rsid w:val="00442D9D"/>
    <w:rsid w:val="00443D0B"/>
    <w:rsid w:val="00443FD8"/>
    <w:rsid w:val="0044552F"/>
    <w:rsid w:val="00446C8C"/>
    <w:rsid w:val="00447188"/>
    <w:rsid w:val="0044784F"/>
    <w:rsid w:val="00450F95"/>
    <w:rsid w:val="004519D3"/>
    <w:rsid w:val="00451FF2"/>
    <w:rsid w:val="00452019"/>
    <w:rsid w:val="004527F8"/>
    <w:rsid w:val="00452F7D"/>
    <w:rsid w:val="004535F4"/>
    <w:rsid w:val="00454BAD"/>
    <w:rsid w:val="00454C5C"/>
    <w:rsid w:val="00454CC1"/>
    <w:rsid w:val="0046019C"/>
    <w:rsid w:val="00460783"/>
    <w:rsid w:val="00460C51"/>
    <w:rsid w:val="00460CFE"/>
    <w:rsid w:val="00462A3F"/>
    <w:rsid w:val="00462B4E"/>
    <w:rsid w:val="00463200"/>
    <w:rsid w:val="00464C3A"/>
    <w:rsid w:val="00464DC8"/>
    <w:rsid w:val="004651A9"/>
    <w:rsid w:val="00465B72"/>
    <w:rsid w:val="0046738E"/>
    <w:rsid w:val="00467D87"/>
    <w:rsid w:val="004706F0"/>
    <w:rsid w:val="00471F82"/>
    <w:rsid w:val="00472811"/>
    <w:rsid w:val="00472C9E"/>
    <w:rsid w:val="00472E95"/>
    <w:rsid w:val="00472ED4"/>
    <w:rsid w:val="004730F6"/>
    <w:rsid w:val="00473629"/>
    <w:rsid w:val="0047376A"/>
    <w:rsid w:val="00474A8A"/>
    <w:rsid w:val="004751E9"/>
    <w:rsid w:val="00475200"/>
    <w:rsid w:val="0047601F"/>
    <w:rsid w:val="00476463"/>
    <w:rsid w:val="00477681"/>
    <w:rsid w:val="004803B1"/>
    <w:rsid w:val="004811C9"/>
    <w:rsid w:val="00481E36"/>
    <w:rsid w:val="00482C73"/>
    <w:rsid w:val="00483A40"/>
    <w:rsid w:val="00484A42"/>
    <w:rsid w:val="00484C10"/>
    <w:rsid w:val="00484EDD"/>
    <w:rsid w:val="00485AEC"/>
    <w:rsid w:val="00487708"/>
    <w:rsid w:val="004904C8"/>
    <w:rsid w:val="004906C9"/>
    <w:rsid w:val="004907F9"/>
    <w:rsid w:val="0049111D"/>
    <w:rsid w:val="00491954"/>
    <w:rsid w:val="004919EB"/>
    <w:rsid w:val="00491D7B"/>
    <w:rsid w:val="00492507"/>
    <w:rsid w:val="00493E9B"/>
    <w:rsid w:val="00495049"/>
    <w:rsid w:val="004959C1"/>
    <w:rsid w:val="00496247"/>
    <w:rsid w:val="00496FB7"/>
    <w:rsid w:val="004A019C"/>
    <w:rsid w:val="004A09C3"/>
    <w:rsid w:val="004A13FC"/>
    <w:rsid w:val="004A1586"/>
    <w:rsid w:val="004A1937"/>
    <w:rsid w:val="004A1BA5"/>
    <w:rsid w:val="004A3706"/>
    <w:rsid w:val="004A3C94"/>
    <w:rsid w:val="004A52C6"/>
    <w:rsid w:val="004A5F98"/>
    <w:rsid w:val="004A63D3"/>
    <w:rsid w:val="004A77EF"/>
    <w:rsid w:val="004A7DCC"/>
    <w:rsid w:val="004B0C5E"/>
    <w:rsid w:val="004B1388"/>
    <w:rsid w:val="004B1659"/>
    <w:rsid w:val="004B175D"/>
    <w:rsid w:val="004B1B7D"/>
    <w:rsid w:val="004B3A13"/>
    <w:rsid w:val="004B3AA9"/>
    <w:rsid w:val="004B3BC3"/>
    <w:rsid w:val="004B4627"/>
    <w:rsid w:val="004B4F3F"/>
    <w:rsid w:val="004B5B95"/>
    <w:rsid w:val="004B5E7D"/>
    <w:rsid w:val="004B67A7"/>
    <w:rsid w:val="004B773B"/>
    <w:rsid w:val="004C171F"/>
    <w:rsid w:val="004C26D2"/>
    <w:rsid w:val="004C2D7B"/>
    <w:rsid w:val="004C381A"/>
    <w:rsid w:val="004C539E"/>
    <w:rsid w:val="004C5C7A"/>
    <w:rsid w:val="004C622B"/>
    <w:rsid w:val="004C62F5"/>
    <w:rsid w:val="004C67E0"/>
    <w:rsid w:val="004C79D6"/>
    <w:rsid w:val="004D031D"/>
    <w:rsid w:val="004D17FC"/>
    <w:rsid w:val="004D1D88"/>
    <w:rsid w:val="004D2030"/>
    <w:rsid w:val="004D308D"/>
    <w:rsid w:val="004D4907"/>
    <w:rsid w:val="004D52F3"/>
    <w:rsid w:val="004D6EC6"/>
    <w:rsid w:val="004D7C69"/>
    <w:rsid w:val="004D7F4E"/>
    <w:rsid w:val="004E0C39"/>
    <w:rsid w:val="004E11F7"/>
    <w:rsid w:val="004E1505"/>
    <w:rsid w:val="004E2EE3"/>
    <w:rsid w:val="004E3862"/>
    <w:rsid w:val="004E4A08"/>
    <w:rsid w:val="004E67E2"/>
    <w:rsid w:val="004E7039"/>
    <w:rsid w:val="004E7235"/>
    <w:rsid w:val="004E7CF7"/>
    <w:rsid w:val="004F0436"/>
    <w:rsid w:val="004F0813"/>
    <w:rsid w:val="004F0B6A"/>
    <w:rsid w:val="004F0DE6"/>
    <w:rsid w:val="004F1513"/>
    <w:rsid w:val="004F273E"/>
    <w:rsid w:val="004F40DA"/>
    <w:rsid w:val="004F4472"/>
    <w:rsid w:val="004F47B1"/>
    <w:rsid w:val="004F67D6"/>
    <w:rsid w:val="004F7275"/>
    <w:rsid w:val="004F753E"/>
    <w:rsid w:val="005003C0"/>
    <w:rsid w:val="00500FA5"/>
    <w:rsid w:val="00500FAA"/>
    <w:rsid w:val="0050285D"/>
    <w:rsid w:val="0050482B"/>
    <w:rsid w:val="00505AE9"/>
    <w:rsid w:val="00507168"/>
    <w:rsid w:val="00507F2B"/>
    <w:rsid w:val="0051019C"/>
    <w:rsid w:val="00510818"/>
    <w:rsid w:val="0051274B"/>
    <w:rsid w:val="005132B4"/>
    <w:rsid w:val="0051349C"/>
    <w:rsid w:val="0051511E"/>
    <w:rsid w:val="00516781"/>
    <w:rsid w:val="0052108B"/>
    <w:rsid w:val="00521EE6"/>
    <w:rsid w:val="00521F3A"/>
    <w:rsid w:val="005220D7"/>
    <w:rsid w:val="0052255D"/>
    <w:rsid w:val="0052262F"/>
    <w:rsid w:val="005228FD"/>
    <w:rsid w:val="005229DC"/>
    <w:rsid w:val="00522EE9"/>
    <w:rsid w:val="00524A4E"/>
    <w:rsid w:val="00524C30"/>
    <w:rsid w:val="005250F0"/>
    <w:rsid w:val="005255E1"/>
    <w:rsid w:val="00525CBC"/>
    <w:rsid w:val="00526CF8"/>
    <w:rsid w:val="005300A7"/>
    <w:rsid w:val="0053109C"/>
    <w:rsid w:val="00531467"/>
    <w:rsid w:val="005317E6"/>
    <w:rsid w:val="00532036"/>
    <w:rsid w:val="00532471"/>
    <w:rsid w:val="00532607"/>
    <w:rsid w:val="00532A6D"/>
    <w:rsid w:val="00532C22"/>
    <w:rsid w:val="005330E3"/>
    <w:rsid w:val="005335E4"/>
    <w:rsid w:val="00534197"/>
    <w:rsid w:val="00534304"/>
    <w:rsid w:val="00535496"/>
    <w:rsid w:val="00536030"/>
    <w:rsid w:val="00536D4D"/>
    <w:rsid w:val="00536DBC"/>
    <w:rsid w:val="00537C9F"/>
    <w:rsid w:val="00540306"/>
    <w:rsid w:val="00542265"/>
    <w:rsid w:val="00542B6C"/>
    <w:rsid w:val="00543684"/>
    <w:rsid w:val="005437E0"/>
    <w:rsid w:val="00543AE4"/>
    <w:rsid w:val="00543E2C"/>
    <w:rsid w:val="005463D6"/>
    <w:rsid w:val="005475D3"/>
    <w:rsid w:val="00550F8F"/>
    <w:rsid w:val="00551A71"/>
    <w:rsid w:val="00554076"/>
    <w:rsid w:val="00555192"/>
    <w:rsid w:val="00555407"/>
    <w:rsid w:val="0055555C"/>
    <w:rsid w:val="00556A4D"/>
    <w:rsid w:val="005579FE"/>
    <w:rsid w:val="0056010D"/>
    <w:rsid w:val="00560A7F"/>
    <w:rsid w:val="0056255C"/>
    <w:rsid w:val="005630AF"/>
    <w:rsid w:val="005639D6"/>
    <w:rsid w:val="005641C8"/>
    <w:rsid w:val="00564209"/>
    <w:rsid w:val="005644A2"/>
    <w:rsid w:val="0056536E"/>
    <w:rsid w:val="00566866"/>
    <w:rsid w:val="00566E19"/>
    <w:rsid w:val="005673EA"/>
    <w:rsid w:val="00567447"/>
    <w:rsid w:val="00570439"/>
    <w:rsid w:val="00570799"/>
    <w:rsid w:val="005741B5"/>
    <w:rsid w:val="005743F3"/>
    <w:rsid w:val="005769DA"/>
    <w:rsid w:val="005770BA"/>
    <w:rsid w:val="005779C0"/>
    <w:rsid w:val="0058000C"/>
    <w:rsid w:val="0058126B"/>
    <w:rsid w:val="0058159F"/>
    <w:rsid w:val="00581B3E"/>
    <w:rsid w:val="0058277F"/>
    <w:rsid w:val="00583007"/>
    <w:rsid w:val="0058323E"/>
    <w:rsid w:val="00583B4E"/>
    <w:rsid w:val="00584E50"/>
    <w:rsid w:val="005856C5"/>
    <w:rsid w:val="0058584A"/>
    <w:rsid w:val="005877DE"/>
    <w:rsid w:val="005917EA"/>
    <w:rsid w:val="00591BC2"/>
    <w:rsid w:val="00591F07"/>
    <w:rsid w:val="00592645"/>
    <w:rsid w:val="00592906"/>
    <w:rsid w:val="005936E0"/>
    <w:rsid w:val="005937AB"/>
    <w:rsid w:val="00594F45"/>
    <w:rsid w:val="005952C1"/>
    <w:rsid w:val="00597943"/>
    <w:rsid w:val="005A0182"/>
    <w:rsid w:val="005A0B3E"/>
    <w:rsid w:val="005A132A"/>
    <w:rsid w:val="005A17CB"/>
    <w:rsid w:val="005A1E91"/>
    <w:rsid w:val="005A25E3"/>
    <w:rsid w:val="005A34C7"/>
    <w:rsid w:val="005A4B51"/>
    <w:rsid w:val="005A7549"/>
    <w:rsid w:val="005B095B"/>
    <w:rsid w:val="005B18FB"/>
    <w:rsid w:val="005B1A70"/>
    <w:rsid w:val="005B1D63"/>
    <w:rsid w:val="005B2057"/>
    <w:rsid w:val="005B2269"/>
    <w:rsid w:val="005B27D5"/>
    <w:rsid w:val="005B2C43"/>
    <w:rsid w:val="005B54DD"/>
    <w:rsid w:val="005B5AA9"/>
    <w:rsid w:val="005B73A8"/>
    <w:rsid w:val="005C0733"/>
    <w:rsid w:val="005C1CAE"/>
    <w:rsid w:val="005C1F60"/>
    <w:rsid w:val="005C2028"/>
    <w:rsid w:val="005C25F9"/>
    <w:rsid w:val="005C44C1"/>
    <w:rsid w:val="005C5BD6"/>
    <w:rsid w:val="005C632A"/>
    <w:rsid w:val="005C678B"/>
    <w:rsid w:val="005C749A"/>
    <w:rsid w:val="005C7515"/>
    <w:rsid w:val="005C7D76"/>
    <w:rsid w:val="005D0EBD"/>
    <w:rsid w:val="005D1D47"/>
    <w:rsid w:val="005D2772"/>
    <w:rsid w:val="005D2B01"/>
    <w:rsid w:val="005D303F"/>
    <w:rsid w:val="005D3992"/>
    <w:rsid w:val="005D3B00"/>
    <w:rsid w:val="005D57F8"/>
    <w:rsid w:val="005D5AEF"/>
    <w:rsid w:val="005D5EA1"/>
    <w:rsid w:val="005D6399"/>
    <w:rsid w:val="005D73C4"/>
    <w:rsid w:val="005D765C"/>
    <w:rsid w:val="005D7999"/>
    <w:rsid w:val="005E0078"/>
    <w:rsid w:val="005E0BE1"/>
    <w:rsid w:val="005E1C2E"/>
    <w:rsid w:val="005E2D78"/>
    <w:rsid w:val="005E3239"/>
    <w:rsid w:val="005E3277"/>
    <w:rsid w:val="005E4459"/>
    <w:rsid w:val="005E6522"/>
    <w:rsid w:val="005F01A3"/>
    <w:rsid w:val="005F0D91"/>
    <w:rsid w:val="005F1005"/>
    <w:rsid w:val="005F1CBF"/>
    <w:rsid w:val="005F2343"/>
    <w:rsid w:val="005F23DF"/>
    <w:rsid w:val="005F3E71"/>
    <w:rsid w:val="005F484B"/>
    <w:rsid w:val="005F4AAE"/>
    <w:rsid w:val="005F5261"/>
    <w:rsid w:val="005F587C"/>
    <w:rsid w:val="005F5C63"/>
    <w:rsid w:val="005F6724"/>
    <w:rsid w:val="005F70B9"/>
    <w:rsid w:val="005F72DD"/>
    <w:rsid w:val="006000EF"/>
    <w:rsid w:val="00601492"/>
    <w:rsid w:val="00601591"/>
    <w:rsid w:val="00601B92"/>
    <w:rsid w:val="00602271"/>
    <w:rsid w:val="00602873"/>
    <w:rsid w:val="00602996"/>
    <w:rsid w:val="00603243"/>
    <w:rsid w:val="00603BB1"/>
    <w:rsid w:val="00603D9A"/>
    <w:rsid w:val="00604469"/>
    <w:rsid w:val="00605652"/>
    <w:rsid w:val="00605AE9"/>
    <w:rsid w:val="00606187"/>
    <w:rsid w:val="00607820"/>
    <w:rsid w:val="00607B63"/>
    <w:rsid w:val="006106D1"/>
    <w:rsid w:val="00610A5A"/>
    <w:rsid w:val="00610A76"/>
    <w:rsid w:val="00611427"/>
    <w:rsid w:val="00613133"/>
    <w:rsid w:val="0061513C"/>
    <w:rsid w:val="00616E57"/>
    <w:rsid w:val="00616EC7"/>
    <w:rsid w:val="00616EFB"/>
    <w:rsid w:val="0062150A"/>
    <w:rsid w:val="00622390"/>
    <w:rsid w:val="00622944"/>
    <w:rsid w:val="00622E92"/>
    <w:rsid w:val="0062356E"/>
    <w:rsid w:val="00623A2E"/>
    <w:rsid w:val="00623DC2"/>
    <w:rsid w:val="00624046"/>
    <w:rsid w:val="00624637"/>
    <w:rsid w:val="00624C0E"/>
    <w:rsid w:val="00624E09"/>
    <w:rsid w:val="0062646F"/>
    <w:rsid w:val="00626621"/>
    <w:rsid w:val="00627C5D"/>
    <w:rsid w:val="006306F9"/>
    <w:rsid w:val="006306FB"/>
    <w:rsid w:val="00630853"/>
    <w:rsid w:val="00630CC7"/>
    <w:rsid w:val="00631914"/>
    <w:rsid w:val="00631D57"/>
    <w:rsid w:val="00631FCA"/>
    <w:rsid w:val="0063297F"/>
    <w:rsid w:val="00632BC4"/>
    <w:rsid w:val="00632D87"/>
    <w:rsid w:val="00633C73"/>
    <w:rsid w:val="00633F2E"/>
    <w:rsid w:val="00633FEE"/>
    <w:rsid w:val="0063482D"/>
    <w:rsid w:val="00634B99"/>
    <w:rsid w:val="006402CA"/>
    <w:rsid w:val="00642644"/>
    <w:rsid w:val="00642EC5"/>
    <w:rsid w:val="0064458F"/>
    <w:rsid w:val="00644D18"/>
    <w:rsid w:val="00644E35"/>
    <w:rsid w:val="00645110"/>
    <w:rsid w:val="0064553D"/>
    <w:rsid w:val="006455B4"/>
    <w:rsid w:val="00646FD5"/>
    <w:rsid w:val="00647A83"/>
    <w:rsid w:val="00650C70"/>
    <w:rsid w:val="006510A9"/>
    <w:rsid w:val="0065141E"/>
    <w:rsid w:val="0065196F"/>
    <w:rsid w:val="00651AE9"/>
    <w:rsid w:val="00652167"/>
    <w:rsid w:val="0065283F"/>
    <w:rsid w:val="00653169"/>
    <w:rsid w:val="00654871"/>
    <w:rsid w:val="0065527A"/>
    <w:rsid w:val="006565C1"/>
    <w:rsid w:val="00657A59"/>
    <w:rsid w:val="006613AB"/>
    <w:rsid w:val="00661917"/>
    <w:rsid w:val="00662600"/>
    <w:rsid w:val="00662667"/>
    <w:rsid w:val="00664901"/>
    <w:rsid w:val="00664C78"/>
    <w:rsid w:val="006663A4"/>
    <w:rsid w:val="00666B66"/>
    <w:rsid w:val="00666C23"/>
    <w:rsid w:val="00667848"/>
    <w:rsid w:val="006704E8"/>
    <w:rsid w:val="00670A57"/>
    <w:rsid w:val="00672EC9"/>
    <w:rsid w:val="006738AC"/>
    <w:rsid w:val="00673AB2"/>
    <w:rsid w:val="00674847"/>
    <w:rsid w:val="00674D8E"/>
    <w:rsid w:val="0067519D"/>
    <w:rsid w:val="00675F9D"/>
    <w:rsid w:val="00676EE2"/>
    <w:rsid w:val="00677381"/>
    <w:rsid w:val="00677E16"/>
    <w:rsid w:val="00680313"/>
    <w:rsid w:val="00680CB3"/>
    <w:rsid w:val="00681579"/>
    <w:rsid w:val="00681CA8"/>
    <w:rsid w:val="0068226B"/>
    <w:rsid w:val="006826A9"/>
    <w:rsid w:val="006828F6"/>
    <w:rsid w:val="0068382E"/>
    <w:rsid w:val="00684E27"/>
    <w:rsid w:val="00686DC8"/>
    <w:rsid w:val="006879C6"/>
    <w:rsid w:val="00687EA0"/>
    <w:rsid w:val="00690ECA"/>
    <w:rsid w:val="0069263E"/>
    <w:rsid w:val="00692DDE"/>
    <w:rsid w:val="00692FD1"/>
    <w:rsid w:val="006933B3"/>
    <w:rsid w:val="0069400A"/>
    <w:rsid w:val="0069429F"/>
    <w:rsid w:val="00694A23"/>
    <w:rsid w:val="00694A4F"/>
    <w:rsid w:val="00695675"/>
    <w:rsid w:val="00695749"/>
    <w:rsid w:val="00695F96"/>
    <w:rsid w:val="0069621B"/>
    <w:rsid w:val="00696261"/>
    <w:rsid w:val="006966C2"/>
    <w:rsid w:val="006973ED"/>
    <w:rsid w:val="0069762F"/>
    <w:rsid w:val="00697CCF"/>
    <w:rsid w:val="006A06E6"/>
    <w:rsid w:val="006A1AB0"/>
    <w:rsid w:val="006A1E3F"/>
    <w:rsid w:val="006A4170"/>
    <w:rsid w:val="006A47AB"/>
    <w:rsid w:val="006A5881"/>
    <w:rsid w:val="006A5F29"/>
    <w:rsid w:val="006A71D8"/>
    <w:rsid w:val="006A7268"/>
    <w:rsid w:val="006A7D82"/>
    <w:rsid w:val="006B0FB2"/>
    <w:rsid w:val="006B114C"/>
    <w:rsid w:val="006B18FF"/>
    <w:rsid w:val="006B1B8B"/>
    <w:rsid w:val="006B1E78"/>
    <w:rsid w:val="006B3A38"/>
    <w:rsid w:val="006B3D2A"/>
    <w:rsid w:val="006B5372"/>
    <w:rsid w:val="006B6DD7"/>
    <w:rsid w:val="006B7F6A"/>
    <w:rsid w:val="006C0C75"/>
    <w:rsid w:val="006C1496"/>
    <w:rsid w:val="006C1C8C"/>
    <w:rsid w:val="006C1D38"/>
    <w:rsid w:val="006C22C7"/>
    <w:rsid w:val="006C2A88"/>
    <w:rsid w:val="006C3117"/>
    <w:rsid w:val="006C4D94"/>
    <w:rsid w:val="006C567B"/>
    <w:rsid w:val="006C60B9"/>
    <w:rsid w:val="006C6153"/>
    <w:rsid w:val="006C662A"/>
    <w:rsid w:val="006C7BCB"/>
    <w:rsid w:val="006D04AC"/>
    <w:rsid w:val="006D2A86"/>
    <w:rsid w:val="006D3285"/>
    <w:rsid w:val="006D3B5A"/>
    <w:rsid w:val="006D3BEB"/>
    <w:rsid w:val="006D5025"/>
    <w:rsid w:val="006D621E"/>
    <w:rsid w:val="006D6BF4"/>
    <w:rsid w:val="006D6D10"/>
    <w:rsid w:val="006D758F"/>
    <w:rsid w:val="006D7A1A"/>
    <w:rsid w:val="006E04B2"/>
    <w:rsid w:val="006E04DC"/>
    <w:rsid w:val="006E0B18"/>
    <w:rsid w:val="006E1FFB"/>
    <w:rsid w:val="006E2488"/>
    <w:rsid w:val="006E2BAE"/>
    <w:rsid w:val="006E37DE"/>
    <w:rsid w:val="006E3AB7"/>
    <w:rsid w:val="006E3FDA"/>
    <w:rsid w:val="006E63E4"/>
    <w:rsid w:val="006E6C4A"/>
    <w:rsid w:val="006E7FBA"/>
    <w:rsid w:val="006F0BEB"/>
    <w:rsid w:val="006F11D3"/>
    <w:rsid w:val="006F142F"/>
    <w:rsid w:val="006F28EA"/>
    <w:rsid w:val="006F3895"/>
    <w:rsid w:val="006F3DF9"/>
    <w:rsid w:val="006F418E"/>
    <w:rsid w:val="006F4D61"/>
    <w:rsid w:val="006F4EE0"/>
    <w:rsid w:val="006F543B"/>
    <w:rsid w:val="006F5A7A"/>
    <w:rsid w:val="006F6E96"/>
    <w:rsid w:val="00701505"/>
    <w:rsid w:val="0070164E"/>
    <w:rsid w:val="00702170"/>
    <w:rsid w:val="0070273A"/>
    <w:rsid w:val="007031F4"/>
    <w:rsid w:val="00703388"/>
    <w:rsid w:val="00703B9F"/>
    <w:rsid w:val="00703CE7"/>
    <w:rsid w:val="00703F7B"/>
    <w:rsid w:val="007045D0"/>
    <w:rsid w:val="00704960"/>
    <w:rsid w:val="0070538E"/>
    <w:rsid w:val="00707BA0"/>
    <w:rsid w:val="00710E49"/>
    <w:rsid w:val="00712205"/>
    <w:rsid w:val="00712E51"/>
    <w:rsid w:val="0071529B"/>
    <w:rsid w:val="0071641D"/>
    <w:rsid w:val="00720686"/>
    <w:rsid w:val="00722662"/>
    <w:rsid w:val="00722C68"/>
    <w:rsid w:val="00723214"/>
    <w:rsid w:val="0072346A"/>
    <w:rsid w:val="0072484C"/>
    <w:rsid w:val="00724DB8"/>
    <w:rsid w:val="00725649"/>
    <w:rsid w:val="007274AC"/>
    <w:rsid w:val="0072757A"/>
    <w:rsid w:val="00732764"/>
    <w:rsid w:val="00732AA5"/>
    <w:rsid w:val="00734C05"/>
    <w:rsid w:val="00736E1A"/>
    <w:rsid w:val="00736EE8"/>
    <w:rsid w:val="00736F57"/>
    <w:rsid w:val="00737930"/>
    <w:rsid w:val="00737F30"/>
    <w:rsid w:val="0074114A"/>
    <w:rsid w:val="0074139D"/>
    <w:rsid w:val="007417D5"/>
    <w:rsid w:val="007431A0"/>
    <w:rsid w:val="007431A8"/>
    <w:rsid w:val="00743351"/>
    <w:rsid w:val="00743491"/>
    <w:rsid w:val="00743A87"/>
    <w:rsid w:val="007460B2"/>
    <w:rsid w:val="00747DBF"/>
    <w:rsid w:val="0075375B"/>
    <w:rsid w:val="00753DCB"/>
    <w:rsid w:val="00754941"/>
    <w:rsid w:val="007564FC"/>
    <w:rsid w:val="00756BAB"/>
    <w:rsid w:val="00757645"/>
    <w:rsid w:val="007609CE"/>
    <w:rsid w:val="00761B8E"/>
    <w:rsid w:val="0076259B"/>
    <w:rsid w:val="00762820"/>
    <w:rsid w:val="0076282C"/>
    <w:rsid w:val="007633D3"/>
    <w:rsid w:val="00764DCF"/>
    <w:rsid w:val="007654C6"/>
    <w:rsid w:val="00766319"/>
    <w:rsid w:val="0076704C"/>
    <w:rsid w:val="0076725B"/>
    <w:rsid w:val="00772514"/>
    <w:rsid w:val="00772D12"/>
    <w:rsid w:val="00772EF0"/>
    <w:rsid w:val="007736DC"/>
    <w:rsid w:val="0077428D"/>
    <w:rsid w:val="00774B57"/>
    <w:rsid w:val="0077622F"/>
    <w:rsid w:val="0077647A"/>
    <w:rsid w:val="007771D4"/>
    <w:rsid w:val="00777374"/>
    <w:rsid w:val="0078084B"/>
    <w:rsid w:val="00780C9C"/>
    <w:rsid w:val="00780FC8"/>
    <w:rsid w:val="00783C98"/>
    <w:rsid w:val="00784ABB"/>
    <w:rsid w:val="00785BB6"/>
    <w:rsid w:val="00786D06"/>
    <w:rsid w:val="00786EE2"/>
    <w:rsid w:val="0078787C"/>
    <w:rsid w:val="00791148"/>
    <w:rsid w:val="00793034"/>
    <w:rsid w:val="00793C04"/>
    <w:rsid w:val="00793D41"/>
    <w:rsid w:val="0079508F"/>
    <w:rsid w:val="00795BA6"/>
    <w:rsid w:val="007A2DBF"/>
    <w:rsid w:val="007A3634"/>
    <w:rsid w:val="007A3ABC"/>
    <w:rsid w:val="007A513F"/>
    <w:rsid w:val="007A6590"/>
    <w:rsid w:val="007A7AF4"/>
    <w:rsid w:val="007A7D48"/>
    <w:rsid w:val="007B2271"/>
    <w:rsid w:val="007B2677"/>
    <w:rsid w:val="007B2DEE"/>
    <w:rsid w:val="007B2F1E"/>
    <w:rsid w:val="007B397C"/>
    <w:rsid w:val="007B4F4A"/>
    <w:rsid w:val="007B6087"/>
    <w:rsid w:val="007B6F3E"/>
    <w:rsid w:val="007B7984"/>
    <w:rsid w:val="007C0BB5"/>
    <w:rsid w:val="007C215B"/>
    <w:rsid w:val="007C2D2D"/>
    <w:rsid w:val="007C35CE"/>
    <w:rsid w:val="007C4B17"/>
    <w:rsid w:val="007C5BB6"/>
    <w:rsid w:val="007C6254"/>
    <w:rsid w:val="007D0E3B"/>
    <w:rsid w:val="007D0FB8"/>
    <w:rsid w:val="007D15D9"/>
    <w:rsid w:val="007D1806"/>
    <w:rsid w:val="007D1F67"/>
    <w:rsid w:val="007D2926"/>
    <w:rsid w:val="007D3BE8"/>
    <w:rsid w:val="007D4350"/>
    <w:rsid w:val="007D49DC"/>
    <w:rsid w:val="007D5217"/>
    <w:rsid w:val="007D54E2"/>
    <w:rsid w:val="007D5754"/>
    <w:rsid w:val="007D5E89"/>
    <w:rsid w:val="007D6844"/>
    <w:rsid w:val="007D6D88"/>
    <w:rsid w:val="007D72F4"/>
    <w:rsid w:val="007D7DA7"/>
    <w:rsid w:val="007E32DB"/>
    <w:rsid w:val="007E3A2C"/>
    <w:rsid w:val="007E3B43"/>
    <w:rsid w:val="007E410C"/>
    <w:rsid w:val="007E4AC5"/>
    <w:rsid w:val="007E4D11"/>
    <w:rsid w:val="007E4EC7"/>
    <w:rsid w:val="007E5E60"/>
    <w:rsid w:val="007E7D7A"/>
    <w:rsid w:val="007F2C4B"/>
    <w:rsid w:val="007F3680"/>
    <w:rsid w:val="007F413F"/>
    <w:rsid w:val="007F5D04"/>
    <w:rsid w:val="007F5E4A"/>
    <w:rsid w:val="007F5FEE"/>
    <w:rsid w:val="007F787E"/>
    <w:rsid w:val="00801E5F"/>
    <w:rsid w:val="00802368"/>
    <w:rsid w:val="008029CB"/>
    <w:rsid w:val="00802E5A"/>
    <w:rsid w:val="008045CE"/>
    <w:rsid w:val="008061D9"/>
    <w:rsid w:val="008079A8"/>
    <w:rsid w:val="00807FC0"/>
    <w:rsid w:val="008106A0"/>
    <w:rsid w:val="00810D61"/>
    <w:rsid w:val="00811E50"/>
    <w:rsid w:val="00811F5C"/>
    <w:rsid w:val="008122CB"/>
    <w:rsid w:val="008140AC"/>
    <w:rsid w:val="00815289"/>
    <w:rsid w:val="008169F8"/>
    <w:rsid w:val="00816BC6"/>
    <w:rsid w:val="00817897"/>
    <w:rsid w:val="00820C3E"/>
    <w:rsid w:val="00820E7B"/>
    <w:rsid w:val="00822530"/>
    <w:rsid w:val="00822702"/>
    <w:rsid w:val="00822AC1"/>
    <w:rsid w:val="00822CBD"/>
    <w:rsid w:val="00823120"/>
    <w:rsid w:val="00824524"/>
    <w:rsid w:val="008245CF"/>
    <w:rsid w:val="00824654"/>
    <w:rsid w:val="0082563C"/>
    <w:rsid w:val="00825A9A"/>
    <w:rsid w:val="0082747E"/>
    <w:rsid w:val="0083057F"/>
    <w:rsid w:val="008307AF"/>
    <w:rsid w:val="008328F6"/>
    <w:rsid w:val="00835EFF"/>
    <w:rsid w:val="008405FF"/>
    <w:rsid w:val="008411F5"/>
    <w:rsid w:val="00842D73"/>
    <w:rsid w:val="008457AC"/>
    <w:rsid w:val="00845E73"/>
    <w:rsid w:val="00845EF6"/>
    <w:rsid w:val="00846AAC"/>
    <w:rsid w:val="00846BE7"/>
    <w:rsid w:val="00847442"/>
    <w:rsid w:val="00852BC4"/>
    <w:rsid w:val="00854363"/>
    <w:rsid w:val="00854C10"/>
    <w:rsid w:val="00855F66"/>
    <w:rsid w:val="0085636D"/>
    <w:rsid w:val="00856526"/>
    <w:rsid w:val="00856895"/>
    <w:rsid w:val="00857C93"/>
    <w:rsid w:val="00861033"/>
    <w:rsid w:val="00862069"/>
    <w:rsid w:val="00862E63"/>
    <w:rsid w:val="00863E73"/>
    <w:rsid w:val="00865013"/>
    <w:rsid w:val="0086546F"/>
    <w:rsid w:val="00865BE5"/>
    <w:rsid w:val="00865EBF"/>
    <w:rsid w:val="00867D2F"/>
    <w:rsid w:val="008701C3"/>
    <w:rsid w:val="00871365"/>
    <w:rsid w:val="00872253"/>
    <w:rsid w:val="00872B45"/>
    <w:rsid w:val="008741EF"/>
    <w:rsid w:val="008742F8"/>
    <w:rsid w:val="008743C3"/>
    <w:rsid w:val="00874C7E"/>
    <w:rsid w:val="00875570"/>
    <w:rsid w:val="008756A2"/>
    <w:rsid w:val="008757CC"/>
    <w:rsid w:val="00875CB4"/>
    <w:rsid w:val="008769CC"/>
    <w:rsid w:val="008773A9"/>
    <w:rsid w:val="00877D02"/>
    <w:rsid w:val="0088072A"/>
    <w:rsid w:val="00881762"/>
    <w:rsid w:val="00883AA8"/>
    <w:rsid w:val="00885518"/>
    <w:rsid w:val="00885AD5"/>
    <w:rsid w:val="00886398"/>
    <w:rsid w:val="00886B46"/>
    <w:rsid w:val="00887E49"/>
    <w:rsid w:val="00890137"/>
    <w:rsid w:val="00890262"/>
    <w:rsid w:val="00891912"/>
    <w:rsid w:val="00893F78"/>
    <w:rsid w:val="00894E0E"/>
    <w:rsid w:val="00895331"/>
    <w:rsid w:val="00895DDD"/>
    <w:rsid w:val="0089638E"/>
    <w:rsid w:val="0089639C"/>
    <w:rsid w:val="0089648E"/>
    <w:rsid w:val="00896C1F"/>
    <w:rsid w:val="008A0432"/>
    <w:rsid w:val="008A2B71"/>
    <w:rsid w:val="008A5B21"/>
    <w:rsid w:val="008A6186"/>
    <w:rsid w:val="008A6E58"/>
    <w:rsid w:val="008A70A7"/>
    <w:rsid w:val="008A796E"/>
    <w:rsid w:val="008A7AB5"/>
    <w:rsid w:val="008B0643"/>
    <w:rsid w:val="008B0B42"/>
    <w:rsid w:val="008B0D55"/>
    <w:rsid w:val="008B1104"/>
    <w:rsid w:val="008B1F8A"/>
    <w:rsid w:val="008B2B8E"/>
    <w:rsid w:val="008B3368"/>
    <w:rsid w:val="008B59FC"/>
    <w:rsid w:val="008C115A"/>
    <w:rsid w:val="008C2EFA"/>
    <w:rsid w:val="008C2F00"/>
    <w:rsid w:val="008C3A1D"/>
    <w:rsid w:val="008C465D"/>
    <w:rsid w:val="008C47BD"/>
    <w:rsid w:val="008C4D30"/>
    <w:rsid w:val="008C625B"/>
    <w:rsid w:val="008C6595"/>
    <w:rsid w:val="008D2D08"/>
    <w:rsid w:val="008D4257"/>
    <w:rsid w:val="008D60A2"/>
    <w:rsid w:val="008D7EBC"/>
    <w:rsid w:val="008E086C"/>
    <w:rsid w:val="008E1469"/>
    <w:rsid w:val="008E2238"/>
    <w:rsid w:val="008E33C2"/>
    <w:rsid w:val="008E3459"/>
    <w:rsid w:val="008E347E"/>
    <w:rsid w:val="008E4B3A"/>
    <w:rsid w:val="008E5BC0"/>
    <w:rsid w:val="008E5C98"/>
    <w:rsid w:val="008E60B5"/>
    <w:rsid w:val="008E644C"/>
    <w:rsid w:val="008E64D3"/>
    <w:rsid w:val="008E6FCC"/>
    <w:rsid w:val="008E7188"/>
    <w:rsid w:val="008E7FDB"/>
    <w:rsid w:val="008F0AFA"/>
    <w:rsid w:val="008F0BF2"/>
    <w:rsid w:val="008F124F"/>
    <w:rsid w:val="008F1B41"/>
    <w:rsid w:val="008F2A53"/>
    <w:rsid w:val="008F2FB4"/>
    <w:rsid w:val="008F379D"/>
    <w:rsid w:val="008F5124"/>
    <w:rsid w:val="008F5C7C"/>
    <w:rsid w:val="008F5D11"/>
    <w:rsid w:val="008F6A2D"/>
    <w:rsid w:val="008F6FD1"/>
    <w:rsid w:val="00902464"/>
    <w:rsid w:val="00902E85"/>
    <w:rsid w:val="00902FA5"/>
    <w:rsid w:val="00904E60"/>
    <w:rsid w:val="00907A05"/>
    <w:rsid w:val="00911DF4"/>
    <w:rsid w:val="009121BA"/>
    <w:rsid w:val="00913AB3"/>
    <w:rsid w:val="00915017"/>
    <w:rsid w:val="00915D7A"/>
    <w:rsid w:val="009160EE"/>
    <w:rsid w:val="009167D2"/>
    <w:rsid w:val="00917659"/>
    <w:rsid w:val="00917F6E"/>
    <w:rsid w:val="0092024B"/>
    <w:rsid w:val="00920317"/>
    <w:rsid w:val="00921A90"/>
    <w:rsid w:val="0092203B"/>
    <w:rsid w:val="0092225E"/>
    <w:rsid w:val="00922CD3"/>
    <w:rsid w:val="009230C6"/>
    <w:rsid w:val="009241DF"/>
    <w:rsid w:val="00925977"/>
    <w:rsid w:val="00925F3F"/>
    <w:rsid w:val="0092670F"/>
    <w:rsid w:val="00927104"/>
    <w:rsid w:val="00930121"/>
    <w:rsid w:val="00930BD0"/>
    <w:rsid w:val="00931B17"/>
    <w:rsid w:val="009321F0"/>
    <w:rsid w:val="0093510D"/>
    <w:rsid w:val="009357A4"/>
    <w:rsid w:val="00935AE2"/>
    <w:rsid w:val="009411A1"/>
    <w:rsid w:val="00942109"/>
    <w:rsid w:val="00943136"/>
    <w:rsid w:val="009440D2"/>
    <w:rsid w:val="00944D84"/>
    <w:rsid w:val="00944DB0"/>
    <w:rsid w:val="009458A6"/>
    <w:rsid w:val="00945C47"/>
    <w:rsid w:val="00950F61"/>
    <w:rsid w:val="009511EA"/>
    <w:rsid w:val="00951327"/>
    <w:rsid w:val="00951E80"/>
    <w:rsid w:val="0095390D"/>
    <w:rsid w:val="0095597F"/>
    <w:rsid w:val="009561F7"/>
    <w:rsid w:val="00956DD2"/>
    <w:rsid w:val="00957B00"/>
    <w:rsid w:val="00961FA0"/>
    <w:rsid w:val="00961FDE"/>
    <w:rsid w:val="00962461"/>
    <w:rsid w:val="00962E58"/>
    <w:rsid w:val="009664C9"/>
    <w:rsid w:val="009677DC"/>
    <w:rsid w:val="00970A27"/>
    <w:rsid w:val="00971C67"/>
    <w:rsid w:val="0097253F"/>
    <w:rsid w:val="009728E1"/>
    <w:rsid w:val="00972EE7"/>
    <w:rsid w:val="009734EB"/>
    <w:rsid w:val="00973825"/>
    <w:rsid w:val="00973D1A"/>
    <w:rsid w:val="009748E3"/>
    <w:rsid w:val="00975B38"/>
    <w:rsid w:val="00977039"/>
    <w:rsid w:val="0097738E"/>
    <w:rsid w:val="00977CB1"/>
    <w:rsid w:val="009812AB"/>
    <w:rsid w:val="00981C7E"/>
    <w:rsid w:val="009828CA"/>
    <w:rsid w:val="00983780"/>
    <w:rsid w:val="009838A8"/>
    <w:rsid w:val="0098446B"/>
    <w:rsid w:val="00986788"/>
    <w:rsid w:val="00986B83"/>
    <w:rsid w:val="00990583"/>
    <w:rsid w:val="0099122D"/>
    <w:rsid w:val="00991A9E"/>
    <w:rsid w:val="00994F1D"/>
    <w:rsid w:val="00995738"/>
    <w:rsid w:val="00995DFA"/>
    <w:rsid w:val="00996211"/>
    <w:rsid w:val="00996216"/>
    <w:rsid w:val="009967AA"/>
    <w:rsid w:val="00996F90"/>
    <w:rsid w:val="009A0380"/>
    <w:rsid w:val="009A0531"/>
    <w:rsid w:val="009A06CD"/>
    <w:rsid w:val="009A1E9E"/>
    <w:rsid w:val="009A1EBD"/>
    <w:rsid w:val="009A1ED5"/>
    <w:rsid w:val="009A2E60"/>
    <w:rsid w:val="009A3B9C"/>
    <w:rsid w:val="009A3BFA"/>
    <w:rsid w:val="009A42A5"/>
    <w:rsid w:val="009A4598"/>
    <w:rsid w:val="009A5370"/>
    <w:rsid w:val="009A698B"/>
    <w:rsid w:val="009A7E12"/>
    <w:rsid w:val="009B076F"/>
    <w:rsid w:val="009B0FB0"/>
    <w:rsid w:val="009B1A99"/>
    <w:rsid w:val="009B1BA8"/>
    <w:rsid w:val="009B2B72"/>
    <w:rsid w:val="009B2FB2"/>
    <w:rsid w:val="009B3CE1"/>
    <w:rsid w:val="009B42F2"/>
    <w:rsid w:val="009B4FAD"/>
    <w:rsid w:val="009B54F1"/>
    <w:rsid w:val="009B682C"/>
    <w:rsid w:val="009B6B5E"/>
    <w:rsid w:val="009B6BD4"/>
    <w:rsid w:val="009B700E"/>
    <w:rsid w:val="009B70BB"/>
    <w:rsid w:val="009B7184"/>
    <w:rsid w:val="009C0565"/>
    <w:rsid w:val="009C1395"/>
    <w:rsid w:val="009C25AB"/>
    <w:rsid w:val="009C3267"/>
    <w:rsid w:val="009C35B0"/>
    <w:rsid w:val="009C3A3F"/>
    <w:rsid w:val="009C48A8"/>
    <w:rsid w:val="009C4FEB"/>
    <w:rsid w:val="009C5883"/>
    <w:rsid w:val="009C6319"/>
    <w:rsid w:val="009C688D"/>
    <w:rsid w:val="009C7351"/>
    <w:rsid w:val="009D0649"/>
    <w:rsid w:val="009D0CF5"/>
    <w:rsid w:val="009D194D"/>
    <w:rsid w:val="009D2262"/>
    <w:rsid w:val="009D2D22"/>
    <w:rsid w:val="009D3953"/>
    <w:rsid w:val="009D3C84"/>
    <w:rsid w:val="009D42B4"/>
    <w:rsid w:val="009D4BE5"/>
    <w:rsid w:val="009D4D10"/>
    <w:rsid w:val="009D516B"/>
    <w:rsid w:val="009D6211"/>
    <w:rsid w:val="009D6495"/>
    <w:rsid w:val="009D6688"/>
    <w:rsid w:val="009D694D"/>
    <w:rsid w:val="009D6B30"/>
    <w:rsid w:val="009D6EF4"/>
    <w:rsid w:val="009D76F5"/>
    <w:rsid w:val="009E0B90"/>
    <w:rsid w:val="009E1B0A"/>
    <w:rsid w:val="009E370F"/>
    <w:rsid w:val="009E392A"/>
    <w:rsid w:val="009E496C"/>
    <w:rsid w:val="009E4B21"/>
    <w:rsid w:val="009E5F2D"/>
    <w:rsid w:val="009E6CF2"/>
    <w:rsid w:val="009E72B8"/>
    <w:rsid w:val="009E73DB"/>
    <w:rsid w:val="009E7E63"/>
    <w:rsid w:val="009E7FCE"/>
    <w:rsid w:val="009F2E17"/>
    <w:rsid w:val="009F3DCD"/>
    <w:rsid w:val="009F421C"/>
    <w:rsid w:val="009F4308"/>
    <w:rsid w:val="009F45DE"/>
    <w:rsid w:val="009F78BB"/>
    <w:rsid w:val="009F78DF"/>
    <w:rsid w:val="00A00570"/>
    <w:rsid w:val="00A00E99"/>
    <w:rsid w:val="00A023EB"/>
    <w:rsid w:val="00A0240A"/>
    <w:rsid w:val="00A032C4"/>
    <w:rsid w:val="00A03D13"/>
    <w:rsid w:val="00A05876"/>
    <w:rsid w:val="00A05FF6"/>
    <w:rsid w:val="00A06142"/>
    <w:rsid w:val="00A06532"/>
    <w:rsid w:val="00A066F6"/>
    <w:rsid w:val="00A06F42"/>
    <w:rsid w:val="00A10735"/>
    <w:rsid w:val="00A10783"/>
    <w:rsid w:val="00A10F42"/>
    <w:rsid w:val="00A112E9"/>
    <w:rsid w:val="00A114CC"/>
    <w:rsid w:val="00A1151F"/>
    <w:rsid w:val="00A11528"/>
    <w:rsid w:val="00A11DFF"/>
    <w:rsid w:val="00A12835"/>
    <w:rsid w:val="00A1342D"/>
    <w:rsid w:val="00A14165"/>
    <w:rsid w:val="00A1430B"/>
    <w:rsid w:val="00A16C03"/>
    <w:rsid w:val="00A20197"/>
    <w:rsid w:val="00A214BD"/>
    <w:rsid w:val="00A21868"/>
    <w:rsid w:val="00A21BF0"/>
    <w:rsid w:val="00A22D8F"/>
    <w:rsid w:val="00A252DA"/>
    <w:rsid w:val="00A263AD"/>
    <w:rsid w:val="00A26B9C"/>
    <w:rsid w:val="00A3182B"/>
    <w:rsid w:val="00A32899"/>
    <w:rsid w:val="00A345A7"/>
    <w:rsid w:val="00A34882"/>
    <w:rsid w:val="00A3581D"/>
    <w:rsid w:val="00A35860"/>
    <w:rsid w:val="00A35999"/>
    <w:rsid w:val="00A3628B"/>
    <w:rsid w:val="00A365DD"/>
    <w:rsid w:val="00A404DE"/>
    <w:rsid w:val="00A413BE"/>
    <w:rsid w:val="00A42426"/>
    <w:rsid w:val="00A42C2A"/>
    <w:rsid w:val="00A43428"/>
    <w:rsid w:val="00A44087"/>
    <w:rsid w:val="00A44FFC"/>
    <w:rsid w:val="00A455AE"/>
    <w:rsid w:val="00A455FC"/>
    <w:rsid w:val="00A4562A"/>
    <w:rsid w:val="00A45FEC"/>
    <w:rsid w:val="00A466B7"/>
    <w:rsid w:val="00A46991"/>
    <w:rsid w:val="00A46D0D"/>
    <w:rsid w:val="00A46D2F"/>
    <w:rsid w:val="00A47742"/>
    <w:rsid w:val="00A47C80"/>
    <w:rsid w:val="00A47E33"/>
    <w:rsid w:val="00A511ED"/>
    <w:rsid w:val="00A51511"/>
    <w:rsid w:val="00A52AAB"/>
    <w:rsid w:val="00A533E2"/>
    <w:rsid w:val="00A53D42"/>
    <w:rsid w:val="00A53DBA"/>
    <w:rsid w:val="00A541BD"/>
    <w:rsid w:val="00A546CB"/>
    <w:rsid w:val="00A54C9A"/>
    <w:rsid w:val="00A54F2D"/>
    <w:rsid w:val="00A570B8"/>
    <w:rsid w:val="00A606C6"/>
    <w:rsid w:val="00A6094D"/>
    <w:rsid w:val="00A614FA"/>
    <w:rsid w:val="00A61D2E"/>
    <w:rsid w:val="00A61FA7"/>
    <w:rsid w:val="00A635B1"/>
    <w:rsid w:val="00A640EE"/>
    <w:rsid w:val="00A64E37"/>
    <w:rsid w:val="00A64F25"/>
    <w:rsid w:val="00A65CC4"/>
    <w:rsid w:val="00A679CD"/>
    <w:rsid w:val="00A67ED1"/>
    <w:rsid w:val="00A702F7"/>
    <w:rsid w:val="00A74981"/>
    <w:rsid w:val="00A74EC2"/>
    <w:rsid w:val="00A764BB"/>
    <w:rsid w:val="00A7725A"/>
    <w:rsid w:val="00A7726F"/>
    <w:rsid w:val="00A80A17"/>
    <w:rsid w:val="00A82DD1"/>
    <w:rsid w:val="00A82FE1"/>
    <w:rsid w:val="00A833BE"/>
    <w:rsid w:val="00A84B7A"/>
    <w:rsid w:val="00A85FBE"/>
    <w:rsid w:val="00A85FCF"/>
    <w:rsid w:val="00A86E6F"/>
    <w:rsid w:val="00A86E74"/>
    <w:rsid w:val="00A87B05"/>
    <w:rsid w:val="00A91A21"/>
    <w:rsid w:val="00A91C95"/>
    <w:rsid w:val="00A91CB7"/>
    <w:rsid w:val="00A92677"/>
    <w:rsid w:val="00A935ED"/>
    <w:rsid w:val="00A9367D"/>
    <w:rsid w:val="00A9382E"/>
    <w:rsid w:val="00A938D9"/>
    <w:rsid w:val="00A93F25"/>
    <w:rsid w:val="00A943DB"/>
    <w:rsid w:val="00A974F6"/>
    <w:rsid w:val="00A97FE9"/>
    <w:rsid w:val="00AA0133"/>
    <w:rsid w:val="00AA0F34"/>
    <w:rsid w:val="00AA101C"/>
    <w:rsid w:val="00AA1E6E"/>
    <w:rsid w:val="00AA32F4"/>
    <w:rsid w:val="00AA33AF"/>
    <w:rsid w:val="00AA353F"/>
    <w:rsid w:val="00AA402B"/>
    <w:rsid w:val="00AA4357"/>
    <w:rsid w:val="00AA50A3"/>
    <w:rsid w:val="00AA5BD7"/>
    <w:rsid w:val="00AB0B4F"/>
    <w:rsid w:val="00AB1DB3"/>
    <w:rsid w:val="00AB3177"/>
    <w:rsid w:val="00AB330E"/>
    <w:rsid w:val="00AB38E1"/>
    <w:rsid w:val="00AB3C95"/>
    <w:rsid w:val="00AB4AE7"/>
    <w:rsid w:val="00AB5F62"/>
    <w:rsid w:val="00AB6FC1"/>
    <w:rsid w:val="00AB79F4"/>
    <w:rsid w:val="00AB7F5F"/>
    <w:rsid w:val="00AC0728"/>
    <w:rsid w:val="00AC27A2"/>
    <w:rsid w:val="00AC36B5"/>
    <w:rsid w:val="00AC3876"/>
    <w:rsid w:val="00AC3ADB"/>
    <w:rsid w:val="00AC44CB"/>
    <w:rsid w:val="00AC54E1"/>
    <w:rsid w:val="00AC59BC"/>
    <w:rsid w:val="00AC5E8A"/>
    <w:rsid w:val="00AC64A2"/>
    <w:rsid w:val="00AC67BF"/>
    <w:rsid w:val="00AC6A2A"/>
    <w:rsid w:val="00AC763A"/>
    <w:rsid w:val="00AC789C"/>
    <w:rsid w:val="00AC7AEE"/>
    <w:rsid w:val="00AC7E40"/>
    <w:rsid w:val="00AC7E9D"/>
    <w:rsid w:val="00AD0AF3"/>
    <w:rsid w:val="00AD127B"/>
    <w:rsid w:val="00AD20B6"/>
    <w:rsid w:val="00AD24ED"/>
    <w:rsid w:val="00AD4FEC"/>
    <w:rsid w:val="00AD50DD"/>
    <w:rsid w:val="00AD67E1"/>
    <w:rsid w:val="00AD7036"/>
    <w:rsid w:val="00AD7672"/>
    <w:rsid w:val="00AD7B05"/>
    <w:rsid w:val="00AE0657"/>
    <w:rsid w:val="00AE206A"/>
    <w:rsid w:val="00AE3D8C"/>
    <w:rsid w:val="00AE4A6E"/>
    <w:rsid w:val="00AE4FF9"/>
    <w:rsid w:val="00AE50E6"/>
    <w:rsid w:val="00AE51E0"/>
    <w:rsid w:val="00AE5FE2"/>
    <w:rsid w:val="00AE7715"/>
    <w:rsid w:val="00AF0AB8"/>
    <w:rsid w:val="00AF1219"/>
    <w:rsid w:val="00AF19F9"/>
    <w:rsid w:val="00AF32E9"/>
    <w:rsid w:val="00AF5395"/>
    <w:rsid w:val="00AF67C6"/>
    <w:rsid w:val="00AF71E2"/>
    <w:rsid w:val="00AF733D"/>
    <w:rsid w:val="00AF7BB9"/>
    <w:rsid w:val="00B03837"/>
    <w:rsid w:val="00B03E4E"/>
    <w:rsid w:val="00B05A74"/>
    <w:rsid w:val="00B0615B"/>
    <w:rsid w:val="00B0681E"/>
    <w:rsid w:val="00B07773"/>
    <w:rsid w:val="00B100D6"/>
    <w:rsid w:val="00B11AFA"/>
    <w:rsid w:val="00B11F36"/>
    <w:rsid w:val="00B120DF"/>
    <w:rsid w:val="00B125A0"/>
    <w:rsid w:val="00B13F3D"/>
    <w:rsid w:val="00B15825"/>
    <w:rsid w:val="00B158C2"/>
    <w:rsid w:val="00B16797"/>
    <w:rsid w:val="00B16BA7"/>
    <w:rsid w:val="00B16FD7"/>
    <w:rsid w:val="00B20AB3"/>
    <w:rsid w:val="00B216AB"/>
    <w:rsid w:val="00B21822"/>
    <w:rsid w:val="00B226A6"/>
    <w:rsid w:val="00B228FC"/>
    <w:rsid w:val="00B22E21"/>
    <w:rsid w:val="00B235E1"/>
    <w:rsid w:val="00B23A6F"/>
    <w:rsid w:val="00B23E1E"/>
    <w:rsid w:val="00B24D28"/>
    <w:rsid w:val="00B2617D"/>
    <w:rsid w:val="00B26378"/>
    <w:rsid w:val="00B266DC"/>
    <w:rsid w:val="00B27905"/>
    <w:rsid w:val="00B27DFF"/>
    <w:rsid w:val="00B30959"/>
    <w:rsid w:val="00B3095A"/>
    <w:rsid w:val="00B32245"/>
    <w:rsid w:val="00B32431"/>
    <w:rsid w:val="00B327A8"/>
    <w:rsid w:val="00B33D88"/>
    <w:rsid w:val="00B34B0D"/>
    <w:rsid w:val="00B34F87"/>
    <w:rsid w:val="00B3591F"/>
    <w:rsid w:val="00B36585"/>
    <w:rsid w:val="00B37F39"/>
    <w:rsid w:val="00B40862"/>
    <w:rsid w:val="00B40C75"/>
    <w:rsid w:val="00B40CF8"/>
    <w:rsid w:val="00B4194B"/>
    <w:rsid w:val="00B41FE4"/>
    <w:rsid w:val="00B4476E"/>
    <w:rsid w:val="00B448E0"/>
    <w:rsid w:val="00B45A89"/>
    <w:rsid w:val="00B45BC6"/>
    <w:rsid w:val="00B45E69"/>
    <w:rsid w:val="00B46EFD"/>
    <w:rsid w:val="00B5056C"/>
    <w:rsid w:val="00B514BA"/>
    <w:rsid w:val="00B51F1B"/>
    <w:rsid w:val="00B522C0"/>
    <w:rsid w:val="00B526A1"/>
    <w:rsid w:val="00B531B6"/>
    <w:rsid w:val="00B567DF"/>
    <w:rsid w:val="00B56ADD"/>
    <w:rsid w:val="00B610A8"/>
    <w:rsid w:val="00B6250E"/>
    <w:rsid w:val="00B62DBA"/>
    <w:rsid w:val="00B64DA7"/>
    <w:rsid w:val="00B6501A"/>
    <w:rsid w:val="00B657FA"/>
    <w:rsid w:val="00B660CF"/>
    <w:rsid w:val="00B66AC1"/>
    <w:rsid w:val="00B66B80"/>
    <w:rsid w:val="00B70065"/>
    <w:rsid w:val="00B710F2"/>
    <w:rsid w:val="00B71D85"/>
    <w:rsid w:val="00B72E13"/>
    <w:rsid w:val="00B73D99"/>
    <w:rsid w:val="00B73EF7"/>
    <w:rsid w:val="00B747E3"/>
    <w:rsid w:val="00B75B91"/>
    <w:rsid w:val="00B75CF2"/>
    <w:rsid w:val="00B75E3F"/>
    <w:rsid w:val="00B81752"/>
    <w:rsid w:val="00B81A4B"/>
    <w:rsid w:val="00B82ACA"/>
    <w:rsid w:val="00B831ED"/>
    <w:rsid w:val="00B8400F"/>
    <w:rsid w:val="00B844E5"/>
    <w:rsid w:val="00B84DF1"/>
    <w:rsid w:val="00B8623E"/>
    <w:rsid w:val="00B864EF"/>
    <w:rsid w:val="00B90AD8"/>
    <w:rsid w:val="00B91503"/>
    <w:rsid w:val="00B91DAD"/>
    <w:rsid w:val="00B92869"/>
    <w:rsid w:val="00B949F6"/>
    <w:rsid w:val="00B94C02"/>
    <w:rsid w:val="00B94DC7"/>
    <w:rsid w:val="00B95085"/>
    <w:rsid w:val="00B958CC"/>
    <w:rsid w:val="00B97202"/>
    <w:rsid w:val="00B97481"/>
    <w:rsid w:val="00B97A0D"/>
    <w:rsid w:val="00B97FB8"/>
    <w:rsid w:val="00B97FF4"/>
    <w:rsid w:val="00BA0612"/>
    <w:rsid w:val="00BA12DA"/>
    <w:rsid w:val="00BA1735"/>
    <w:rsid w:val="00BA216E"/>
    <w:rsid w:val="00BA29C9"/>
    <w:rsid w:val="00BA2A31"/>
    <w:rsid w:val="00BA2C67"/>
    <w:rsid w:val="00BA34C6"/>
    <w:rsid w:val="00BA3BFA"/>
    <w:rsid w:val="00BA45ED"/>
    <w:rsid w:val="00BA4C89"/>
    <w:rsid w:val="00BA5890"/>
    <w:rsid w:val="00BA5B8C"/>
    <w:rsid w:val="00BA66CC"/>
    <w:rsid w:val="00BA6B3D"/>
    <w:rsid w:val="00BA7666"/>
    <w:rsid w:val="00BB02C9"/>
    <w:rsid w:val="00BB2BCF"/>
    <w:rsid w:val="00BB461A"/>
    <w:rsid w:val="00BB5142"/>
    <w:rsid w:val="00BC09E6"/>
    <w:rsid w:val="00BC2445"/>
    <w:rsid w:val="00BC38B0"/>
    <w:rsid w:val="00BC3D29"/>
    <w:rsid w:val="00BC4DEE"/>
    <w:rsid w:val="00BC565B"/>
    <w:rsid w:val="00BC6306"/>
    <w:rsid w:val="00BC65A9"/>
    <w:rsid w:val="00BC76A5"/>
    <w:rsid w:val="00BC7A3A"/>
    <w:rsid w:val="00BC7B89"/>
    <w:rsid w:val="00BC7D83"/>
    <w:rsid w:val="00BD065D"/>
    <w:rsid w:val="00BD0FAD"/>
    <w:rsid w:val="00BD12F1"/>
    <w:rsid w:val="00BD171A"/>
    <w:rsid w:val="00BD264C"/>
    <w:rsid w:val="00BD30D0"/>
    <w:rsid w:val="00BD4281"/>
    <w:rsid w:val="00BD531A"/>
    <w:rsid w:val="00BD5606"/>
    <w:rsid w:val="00BD5C34"/>
    <w:rsid w:val="00BD5FC6"/>
    <w:rsid w:val="00BD65F1"/>
    <w:rsid w:val="00BD690E"/>
    <w:rsid w:val="00BD7C6A"/>
    <w:rsid w:val="00BD7E5E"/>
    <w:rsid w:val="00BE08D2"/>
    <w:rsid w:val="00BE1304"/>
    <w:rsid w:val="00BE22F9"/>
    <w:rsid w:val="00BE2AEB"/>
    <w:rsid w:val="00BE344B"/>
    <w:rsid w:val="00BE41E5"/>
    <w:rsid w:val="00BE486E"/>
    <w:rsid w:val="00BE5763"/>
    <w:rsid w:val="00BE710E"/>
    <w:rsid w:val="00BF03EE"/>
    <w:rsid w:val="00BF0A71"/>
    <w:rsid w:val="00BF0AA2"/>
    <w:rsid w:val="00BF0BAB"/>
    <w:rsid w:val="00BF0DFE"/>
    <w:rsid w:val="00BF128E"/>
    <w:rsid w:val="00BF166A"/>
    <w:rsid w:val="00BF1806"/>
    <w:rsid w:val="00BF24A2"/>
    <w:rsid w:val="00BF2B78"/>
    <w:rsid w:val="00BF41A1"/>
    <w:rsid w:val="00BF44DB"/>
    <w:rsid w:val="00BF5B0B"/>
    <w:rsid w:val="00BF5E0C"/>
    <w:rsid w:val="00BF7F60"/>
    <w:rsid w:val="00C0019A"/>
    <w:rsid w:val="00C00D9D"/>
    <w:rsid w:val="00C00F14"/>
    <w:rsid w:val="00C02C8A"/>
    <w:rsid w:val="00C05894"/>
    <w:rsid w:val="00C0662A"/>
    <w:rsid w:val="00C0758E"/>
    <w:rsid w:val="00C07AA7"/>
    <w:rsid w:val="00C07AF0"/>
    <w:rsid w:val="00C11082"/>
    <w:rsid w:val="00C1196F"/>
    <w:rsid w:val="00C1203D"/>
    <w:rsid w:val="00C12501"/>
    <w:rsid w:val="00C1261E"/>
    <w:rsid w:val="00C12838"/>
    <w:rsid w:val="00C131A5"/>
    <w:rsid w:val="00C142B9"/>
    <w:rsid w:val="00C15AEF"/>
    <w:rsid w:val="00C16A22"/>
    <w:rsid w:val="00C16B18"/>
    <w:rsid w:val="00C2039A"/>
    <w:rsid w:val="00C213D8"/>
    <w:rsid w:val="00C21549"/>
    <w:rsid w:val="00C2176B"/>
    <w:rsid w:val="00C219D6"/>
    <w:rsid w:val="00C21AE2"/>
    <w:rsid w:val="00C2444B"/>
    <w:rsid w:val="00C24655"/>
    <w:rsid w:val="00C2535B"/>
    <w:rsid w:val="00C25886"/>
    <w:rsid w:val="00C26EE4"/>
    <w:rsid w:val="00C271CA"/>
    <w:rsid w:val="00C27CCB"/>
    <w:rsid w:val="00C3081A"/>
    <w:rsid w:val="00C315CD"/>
    <w:rsid w:val="00C32BA1"/>
    <w:rsid w:val="00C3304F"/>
    <w:rsid w:val="00C33EB7"/>
    <w:rsid w:val="00C359A1"/>
    <w:rsid w:val="00C35C25"/>
    <w:rsid w:val="00C364BC"/>
    <w:rsid w:val="00C36920"/>
    <w:rsid w:val="00C36F1A"/>
    <w:rsid w:val="00C4060E"/>
    <w:rsid w:val="00C40F38"/>
    <w:rsid w:val="00C41679"/>
    <w:rsid w:val="00C417CD"/>
    <w:rsid w:val="00C41838"/>
    <w:rsid w:val="00C41AF5"/>
    <w:rsid w:val="00C42109"/>
    <w:rsid w:val="00C42166"/>
    <w:rsid w:val="00C430EE"/>
    <w:rsid w:val="00C43DDA"/>
    <w:rsid w:val="00C4411A"/>
    <w:rsid w:val="00C4761E"/>
    <w:rsid w:val="00C53BDA"/>
    <w:rsid w:val="00C54DCC"/>
    <w:rsid w:val="00C54E74"/>
    <w:rsid w:val="00C55E8B"/>
    <w:rsid w:val="00C568A0"/>
    <w:rsid w:val="00C574EC"/>
    <w:rsid w:val="00C57A83"/>
    <w:rsid w:val="00C60171"/>
    <w:rsid w:val="00C60888"/>
    <w:rsid w:val="00C60F79"/>
    <w:rsid w:val="00C614E5"/>
    <w:rsid w:val="00C616CB"/>
    <w:rsid w:val="00C623B9"/>
    <w:rsid w:val="00C6263C"/>
    <w:rsid w:val="00C643A2"/>
    <w:rsid w:val="00C64561"/>
    <w:rsid w:val="00C67030"/>
    <w:rsid w:val="00C675CE"/>
    <w:rsid w:val="00C677CA"/>
    <w:rsid w:val="00C70159"/>
    <w:rsid w:val="00C70549"/>
    <w:rsid w:val="00C717A3"/>
    <w:rsid w:val="00C71B0B"/>
    <w:rsid w:val="00C71F90"/>
    <w:rsid w:val="00C720AB"/>
    <w:rsid w:val="00C721A0"/>
    <w:rsid w:val="00C73376"/>
    <w:rsid w:val="00C73D57"/>
    <w:rsid w:val="00C7415A"/>
    <w:rsid w:val="00C75339"/>
    <w:rsid w:val="00C76109"/>
    <w:rsid w:val="00C76D24"/>
    <w:rsid w:val="00C7777F"/>
    <w:rsid w:val="00C77EE5"/>
    <w:rsid w:val="00C801B9"/>
    <w:rsid w:val="00C80C5D"/>
    <w:rsid w:val="00C816A1"/>
    <w:rsid w:val="00C82D93"/>
    <w:rsid w:val="00C8306D"/>
    <w:rsid w:val="00C845D8"/>
    <w:rsid w:val="00C84DAE"/>
    <w:rsid w:val="00C85933"/>
    <w:rsid w:val="00C85BB1"/>
    <w:rsid w:val="00C8635C"/>
    <w:rsid w:val="00C903BA"/>
    <w:rsid w:val="00C92057"/>
    <w:rsid w:val="00C92664"/>
    <w:rsid w:val="00C9278D"/>
    <w:rsid w:val="00C94127"/>
    <w:rsid w:val="00C9430E"/>
    <w:rsid w:val="00C9508C"/>
    <w:rsid w:val="00C953E0"/>
    <w:rsid w:val="00C954ED"/>
    <w:rsid w:val="00C9665E"/>
    <w:rsid w:val="00C96B33"/>
    <w:rsid w:val="00C96EF6"/>
    <w:rsid w:val="00C9731B"/>
    <w:rsid w:val="00C975FF"/>
    <w:rsid w:val="00C97EA6"/>
    <w:rsid w:val="00CA0DF5"/>
    <w:rsid w:val="00CA422F"/>
    <w:rsid w:val="00CA4CBA"/>
    <w:rsid w:val="00CA4F69"/>
    <w:rsid w:val="00CA6F66"/>
    <w:rsid w:val="00CA7B90"/>
    <w:rsid w:val="00CB02B5"/>
    <w:rsid w:val="00CB0F6C"/>
    <w:rsid w:val="00CB1344"/>
    <w:rsid w:val="00CB15F8"/>
    <w:rsid w:val="00CB17B0"/>
    <w:rsid w:val="00CB28B3"/>
    <w:rsid w:val="00CB3861"/>
    <w:rsid w:val="00CB39C3"/>
    <w:rsid w:val="00CB4872"/>
    <w:rsid w:val="00CB5FCA"/>
    <w:rsid w:val="00CB6626"/>
    <w:rsid w:val="00CB67F1"/>
    <w:rsid w:val="00CB7337"/>
    <w:rsid w:val="00CC0581"/>
    <w:rsid w:val="00CC0875"/>
    <w:rsid w:val="00CC0DE9"/>
    <w:rsid w:val="00CC1050"/>
    <w:rsid w:val="00CC13C9"/>
    <w:rsid w:val="00CC207E"/>
    <w:rsid w:val="00CC258B"/>
    <w:rsid w:val="00CC2CD0"/>
    <w:rsid w:val="00CC304E"/>
    <w:rsid w:val="00CC369A"/>
    <w:rsid w:val="00CC43D4"/>
    <w:rsid w:val="00CC6A6B"/>
    <w:rsid w:val="00CC6C87"/>
    <w:rsid w:val="00CD04F3"/>
    <w:rsid w:val="00CD26DC"/>
    <w:rsid w:val="00CD33AC"/>
    <w:rsid w:val="00CD677F"/>
    <w:rsid w:val="00CD720C"/>
    <w:rsid w:val="00CD7897"/>
    <w:rsid w:val="00CD7BBC"/>
    <w:rsid w:val="00CE3E82"/>
    <w:rsid w:val="00CE433C"/>
    <w:rsid w:val="00CE43E6"/>
    <w:rsid w:val="00CE5FCC"/>
    <w:rsid w:val="00CE60F8"/>
    <w:rsid w:val="00CE6979"/>
    <w:rsid w:val="00CE7C46"/>
    <w:rsid w:val="00CF0813"/>
    <w:rsid w:val="00CF08BD"/>
    <w:rsid w:val="00CF1208"/>
    <w:rsid w:val="00CF129F"/>
    <w:rsid w:val="00CF1C41"/>
    <w:rsid w:val="00CF2F58"/>
    <w:rsid w:val="00CF3091"/>
    <w:rsid w:val="00CF404D"/>
    <w:rsid w:val="00CF4147"/>
    <w:rsid w:val="00CF4971"/>
    <w:rsid w:val="00CF64CA"/>
    <w:rsid w:val="00CF64DC"/>
    <w:rsid w:val="00CF69E2"/>
    <w:rsid w:val="00CF6C4E"/>
    <w:rsid w:val="00D00356"/>
    <w:rsid w:val="00D00565"/>
    <w:rsid w:val="00D00761"/>
    <w:rsid w:val="00D01F20"/>
    <w:rsid w:val="00D025D7"/>
    <w:rsid w:val="00D034A2"/>
    <w:rsid w:val="00D04324"/>
    <w:rsid w:val="00D0457A"/>
    <w:rsid w:val="00D04836"/>
    <w:rsid w:val="00D051E5"/>
    <w:rsid w:val="00D05A4F"/>
    <w:rsid w:val="00D06EBE"/>
    <w:rsid w:val="00D07AC2"/>
    <w:rsid w:val="00D103D4"/>
    <w:rsid w:val="00D1062F"/>
    <w:rsid w:val="00D11182"/>
    <w:rsid w:val="00D11AA7"/>
    <w:rsid w:val="00D12069"/>
    <w:rsid w:val="00D12288"/>
    <w:rsid w:val="00D122EE"/>
    <w:rsid w:val="00D12EBE"/>
    <w:rsid w:val="00D12FB1"/>
    <w:rsid w:val="00D14339"/>
    <w:rsid w:val="00D146EA"/>
    <w:rsid w:val="00D14F50"/>
    <w:rsid w:val="00D16292"/>
    <w:rsid w:val="00D16442"/>
    <w:rsid w:val="00D1668E"/>
    <w:rsid w:val="00D17CA2"/>
    <w:rsid w:val="00D20D4A"/>
    <w:rsid w:val="00D2108D"/>
    <w:rsid w:val="00D2136E"/>
    <w:rsid w:val="00D21764"/>
    <w:rsid w:val="00D21BFF"/>
    <w:rsid w:val="00D23251"/>
    <w:rsid w:val="00D249D7"/>
    <w:rsid w:val="00D24FC9"/>
    <w:rsid w:val="00D2629E"/>
    <w:rsid w:val="00D2681B"/>
    <w:rsid w:val="00D2681F"/>
    <w:rsid w:val="00D26B8C"/>
    <w:rsid w:val="00D272F7"/>
    <w:rsid w:val="00D27EF5"/>
    <w:rsid w:val="00D27F2E"/>
    <w:rsid w:val="00D31655"/>
    <w:rsid w:val="00D3180F"/>
    <w:rsid w:val="00D31A21"/>
    <w:rsid w:val="00D31D33"/>
    <w:rsid w:val="00D320EF"/>
    <w:rsid w:val="00D3338A"/>
    <w:rsid w:val="00D34063"/>
    <w:rsid w:val="00D3502F"/>
    <w:rsid w:val="00D35084"/>
    <w:rsid w:val="00D37065"/>
    <w:rsid w:val="00D4046F"/>
    <w:rsid w:val="00D40690"/>
    <w:rsid w:val="00D40A44"/>
    <w:rsid w:val="00D4121E"/>
    <w:rsid w:val="00D41AF7"/>
    <w:rsid w:val="00D4248F"/>
    <w:rsid w:val="00D42BD6"/>
    <w:rsid w:val="00D436F4"/>
    <w:rsid w:val="00D43E04"/>
    <w:rsid w:val="00D44D33"/>
    <w:rsid w:val="00D44F03"/>
    <w:rsid w:val="00D45F82"/>
    <w:rsid w:val="00D4604F"/>
    <w:rsid w:val="00D4659B"/>
    <w:rsid w:val="00D469D9"/>
    <w:rsid w:val="00D46DE0"/>
    <w:rsid w:val="00D47043"/>
    <w:rsid w:val="00D47576"/>
    <w:rsid w:val="00D478A0"/>
    <w:rsid w:val="00D47F07"/>
    <w:rsid w:val="00D52173"/>
    <w:rsid w:val="00D532ED"/>
    <w:rsid w:val="00D533C4"/>
    <w:rsid w:val="00D53488"/>
    <w:rsid w:val="00D54971"/>
    <w:rsid w:val="00D554E7"/>
    <w:rsid w:val="00D55978"/>
    <w:rsid w:val="00D57017"/>
    <w:rsid w:val="00D577B1"/>
    <w:rsid w:val="00D57E49"/>
    <w:rsid w:val="00D60E10"/>
    <w:rsid w:val="00D610FD"/>
    <w:rsid w:val="00D6149B"/>
    <w:rsid w:val="00D61807"/>
    <w:rsid w:val="00D626AF"/>
    <w:rsid w:val="00D62AD8"/>
    <w:rsid w:val="00D63454"/>
    <w:rsid w:val="00D63570"/>
    <w:rsid w:val="00D637A4"/>
    <w:rsid w:val="00D64D93"/>
    <w:rsid w:val="00D65085"/>
    <w:rsid w:val="00D659C9"/>
    <w:rsid w:val="00D66F4A"/>
    <w:rsid w:val="00D677B2"/>
    <w:rsid w:val="00D6780D"/>
    <w:rsid w:val="00D67E3E"/>
    <w:rsid w:val="00D72EA4"/>
    <w:rsid w:val="00D73137"/>
    <w:rsid w:val="00D73AD0"/>
    <w:rsid w:val="00D75843"/>
    <w:rsid w:val="00D75FA9"/>
    <w:rsid w:val="00D76706"/>
    <w:rsid w:val="00D7713F"/>
    <w:rsid w:val="00D7797A"/>
    <w:rsid w:val="00D77FDE"/>
    <w:rsid w:val="00D80340"/>
    <w:rsid w:val="00D80396"/>
    <w:rsid w:val="00D80487"/>
    <w:rsid w:val="00D80909"/>
    <w:rsid w:val="00D81BFA"/>
    <w:rsid w:val="00D82A37"/>
    <w:rsid w:val="00D87810"/>
    <w:rsid w:val="00D87F5F"/>
    <w:rsid w:val="00D900C7"/>
    <w:rsid w:val="00D90E9F"/>
    <w:rsid w:val="00D913EE"/>
    <w:rsid w:val="00D920B0"/>
    <w:rsid w:val="00D94594"/>
    <w:rsid w:val="00D949DC"/>
    <w:rsid w:val="00D94E2D"/>
    <w:rsid w:val="00D965C6"/>
    <w:rsid w:val="00D97594"/>
    <w:rsid w:val="00D976B9"/>
    <w:rsid w:val="00D97F1A"/>
    <w:rsid w:val="00DA0774"/>
    <w:rsid w:val="00DA07E4"/>
    <w:rsid w:val="00DA14CE"/>
    <w:rsid w:val="00DA198D"/>
    <w:rsid w:val="00DA1B24"/>
    <w:rsid w:val="00DA23C7"/>
    <w:rsid w:val="00DA2C89"/>
    <w:rsid w:val="00DA348B"/>
    <w:rsid w:val="00DA36F7"/>
    <w:rsid w:val="00DA54F7"/>
    <w:rsid w:val="00DA6759"/>
    <w:rsid w:val="00DA7BDB"/>
    <w:rsid w:val="00DB003C"/>
    <w:rsid w:val="00DB0C5E"/>
    <w:rsid w:val="00DB10DF"/>
    <w:rsid w:val="00DB1858"/>
    <w:rsid w:val="00DB273E"/>
    <w:rsid w:val="00DB3D72"/>
    <w:rsid w:val="00DB491D"/>
    <w:rsid w:val="00DB5325"/>
    <w:rsid w:val="00DB6216"/>
    <w:rsid w:val="00DB650F"/>
    <w:rsid w:val="00DB6989"/>
    <w:rsid w:val="00DB6B0A"/>
    <w:rsid w:val="00DB6B2B"/>
    <w:rsid w:val="00DB6F8F"/>
    <w:rsid w:val="00DB7FA2"/>
    <w:rsid w:val="00DC0339"/>
    <w:rsid w:val="00DC1A37"/>
    <w:rsid w:val="00DC1B39"/>
    <w:rsid w:val="00DC1C56"/>
    <w:rsid w:val="00DC3744"/>
    <w:rsid w:val="00DD0F8E"/>
    <w:rsid w:val="00DD1AC7"/>
    <w:rsid w:val="00DD1AE4"/>
    <w:rsid w:val="00DD2E77"/>
    <w:rsid w:val="00DD327C"/>
    <w:rsid w:val="00DD4F51"/>
    <w:rsid w:val="00DD51B7"/>
    <w:rsid w:val="00DD6102"/>
    <w:rsid w:val="00DD7CF0"/>
    <w:rsid w:val="00DE092B"/>
    <w:rsid w:val="00DE1EAC"/>
    <w:rsid w:val="00DE2CFA"/>
    <w:rsid w:val="00DE417D"/>
    <w:rsid w:val="00DE7A90"/>
    <w:rsid w:val="00DF05E9"/>
    <w:rsid w:val="00DF06B9"/>
    <w:rsid w:val="00DF0EDA"/>
    <w:rsid w:val="00DF1E83"/>
    <w:rsid w:val="00DF23AB"/>
    <w:rsid w:val="00DF261B"/>
    <w:rsid w:val="00DF2659"/>
    <w:rsid w:val="00DF3421"/>
    <w:rsid w:val="00DF5251"/>
    <w:rsid w:val="00DF5324"/>
    <w:rsid w:val="00DF5431"/>
    <w:rsid w:val="00DF63C2"/>
    <w:rsid w:val="00DF670C"/>
    <w:rsid w:val="00DF6A57"/>
    <w:rsid w:val="00DF7D59"/>
    <w:rsid w:val="00E01977"/>
    <w:rsid w:val="00E019C3"/>
    <w:rsid w:val="00E02282"/>
    <w:rsid w:val="00E02321"/>
    <w:rsid w:val="00E032D9"/>
    <w:rsid w:val="00E03BB4"/>
    <w:rsid w:val="00E0436D"/>
    <w:rsid w:val="00E04CA8"/>
    <w:rsid w:val="00E05234"/>
    <w:rsid w:val="00E074CC"/>
    <w:rsid w:val="00E075A3"/>
    <w:rsid w:val="00E07FDE"/>
    <w:rsid w:val="00E10D02"/>
    <w:rsid w:val="00E11729"/>
    <w:rsid w:val="00E12048"/>
    <w:rsid w:val="00E12525"/>
    <w:rsid w:val="00E13B67"/>
    <w:rsid w:val="00E13C97"/>
    <w:rsid w:val="00E14688"/>
    <w:rsid w:val="00E147E4"/>
    <w:rsid w:val="00E15FA2"/>
    <w:rsid w:val="00E165C2"/>
    <w:rsid w:val="00E16658"/>
    <w:rsid w:val="00E16D13"/>
    <w:rsid w:val="00E16DFF"/>
    <w:rsid w:val="00E205A8"/>
    <w:rsid w:val="00E21841"/>
    <w:rsid w:val="00E227AB"/>
    <w:rsid w:val="00E22A8D"/>
    <w:rsid w:val="00E22D94"/>
    <w:rsid w:val="00E2317A"/>
    <w:rsid w:val="00E23708"/>
    <w:rsid w:val="00E23B92"/>
    <w:rsid w:val="00E23DE0"/>
    <w:rsid w:val="00E242F2"/>
    <w:rsid w:val="00E2507E"/>
    <w:rsid w:val="00E26360"/>
    <w:rsid w:val="00E2648C"/>
    <w:rsid w:val="00E3109A"/>
    <w:rsid w:val="00E320E3"/>
    <w:rsid w:val="00E32329"/>
    <w:rsid w:val="00E33BB1"/>
    <w:rsid w:val="00E33C6E"/>
    <w:rsid w:val="00E342F7"/>
    <w:rsid w:val="00E354A7"/>
    <w:rsid w:val="00E3629D"/>
    <w:rsid w:val="00E37702"/>
    <w:rsid w:val="00E40347"/>
    <w:rsid w:val="00E40EA1"/>
    <w:rsid w:val="00E41673"/>
    <w:rsid w:val="00E41DA4"/>
    <w:rsid w:val="00E421D9"/>
    <w:rsid w:val="00E44625"/>
    <w:rsid w:val="00E44AAD"/>
    <w:rsid w:val="00E44CF3"/>
    <w:rsid w:val="00E45AC5"/>
    <w:rsid w:val="00E46A1F"/>
    <w:rsid w:val="00E503FF"/>
    <w:rsid w:val="00E50636"/>
    <w:rsid w:val="00E51406"/>
    <w:rsid w:val="00E5150B"/>
    <w:rsid w:val="00E524C3"/>
    <w:rsid w:val="00E530CF"/>
    <w:rsid w:val="00E5380F"/>
    <w:rsid w:val="00E55A65"/>
    <w:rsid w:val="00E57A62"/>
    <w:rsid w:val="00E60CA6"/>
    <w:rsid w:val="00E60EDC"/>
    <w:rsid w:val="00E610E3"/>
    <w:rsid w:val="00E61423"/>
    <w:rsid w:val="00E6380C"/>
    <w:rsid w:val="00E63A45"/>
    <w:rsid w:val="00E641BE"/>
    <w:rsid w:val="00E6579D"/>
    <w:rsid w:val="00E65C94"/>
    <w:rsid w:val="00E65D42"/>
    <w:rsid w:val="00E66E8F"/>
    <w:rsid w:val="00E6707B"/>
    <w:rsid w:val="00E67427"/>
    <w:rsid w:val="00E704D7"/>
    <w:rsid w:val="00E714D6"/>
    <w:rsid w:val="00E71E54"/>
    <w:rsid w:val="00E71E77"/>
    <w:rsid w:val="00E72BC4"/>
    <w:rsid w:val="00E72D41"/>
    <w:rsid w:val="00E73671"/>
    <w:rsid w:val="00E75DA9"/>
    <w:rsid w:val="00E774E1"/>
    <w:rsid w:val="00E808EC"/>
    <w:rsid w:val="00E81273"/>
    <w:rsid w:val="00E82CDD"/>
    <w:rsid w:val="00E83C4B"/>
    <w:rsid w:val="00E84793"/>
    <w:rsid w:val="00E855BA"/>
    <w:rsid w:val="00E86D77"/>
    <w:rsid w:val="00E87221"/>
    <w:rsid w:val="00E87773"/>
    <w:rsid w:val="00E900A1"/>
    <w:rsid w:val="00E91FF9"/>
    <w:rsid w:val="00E92A99"/>
    <w:rsid w:val="00E92D94"/>
    <w:rsid w:val="00E92EA1"/>
    <w:rsid w:val="00E93E05"/>
    <w:rsid w:val="00E9463A"/>
    <w:rsid w:val="00E97208"/>
    <w:rsid w:val="00EA2C09"/>
    <w:rsid w:val="00EA3D22"/>
    <w:rsid w:val="00EA41E2"/>
    <w:rsid w:val="00EA5BF9"/>
    <w:rsid w:val="00EA5CD5"/>
    <w:rsid w:val="00EA7022"/>
    <w:rsid w:val="00EA70F4"/>
    <w:rsid w:val="00EA75CC"/>
    <w:rsid w:val="00EA7C96"/>
    <w:rsid w:val="00EB0124"/>
    <w:rsid w:val="00EB02AA"/>
    <w:rsid w:val="00EB04BC"/>
    <w:rsid w:val="00EB0A7C"/>
    <w:rsid w:val="00EB0CCA"/>
    <w:rsid w:val="00EB11BA"/>
    <w:rsid w:val="00EB2153"/>
    <w:rsid w:val="00EB26C4"/>
    <w:rsid w:val="00EB49F9"/>
    <w:rsid w:val="00EB5026"/>
    <w:rsid w:val="00EB64A5"/>
    <w:rsid w:val="00EB6AFB"/>
    <w:rsid w:val="00EB7389"/>
    <w:rsid w:val="00EC1262"/>
    <w:rsid w:val="00EC3846"/>
    <w:rsid w:val="00EC449C"/>
    <w:rsid w:val="00EC4AFA"/>
    <w:rsid w:val="00EC5168"/>
    <w:rsid w:val="00EC5C09"/>
    <w:rsid w:val="00EC5F05"/>
    <w:rsid w:val="00EC61F4"/>
    <w:rsid w:val="00EC6727"/>
    <w:rsid w:val="00EC7BFC"/>
    <w:rsid w:val="00ED0B8C"/>
    <w:rsid w:val="00ED1365"/>
    <w:rsid w:val="00ED149A"/>
    <w:rsid w:val="00ED1662"/>
    <w:rsid w:val="00ED368F"/>
    <w:rsid w:val="00ED3D9B"/>
    <w:rsid w:val="00ED46B7"/>
    <w:rsid w:val="00ED48CF"/>
    <w:rsid w:val="00ED4DBF"/>
    <w:rsid w:val="00ED4FC9"/>
    <w:rsid w:val="00ED54A1"/>
    <w:rsid w:val="00ED556B"/>
    <w:rsid w:val="00ED5E9E"/>
    <w:rsid w:val="00ED6396"/>
    <w:rsid w:val="00EE0021"/>
    <w:rsid w:val="00EE0E91"/>
    <w:rsid w:val="00EE1474"/>
    <w:rsid w:val="00EE1CFF"/>
    <w:rsid w:val="00EE226A"/>
    <w:rsid w:val="00EE2C8C"/>
    <w:rsid w:val="00EE2E30"/>
    <w:rsid w:val="00EE2F1A"/>
    <w:rsid w:val="00EE352C"/>
    <w:rsid w:val="00EE36D9"/>
    <w:rsid w:val="00EE390B"/>
    <w:rsid w:val="00EE40D1"/>
    <w:rsid w:val="00EE4D79"/>
    <w:rsid w:val="00EE69E1"/>
    <w:rsid w:val="00EF03D8"/>
    <w:rsid w:val="00EF08AA"/>
    <w:rsid w:val="00EF0DAE"/>
    <w:rsid w:val="00EF149E"/>
    <w:rsid w:val="00EF2A02"/>
    <w:rsid w:val="00EF2BB1"/>
    <w:rsid w:val="00EF4007"/>
    <w:rsid w:val="00EF48F7"/>
    <w:rsid w:val="00EF6394"/>
    <w:rsid w:val="00EF7E6D"/>
    <w:rsid w:val="00EF7E73"/>
    <w:rsid w:val="00F02018"/>
    <w:rsid w:val="00F020F2"/>
    <w:rsid w:val="00F02538"/>
    <w:rsid w:val="00F02C0E"/>
    <w:rsid w:val="00F03598"/>
    <w:rsid w:val="00F03698"/>
    <w:rsid w:val="00F03733"/>
    <w:rsid w:val="00F040BD"/>
    <w:rsid w:val="00F04424"/>
    <w:rsid w:val="00F04548"/>
    <w:rsid w:val="00F069FC"/>
    <w:rsid w:val="00F06AB9"/>
    <w:rsid w:val="00F074BF"/>
    <w:rsid w:val="00F07EC6"/>
    <w:rsid w:val="00F127FF"/>
    <w:rsid w:val="00F136F8"/>
    <w:rsid w:val="00F14283"/>
    <w:rsid w:val="00F1518E"/>
    <w:rsid w:val="00F16238"/>
    <w:rsid w:val="00F20353"/>
    <w:rsid w:val="00F20E8E"/>
    <w:rsid w:val="00F2117C"/>
    <w:rsid w:val="00F23FBD"/>
    <w:rsid w:val="00F25545"/>
    <w:rsid w:val="00F265C0"/>
    <w:rsid w:val="00F26B67"/>
    <w:rsid w:val="00F26FE6"/>
    <w:rsid w:val="00F27578"/>
    <w:rsid w:val="00F3102A"/>
    <w:rsid w:val="00F3199A"/>
    <w:rsid w:val="00F319D6"/>
    <w:rsid w:val="00F31A41"/>
    <w:rsid w:val="00F33014"/>
    <w:rsid w:val="00F34195"/>
    <w:rsid w:val="00F349E5"/>
    <w:rsid w:val="00F35353"/>
    <w:rsid w:val="00F35975"/>
    <w:rsid w:val="00F35BD1"/>
    <w:rsid w:val="00F402B5"/>
    <w:rsid w:val="00F44330"/>
    <w:rsid w:val="00F458C6"/>
    <w:rsid w:val="00F45AF6"/>
    <w:rsid w:val="00F45F27"/>
    <w:rsid w:val="00F4712D"/>
    <w:rsid w:val="00F47668"/>
    <w:rsid w:val="00F47A33"/>
    <w:rsid w:val="00F47B93"/>
    <w:rsid w:val="00F53721"/>
    <w:rsid w:val="00F53CBF"/>
    <w:rsid w:val="00F5417B"/>
    <w:rsid w:val="00F54694"/>
    <w:rsid w:val="00F54826"/>
    <w:rsid w:val="00F54969"/>
    <w:rsid w:val="00F54AD0"/>
    <w:rsid w:val="00F56B46"/>
    <w:rsid w:val="00F57624"/>
    <w:rsid w:val="00F57730"/>
    <w:rsid w:val="00F604CA"/>
    <w:rsid w:val="00F60D86"/>
    <w:rsid w:val="00F6114E"/>
    <w:rsid w:val="00F628A6"/>
    <w:rsid w:val="00F63A8D"/>
    <w:rsid w:val="00F63B82"/>
    <w:rsid w:val="00F6472E"/>
    <w:rsid w:val="00F64B61"/>
    <w:rsid w:val="00F64C9E"/>
    <w:rsid w:val="00F65F94"/>
    <w:rsid w:val="00F665A8"/>
    <w:rsid w:val="00F67151"/>
    <w:rsid w:val="00F67B38"/>
    <w:rsid w:val="00F67D26"/>
    <w:rsid w:val="00F7387D"/>
    <w:rsid w:val="00F74300"/>
    <w:rsid w:val="00F749DD"/>
    <w:rsid w:val="00F75F96"/>
    <w:rsid w:val="00F76C10"/>
    <w:rsid w:val="00F77352"/>
    <w:rsid w:val="00F77650"/>
    <w:rsid w:val="00F777AD"/>
    <w:rsid w:val="00F77F66"/>
    <w:rsid w:val="00F808E4"/>
    <w:rsid w:val="00F8138A"/>
    <w:rsid w:val="00F826D4"/>
    <w:rsid w:val="00F826E6"/>
    <w:rsid w:val="00F842BD"/>
    <w:rsid w:val="00F84889"/>
    <w:rsid w:val="00F84A13"/>
    <w:rsid w:val="00F85288"/>
    <w:rsid w:val="00F876FD"/>
    <w:rsid w:val="00F9026E"/>
    <w:rsid w:val="00F907E3"/>
    <w:rsid w:val="00F934F3"/>
    <w:rsid w:val="00F941AD"/>
    <w:rsid w:val="00F94494"/>
    <w:rsid w:val="00F945BC"/>
    <w:rsid w:val="00FA00A7"/>
    <w:rsid w:val="00FA0821"/>
    <w:rsid w:val="00FA1571"/>
    <w:rsid w:val="00FA1D86"/>
    <w:rsid w:val="00FA1ECE"/>
    <w:rsid w:val="00FA21CD"/>
    <w:rsid w:val="00FA36AC"/>
    <w:rsid w:val="00FA3D58"/>
    <w:rsid w:val="00FA493C"/>
    <w:rsid w:val="00FA526D"/>
    <w:rsid w:val="00FA5E05"/>
    <w:rsid w:val="00FA6651"/>
    <w:rsid w:val="00FA6652"/>
    <w:rsid w:val="00FA6FD5"/>
    <w:rsid w:val="00FA7467"/>
    <w:rsid w:val="00FA78E8"/>
    <w:rsid w:val="00FA7B9C"/>
    <w:rsid w:val="00FA7D32"/>
    <w:rsid w:val="00FB010A"/>
    <w:rsid w:val="00FB02F9"/>
    <w:rsid w:val="00FB218D"/>
    <w:rsid w:val="00FB3186"/>
    <w:rsid w:val="00FB3FE5"/>
    <w:rsid w:val="00FB4576"/>
    <w:rsid w:val="00FB5FAD"/>
    <w:rsid w:val="00FB6A53"/>
    <w:rsid w:val="00FB7348"/>
    <w:rsid w:val="00FB7D76"/>
    <w:rsid w:val="00FC002B"/>
    <w:rsid w:val="00FC081E"/>
    <w:rsid w:val="00FC15F6"/>
    <w:rsid w:val="00FC1E6A"/>
    <w:rsid w:val="00FC29AC"/>
    <w:rsid w:val="00FC2D62"/>
    <w:rsid w:val="00FC493E"/>
    <w:rsid w:val="00FC5D0E"/>
    <w:rsid w:val="00FC5FFD"/>
    <w:rsid w:val="00FC7AE9"/>
    <w:rsid w:val="00FC7D11"/>
    <w:rsid w:val="00FC7DDA"/>
    <w:rsid w:val="00FC7FCC"/>
    <w:rsid w:val="00FD03A8"/>
    <w:rsid w:val="00FD310C"/>
    <w:rsid w:val="00FD33A3"/>
    <w:rsid w:val="00FD3990"/>
    <w:rsid w:val="00FD4511"/>
    <w:rsid w:val="00FD46EE"/>
    <w:rsid w:val="00FD61CF"/>
    <w:rsid w:val="00FD7736"/>
    <w:rsid w:val="00FE07B6"/>
    <w:rsid w:val="00FE134B"/>
    <w:rsid w:val="00FE17D7"/>
    <w:rsid w:val="00FE5549"/>
    <w:rsid w:val="00FE63E3"/>
    <w:rsid w:val="00FE666F"/>
    <w:rsid w:val="00FE7556"/>
    <w:rsid w:val="00FE789A"/>
    <w:rsid w:val="00FE7F2E"/>
    <w:rsid w:val="00FF049D"/>
    <w:rsid w:val="00FF07B5"/>
    <w:rsid w:val="00FF0B2B"/>
    <w:rsid w:val="00FF20A1"/>
    <w:rsid w:val="00FF4C60"/>
    <w:rsid w:val="00FF567A"/>
    <w:rsid w:val="00FF579A"/>
    <w:rsid w:val="00FF5D7E"/>
    <w:rsid w:val="00FF6A28"/>
    <w:rsid w:val="00FF74CC"/>
    <w:rsid w:val="00FF75E4"/>
    <w:rsid w:val="017E349F"/>
    <w:rsid w:val="01B71B2D"/>
    <w:rsid w:val="01E80AD1"/>
    <w:rsid w:val="035C6DC8"/>
    <w:rsid w:val="036B03CD"/>
    <w:rsid w:val="03FA47C1"/>
    <w:rsid w:val="0408382E"/>
    <w:rsid w:val="04422D9F"/>
    <w:rsid w:val="04D65E09"/>
    <w:rsid w:val="04E02DCA"/>
    <w:rsid w:val="055F1D95"/>
    <w:rsid w:val="068B00AD"/>
    <w:rsid w:val="06D4108C"/>
    <w:rsid w:val="07A375EB"/>
    <w:rsid w:val="07B923C5"/>
    <w:rsid w:val="0808408D"/>
    <w:rsid w:val="085C1D6B"/>
    <w:rsid w:val="0AED537B"/>
    <w:rsid w:val="0BFE7464"/>
    <w:rsid w:val="0C9D133F"/>
    <w:rsid w:val="0CA40F84"/>
    <w:rsid w:val="0CC5167D"/>
    <w:rsid w:val="0CC96A46"/>
    <w:rsid w:val="0DAB35C9"/>
    <w:rsid w:val="0DB67C69"/>
    <w:rsid w:val="0F0A38A8"/>
    <w:rsid w:val="0F231FD1"/>
    <w:rsid w:val="0F4A2984"/>
    <w:rsid w:val="10124637"/>
    <w:rsid w:val="10297302"/>
    <w:rsid w:val="1053482F"/>
    <w:rsid w:val="10726512"/>
    <w:rsid w:val="109F0ED6"/>
    <w:rsid w:val="10E93479"/>
    <w:rsid w:val="11035232"/>
    <w:rsid w:val="11517563"/>
    <w:rsid w:val="11EC05BC"/>
    <w:rsid w:val="121130DD"/>
    <w:rsid w:val="12184F7D"/>
    <w:rsid w:val="125D3678"/>
    <w:rsid w:val="12A161B5"/>
    <w:rsid w:val="13BD0F9F"/>
    <w:rsid w:val="13BF3F8D"/>
    <w:rsid w:val="13CB4A03"/>
    <w:rsid w:val="156B5735"/>
    <w:rsid w:val="157A3E05"/>
    <w:rsid w:val="15C06854"/>
    <w:rsid w:val="16105333"/>
    <w:rsid w:val="161950C6"/>
    <w:rsid w:val="16940494"/>
    <w:rsid w:val="16C86BF3"/>
    <w:rsid w:val="172E0238"/>
    <w:rsid w:val="1760624C"/>
    <w:rsid w:val="17961DB0"/>
    <w:rsid w:val="185B0823"/>
    <w:rsid w:val="190F1EEF"/>
    <w:rsid w:val="193F21F7"/>
    <w:rsid w:val="19ED3B3B"/>
    <w:rsid w:val="1A3518ED"/>
    <w:rsid w:val="1A3605A5"/>
    <w:rsid w:val="1AF85480"/>
    <w:rsid w:val="1B293462"/>
    <w:rsid w:val="1B586622"/>
    <w:rsid w:val="1BA54263"/>
    <w:rsid w:val="1C0A7110"/>
    <w:rsid w:val="1C534FF6"/>
    <w:rsid w:val="1C814DA6"/>
    <w:rsid w:val="1CFA6F84"/>
    <w:rsid w:val="1DFF11D4"/>
    <w:rsid w:val="1EB17049"/>
    <w:rsid w:val="1EBD4A5A"/>
    <w:rsid w:val="1F387423"/>
    <w:rsid w:val="1F3C4F3A"/>
    <w:rsid w:val="1F862EF4"/>
    <w:rsid w:val="1FB522B6"/>
    <w:rsid w:val="20825740"/>
    <w:rsid w:val="223E3A63"/>
    <w:rsid w:val="22975D9F"/>
    <w:rsid w:val="22986C10"/>
    <w:rsid w:val="22B63F35"/>
    <w:rsid w:val="25017C67"/>
    <w:rsid w:val="253516CC"/>
    <w:rsid w:val="25933725"/>
    <w:rsid w:val="25A0171E"/>
    <w:rsid w:val="25B84586"/>
    <w:rsid w:val="25CC4094"/>
    <w:rsid w:val="26406FD6"/>
    <w:rsid w:val="2716681B"/>
    <w:rsid w:val="275C6109"/>
    <w:rsid w:val="28D10185"/>
    <w:rsid w:val="2A7D2D80"/>
    <w:rsid w:val="2AB15802"/>
    <w:rsid w:val="2AEC7229"/>
    <w:rsid w:val="2B113C29"/>
    <w:rsid w:val="2B6011B8"/>
    <w:rsid w:val="2BA42382"/>
    <w:rsid w:val="2BEF56F9"/>
    <w:rsid w:val="2C0C19E6"/>
    <w:rsid w:val="2CB5233B"/>
    <w:rsid w:val="2D5A769A"/>
    <w:rsid w:val="2DE52565"/>
    <w:rsid w:val="2E24399E"/>
    <w:rsid w:val="2E331EFC"/>
    <w:rsid w:val="2EAB7E41"/>
    <w:rsid w:val="2FD347F5"/>
    <w:rsid w:val="2FE869C6"/>
    <w:rsid w:val="303E6AE2"/>
    <w:rsid w:val="30516F1B"/>
    <w:rsid w:val="30C34060"/>
    <w:rsid w:val="30D329B9"/>
    <w:rsid w:val="30EC309F"/>
    <w:rsid w:val="31827C6D"/>
    <w:rsid w:val="318475A9"/>
    <w:rsid w:val="31D6170D"/>
    <w:rsid w:val="321612D1"/>
    <w:rsid w:val="321F3CD3"/>
    <w:rsid w:val="32A97B53"/>
    <w:rsid w:val="32AB3746"/>
    <w:rsid w:val="33097AFF"/>
    <w:rsid w:val="33E203D1"/>
    <w:rsid w:val="33EA1776"/>
    <w:rsid w:val="33EB1C35"/>
    <w:rsid w:val="344E411A"/>
    <w:rsid w:val="345A619A"/>
    <w:rsid w:val="354035FB"/>
    <w:rsid w:val="356728F2"/>
    <w:rsid w:val="3586539C"/>
    <w:rsid w:val="35A052F7"/>
    <w:rsid w:val="361C5AAF"/>
    <w:rsid w:val="365A5E9E"/>
    <w:rsid w:val="368D386F"/>
    <w:rsid w:val="36DC3435"/>
    <w:rsid w:val="36F906EE"/>
    <w:rsid w:val="3722137C"/>
    <w:rsid w:val="37647003"/>
    <w:rsid w:val="390D3613"/>
    <w:rsid w:val="391B612F"/>
    <w:rsid w:val="397D6B44"/>
    <w:rsid w:val="39935850"/>
    <w:rsid w:val="39C04D8F"/>
    <w:rsid w:val="39DA67F7"/>
    <w:rsid w:val="3B2A5785"/>
    <w:rsid w:val="3B9E0D6D"/>
    <w:rsid w:val="3BBB2488"/>
    <w:rsid w:val="3C1A0249"/>
    <w:rsid w:val="3C244878"/>
    <w:rsid w:val="3C5F45D7"/>
    <w:rsid w:val="3C8C21C9"/>
    <w:rsid w:val="3D000A72"/>
    <w:rsid w:val="3D9E1920"/>
    <w:rsid w:val="3DE62F35"/>
    <w:rsid w:val="3DF71C63"/>
    <w:rsid w:val="3E6135DF"/>
    <w:rsid w:val="3E9336A0"/>
    <w:rsid w:val="3F290D3D"/>
    <w:rsid w:val="3F6208FC"/>
    <w:rsid w:val="3FD72F85"/>
    <w:rsid w:val="405C546A"/>
    <w:rsid w:val="407E1B7F"/>
    <w:rsid w:val="409C5009"/>
    <w:rsid w:val="410F583D"/>
    <w:rsid w:val="42367F8B"/>
    <w:rsid w:val="42786C3A"/>
    <w:rsid w:val="42ED43F6"/>
    <w:rsid w:val="43701BCF"/>
    <w:rsid w:val="437A1D57"/>
    <w:rsid w:val="443A3A0E"/>
    <w:rsid w:val="45830010"/>
    <w:rsid w:val="459F24D1"/>
    <w:rsid w:val="47182156"/>
    <w:rsid w:val="47DB6D75"/>
    <w:rsid w:val="47F8524A"/>
    <w:rsid w:val="48E80550"/>
    <w:rsid w:val="496F2C1B"/>
    <w:rsid w:val="49873F6D"/>
    <w:rsid w:val="49D977C5"/>
    <w:rsid w:val="4A58751E"/>
    <w:rsid w:val="4A811818"/>
    <w:rsid w:val="4AA40E75"/>
    <w:rsid w:val="4AAD6476"/>
    <w:rsid w:val="4ACB5BAD"/>
    <w:rsid w:val="4AEE7D63"/>
    <w:rsid w:val="4AF443E9"/>
    <w:rsid w:val="4BA026AB"/>
    <w:rsid w:val="4BB4375A"/>
    <w:rsid w:val="4BDF7123"/>
    <w:rsid w:val="4C21213D"/>
    <w:rsid w:val="4C79243D"/>
    <w:rsid w:val="4CDE0D93"/>
    <w:rsid w:val="4CE307BD"/>
    <w:rsid w:val="4DAB4A48"/>
    <w:rsid w:val="4EB15812"/>
    <w:rsid w:val="4EE96A18"/>
    <w:rsid w:val="4EF05D0A"/>
    <w:rsid w:val="4F332EAE"/>
    <w:rsid w:val="4F4676FF"/>
    <w:rsid w:val="4F935E18"/>
    <w:rsid w:val="50CC5AA6"/>
    <w:rsid w:val="51164CDB"/>
    <w:rsid w:val="518D415E"/>
    <w:rsid w:val="51F55DB3"/>
    <w:rsid w:val="52480DF8"/>
    <w:rsid w:val="525D5364"/>
    <w:rsid w:val="52B0550B"/>
    <w:rsid w:val="53027659"/>
    <w:rsid w:val="5305559D"/>
    <w:rsid w:val="53B3407F"/>
    <w:rsid w:val="53BC7AD6"/>
    <w:rsid w:val="542C75D1"/>
    <w:rsid w:val="54DF6644"/>
    <w:rsid w:val="54F8554B"/>
    <w:rsid w:val="55934FA2"/>
    <w:rsid w:val="55AF466D"/>
    <w:rsid w:val="5621187D"/>
    <w:rsid w:val="56362636"/>
    <w:rsid w:val="56463711"/>
    <w:rsid w:val="56845301"/>
    <w:rsid w:val="56A60269"/>
    <w:rsid w:val="5761710D"/>
    <w:rsid w:val="58736144"/>
    <w:rsid w:val="589558C8"/>
    <w:rsid w:val="590B7CA2"/>
    <w:rsid w:val="59813EF1"/>
    <w:rsid w:val="5A571CB5"/>
    <w:rsid w:val="5A9C5538"/>
    <w:rsid w:val="5AA02E47"/>
    <w:rsid w:val="5AAE0B3F"/>
    <w:rsid w:val="5B334473"/>
    <w:rsid w:val="5BF151A4"/>
    <w:rsid w:val="5C2B7D69"/>
    <w:rsid w:val="5DA86B71"/>
    <w:rsid w:val="5DDD19ED"/>
    <w:rsid w:val="5E41159B"/>
    <w:rsid w:val="5E530CEA"/>
    <w:rsid w:val="5E586D4B"/>
    <w:rsid w:val="5EB04940"/>
    <w:rsid w:val="5EB82B11"/>
    <w:rsid w:val="5EC25BB7"/>
    <w:rsid w:val="5EF75B70"/>
    <w:rsid w:val="5F1A6D47"/>
    <w:rsid w:val="5F2B6A13"/>
    <w:rsid w:val="5F5A0F68"/>
    <w:rsid w:val="5F7B3136"/>
    <w:rsid w:val="60130D7A"/>
    <w:rsid w:val="609142D4"/>
    <w:rsid w:val="60CE6D99"/>
    <w:rsid w:val="616C092B"/>
    <w:rsid w:val="61B929B8"/>
    <w:rsid w:val="629C7BAC"/>
    <w:rsid w:val="629E05D1"/>
    <w:rsid w:val="629F344E"/>
    <w:rsid w:val="63DB2450"/>
    <w:rsid w:val="63E60D53"/>
    <w:rsid w:val="64487528"/>
    <w:rsid w:val="646B0E9A"/>
    <w:rsid w:val="650A1B13"/>
    <w:rsid w:val="654C181E"/>
    <w:rsid w:val="65836316"/>
    <w:rsid w:val="66C9798A"/>
    <w:rsid w:val="66FD6699"/>
    <w:rsid w:val="6762640D"/>
    <w:rsid w:val="68117C8A"/>
    <w:rsid w:val="68276CFF"/>
    <w:rsid w:val="68537CE7"/>
    <w:rsid w:val="690C721F"/>
    <w:rsid w:val="698117AF"/>
    <w:rsid w:val="6991710D"/>
    <w:rsid w:val="69CC12FA"/>
    <w:rsid w:val="6A312A8C"/>
    <w:rsid w:val="6A803814"/>
    <w:rsid w:val="6A8055CD"/>
    <w:rsid w:val="6A9312D0"/>
    <w:rsid w:val="6B1F49BA"/>
    <w:rsid w:val="6B900DD1"/>
    <w:rsid w:val="6BED540A"/>
    <w:rsid w:val="6C5F1959"/>
    <w:rsid w:val="6CD83747"/>
    <w:rsid w:val="6D4A04CC"/>
    <w:rsid w:val="6D500782"/>
    <w:rsid w:val="6E0062FA"/>
    <w:rsid w:val="6EF07A96"/>
    <w:rsid w:val="6F314E1B"/>
    <w:rsid w:val="6F904123"/>
    <w:rsid w:val="70425169"/>
    <w:rsid w:val="70931988"/>
    <w:rsid w:val="70C515C0"/>
    <w:rsid w:val="710360DC"/>
    <w:rsid w:val="714F3EAB"/>
    <w:rsid w:val="71AC74CE"/>
    <w:rsid w:val="71F1542B"/>
    <w:rsid w:val="72B51B30"/>
    <w:rsid w:val="731F1595"/>
    <w:rsid w:val="73941DB7"/>
    <w:rsid w:val="73973611"/>
    <w:rsid w:val="73EF63BE"/>
    <w:rsid w:val="74C81779"/>
    <w:rsid w:val="752F5469"/>
    <w:rsid w:val="767236B3"/>
    <w:rsid w:val="773B2BFB"/>
    <w:rsid w:val="773F4735"/>
    <w:rsid w:val="775B7779"/>
    <w:rsid w:val="77EC73E4"/>
    <w:rsid w:val="78AA7C36"/>
    <w:rsid w:val="78C415BD"/>
    <w:rsid w:val="79041E63"/>
    <w:rsid w:val="79077DCB"/>
    <w:rsid w:val="79C62F8B"/>
    <w:rsid w:val="7A292953"/>
    <w:rsid w:val="7A3C3644"/>
    <w:rsid w:val="7A521F4A"/>
    <w:rsid w:val="7A86552F"/>
    <w:rsid w:val="7AD11039"/>
    <w:rsid w:val="7AF000F2"/>
    <w:rsid w:val="7B8035E5"/>
    <w:rsid w:val="7C81574E"/>
    <w:rsid w:val="7C842711"/>
    <w:rsid w:val="7D4C30CE"/>
    <w:rsid w:val="7D9A7BC8"/>
    <w:rsid w:val="7DE50621"/>
    <w:rsid w:val="7DFD071C"/>
    <w:rsid w:val="7E0817FF"/>
    <w:rsid w:val="7E5708DD"/>
    <w:rsid w:val="7E5764D1"/>
    <w:rsid w:val="7E5E3403"/>
    <w:rsid w:val="7EA86199"/>
    <w:rsid w:val="7F2240A1"/>
    <w:rsid w:val="7FA37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4" w:lineRule="auto"/>
      <w:ind w:firstLine="42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numPr>
        <w:ilvl w:val="0"/>
        <w:numId w:val="1"/>
      </w:numPr>
      <w:adjustRightInd w:val="0"/>
      <w:snapToGrid w:val="0"/>
      <w:spacing w:before="100" w:beforeLines="100" w:after="100" w:afterLines="100" w:line="240" w:lineRule="auto"/>
      <w:ind w:firstLine="0" w:firstLineChars="0"/>
      <w:outlineLvl w:val="0"/>
    </w:pPr>
    <w:rPr>
      <w:rFonts w:ascii="黑体" w:hAnsi="黑体" w:eastAsia="黑体"/>
      <w:kern w:val="44"/>
    </w:rPr>
  </w:style>
  <w:style w:type="paragraph" w:styleId="3">
    <w:name w:val="heading 2"/>
    <w:basedOn w:val="1"/>
    <w:next w:val="1"/>
    <w:link w:val="25"/>
    <w:qFormat/>
    <w:uiPriority w:val="0"/>
    <w:pPr>
      <w:keepNext/>
      <w:keepLines/>
      <w:numPr>
        <w:ilvl w:val="1"/>
        <w:numId w:val="1"/>
      </w:numPr>
      <w:spacing w:before="120" w:after="120"/>
      <w:ind w:firstLine="0" w:firstLineChars="0"/>
      <w:outlineLvl w:val="1"/>
    </w:pPr>
    <w:rPr>
      <w:rFonts w:ascii="黑体" w:hAnsi="黑体" w:eastAsia="黑体"/>
    </w:rPr>
  </w:style>
  <w:style w:type="paragraph" w:styleId="4">
    <w:name w:val="heading 3"/>
    <w:basedOn w:val="1"/>
    <w:next w:val="1"/>
    <w:link w:val="42"/>
    <w:unhideWhenUsed/>
    <w:qFormat/>
    <w:uiPriority w:val="9"/>
    <w:pPr>
      <w:numPr>
        <w:ilvl w:val="2"/>
        <w:numId w:val="1"/>
      </w:numPr>
      <w:spacing w:line="360" w:lineRule="auto"/>
      <w:ind w:left="0" w:firstLineChars="0"/>
      <w:outlineLvl w:val="2"/>
    </w:pPr>
    <w:rPr>
      <w:rFonts w:eastAsia="黑体"/>
      <w:bCs/>
      <w:szCs w:val="32"/>
    </w:rPr>
  </w:style>
  <w:style w:type="paragraph" w:styleId="5">
    <w:name w:val="heading 4"/>
    <w:basedOn w:val="1"/>
    <w:next w:val="1"/>
    <w:link w:val="47"/>
    <w:unhideWhenUsed/>
    <w:qFormat/>
    <w:uiPriority w:val="9"/>
    <w:pPr>
      <w:keepNext/>
      <w:keepLines/>
      <w:numPr>
        <w:ilvl w:val="3"/>
        <w:numId w:val="1"/>
      </w:numPr>
      <w:spacing w:line="360" w:lineRule="auto"/>
      <w:ind w:firstLineChars="0"/>
      <w:outlineLvl w:val="3"/>
    </w:pPr>
    <w:rPr>
      <w:rFonts w:eastAsia="黑体" w:asciiTheme="majorHAnsi" w:hAnsiTheme="majorHAnsi" w:cstheme="majorBidi"/>
      <w:bCs/>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8"/>
    <w:semiHidden/>
    <w:unhideWhenUsed/>
    <w:qFormat/>
    <w:uiPriority w:val="99"/>
    <w:pPr>
      <w:jc w:val="left"/>
    </w:pPr>
  </w:style>
  <w:style w:type="paragraph" w:styleId="8">
    <w:name w:val="toc 3"/>
    <w:basedOn w:val="1"/>
    <w:next w:val="1"/>
    <w:autoRedefine/>
    <w:unhideWhenUsed/>
    <w:uiPriority w:val="39"/>
    <w:pPr>
      <w:widowControl/>
      <w:spacing w:after="100" w:line="259" w:lineRule="auto"/>
      <w:ind w:left="440" w:firstLine="0" w:firstLineChars="0"/>
      <w:jc w:val="left"/>
    </w:pPr>
    <w:rPr>
      <w:rFonts w:asciiTheme="minorHAnsi" w:hAnsiTheme="minorHAnsi" w:eastAsiaTheme="minorEastAsia"/>
      <w:kern w:val="0"/>
      <w:sz w:val="22"/>
      <w:szCs w:val="22"/>
    </w:rPr>
  </w:style>
  <w:style w:type="paragraph" w:styleId="9">
    <w:name w:val="Plain Text"/>
    <w:basedOn w:val="1"/>
    <w:link w:val="44"/>
    <w:qFormat/>
    <w:uiPriority w:val="0"/>
    <w:pPr>
      <w:spacing w:line="240" w:lineRule="auto"/>
      <w:ind w:firstLine="0" w:firstLineChars="0"/>
    </w:pPr>
    <w:rPr>
      <w:szCs w:val="21"/>
    </w:rPr>
  </w:style>
  <w:style w:type="paragraph" w:styleId="10">
    <w:name w:val="Date"/>
    <w:basedOn w:val="1"/>
    <w:next w:val="1"/>
    <w:link w:val="40"/>
    <w:semiHidden/>
    <w:unhideWhenUsed/>
    <w:qFormat/>
    <w:uiPriority w:val="99"/>
    <w:pPr>
      <w:ind w:left="100" w:leftChars="2500"/>
    </w:pPr>
  </w:style>
  <w:style w:type="paragraph" w:styleId="11">
    <w:name w:val="Balloon Text"/>
    <w:basedOn w:val="1"/>
    <w:link w:val="31"/>
    <w:semiHidden/>
    <w:unhideWhenUsed/>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qFormat/>
    <w:uiPriority w:val="39"/>
    <w:pPr>
      <w:tabs>
        <w:tab w:val="right" w:leader="dot" w:pos="9241"/>
      </w:tabs>
      <w:spacing w:beforeLines="25" w:afterLines="25"/>
      <w:jc w:val="left"/>
    </w:pPr>
    <w:rPr>
      <w:rFonts w:ascii="宋体"/>
      <w:szCs w:val="21"/>
    </w:rPr>
  </w:style>
  <w:style w:type="paragraph" w:styleId="15">
    <w:name w:val="toc 2"/>
    <w:basedOn w:val="1"/>
    <w:next w:val="1"/>
    <w:qFormat/>
    <w:uiPriority w:val="39"/>
    <w:pPr>
      <w:ind w:left="420" w:leftChars="200"/>
    </w:pPr>
  </w:style>
  <w:style w:type="paragraph" w:styleId="16">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paragraph" w:styleId="17">
    <w:name w:val="annotation subject"/>
    <w:basedOn w:val="7"/>
    <w:next w:val="7"/>
    <w:link w:val="39"/>
    <w:semiHidden/>
    <w:unhideWhenUsed/>
    <w:qFormat/>
    <w:uiPriority w:val="99"/>
    <w:rPr>
      <w:b/>
      <w:bCs/>
    </w:rPr>
  </w:style>
  <w:style w:type="table" w:styleId="19">
    <w:name w:val="Table Grid"/>
    <w:basedOn w:val="18"/>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basedOn w:val="20"/>
    <w:qFormat/>
    <w:uiPriority w:val="22"/>
    <w:rPr>
      <w:b/>
      <w:bCs/>
    </w:rPr>
  </w:style>
  <w:style w:type="character" w:styleId="22">
    <w:name w:val="Emphasis"/>
    <w:basedOn w:val="20"/>
    <w:qFormat/>
    <w:uiPriority w:val="20"/>
    <w:rPr>
      <w:i/>
      <w:iCs/>
    </w:rPr>
  </w:style>
  <w:style w:type="character" w:styleId="23">
    <w:name w:val="Hyperlink"/>
    <w:qFormat/>
    <w:uiPriority w:val="99"/>
    <w:rPr>
      <w:color w:val="0000FF"/>
      <w:spacing w:val="0"/>
      <w:w w:val="100"/>
      <w:szCs w:val="21"/>
      <w:u w:val="single"/>
    </w:rPr>
  </w:style>
  <w:style w:type="character" w:styleId="24">
    <w:name w:val="annotation reference"/>
    <w:basedOn w:val="20"/>
    <w:semiHidden/>
    <w:unhideWhenUsed/>
    <w:qFormat/>
    <w:uiPriority w:val="99"/>
    <w:rPr>
      <w:sz w:val="21"/>
      <w:szCs w:val="21"/>
    </w:rPr>
  </w:style>
  <w:style w:type="character" w:customStyle="1" w:styleId="25">
    <w:name w:val="标题 2 字符"/>
    <w:link w:val="3"/>
    <w:qFormat/>
    <w:uiPriority w:val="0"/>
    <w:rPr>
      <w:rFonts w:ascii="黑体" w:hAnsi="黑体" w:eastAsia="黑体"/>
      <w:kern w:val="2"/>
      <w:sz w:val="21"/>
      <w:szCs w:val="24"/>
    </w:rPr>
  </w:style>
  <w:style w:type="paragraph" w:customStyle="1" w:styleId="26">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7">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8">
    <w:name w:val="前言、引言标题"/>
    <w:next w:val="27"/>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29">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30">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character" w:customStyle="1" w:styleId="31">
    <w:name w:val="批注框文本 字符"/>
    <w:basedOn w:val="20"/>
    <w:link w:val="11"/>
    <w:semiHidden/>
    <w:qFormat/>
    <w:uiPriority w:val="99"/>
    <w:rPr>
      <w:rFonts w:ascii="Times New Roman" w:hAnsi="Times New Roman"/>
      <w:kern w:val="2"/>
      <w:sz w:val="18"/>
      <w:szCs w:val="18"/>
    </w:rPr>
  </w:style>
  <w:style w:type="paragraph" w:styleId="32">
    <w:name w:val="List Paragraph"/>
    <w:basedOn w:val="1"/>
    <w:qFormat/>
    <w:uiPriority w:val="34"/>
    <w:rPr>
      <w:rFonts w:asciiTheme="minorHAnsi" w:hAnsiTheme="minorHAnsi" w:eastAsiaTheme="minorEastAsia" w:cstheme="minorBidi"/>
      <w:szCs w:val="22"/>
    </w:rPr>
  </w:style>
  <w:style w:type="paragraph" w:customStyle="1" w:styleId="33">
    <w:name w:val="Normal_0"/>
    <w:qFormat/>
    <w:uiPriority w:val="0"/>
    <w:rPr>
      <w:rFonts w:ascii="Times New Roman" w:hAnsi="Times New Roman" w:cs="Times New Roman" w:eastAsiaTheme="minorEastAsia"/>
      <w:sz w:val="24"/>
      <w:szCs w:val="24"/>
      <w:lang w:val="en-US" w:eastAsia="zh-CN" w:bidi="ar-SA"/>
    </w:rPr>
  </w:style>
  <w:style w:type="paragraph" w:customStyle="1" w:styleId="34">
    <w:name w:val="Normal_1"/>
    <w:qFormat/>
    <w:uiPriority w:val="0"/>
    <w:rPr>
      <w:rFonts w:ascii="Times New Roman" w:hAnsi="Times New Roman" w:cs="Times New Roman" w:eastAsiaTheme="minorEastAsia"/>
      <w:sz w:val="24"/>
      <w:szCs w:val="24"/>
      <w:lang w:val="en-US" w:eastAsia="zh-CN" w:bidi="ar-SA"/>
    </w:rPr>
  </w:style>
  <w:style w:type="paragraph" w:customStyle="1" w:styleId="35">
    <w:name w:val="Normal_0_0"/>
    <w:qFormat/>
    <w:uiPriority w:val="0"/>
    <w:rPr>
      <w:rFonts w:ascii="Times New Roman" w:hAnsi="Times New Roman" w:cs="Times New Roman" w:eastAsiaTheme="minorEastAsia"/>
      <w:sz w:val="24"/>
      <w:szCs w:val="24"/>
      <w:lang w:val="en-US" w:eastAsia="zh-CN" w:bidi="ar-SA"/>
    </w:rPr>
  </w:style>
  <w:style w:type="paragraph" w:customStyle="1" w:styleId="36">
    <w:name w:val="Normal_2"/>
    <w:qFormat/>
    <w:uiPriority w:val="0"/>
    <w:rPr>
      <w:rFonts w:ascii="Times New Roman" w:hAnsi="Times New Roman" w:cs="Times New Roman" w:eastAsiaTheme="minorEastAsia"/>
      <w:sz w:val="24"/>
      <w:szCs w:val="24"/>
      <w:lang w:val="en-US" w:eastAsia="zh-CN" w:bidi="ar-SA"/>
    </w:rPr>
  </w:style>
  <w:style w:type="paragraph" w:customStyle="1" w:styleId="37">
    <w:name w:val="Normal_0_1"/>
    <w:qFormat/>
    <w:uiPriority w:val="0"/>
    <w:rPr>
      <w:rFonts w:ascii="Times New Roman" w:hAnsi="Times New Roman" w:cs="Times New Roman" w:eastAsiaTheme="minorEastAsia"/>
      <w:sz w:val="24"/>
      <w:szCs w:val="24"/>
      <w:lang w:val="en-US" w:eastAsia="zh-CN" w:bidi="ar-SA"/>
    </w:rPr>
  </w:style>
  <w:style w:type="character" w:customStyle="1" w:styleId="38">
    <w:name w:val="批注文字 字符"/>
    <w:basedOn w:val="20"/>
    <w:link w:val="7"/>
    <w:semiHidden/>
    <w:qFormat/>
    <w:uiPriority w:val="99"/>
    <w:rPr>
      <w:rFonts w:eastAsia="宋体"/>
      <w:kern w:val="2"/>
      <w:sz w:val="21"/>
      <w:szCs w:val="24"/>
    </w:rPr>
  </w:style>
  <w:style w:type="character" w:customStyle="1" w:styleId="39">
    <w:name w:val="批注主题 字符"/>
    <w:basedOn w:val="38"/>
    <w:link w:val="17"/>
    <w:semiHidden/>
    <w:qFormat/>
    <w:uiPriority w:val="99"/>
    <w:rPr>
      <w:rFonts w:eastAsia="宋体"/>
      <w:b/>
      <w:bCs/>
      <w:kern w:val="2"/>
      <w:sz w:val="21"/>
      <w:szCs w:val="24"/>
    </w:rPr>
  </w:style>
  <w:style w:type="character" w:customStyle="1" w:styleId="40">
    <w:name w:val="日期 字符"/>
    <w:basedOn w:val="20"/>
    <w:link w:val="10"/>
    <w:semiHidden/>
    <w:qFormat/>
    <w:uiPriority w:val="99"/>
    <w:rPr>
      <w:rFonts w:eastAsia="宋体"/>
      <w:kern w:val="2"/>
      <w:sz w:val="21"/>
      <w:szCs w:val="24"/>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标题 3 字符"/>
    <w:basedOn w:val="20"/>
    <w:link w:val="4"/>
    <w:qFormat/>
    <w:uiPriority w:val="9"/>
    <w:rPr>
      <w:rFonts w:eastAsia="黑体"/>
      <w:bCs/>
      <w:kern w:val="2"/>
      <w:sz w:val="21"/>
      <w:szCs w:val="32"/>
    </w:rPr>
  </w:style>
  <w:style w:type="character" w:customStyle="1" w:styleId="43">
    <w:name w:val="纯文本 字符"/>
    <w:basedOn w:val="20"/>
    <w:semiHidden/>
    <w:qFormat/>
    <w:uiPriority w:val="99"/>
    <w:rPr>
      <w:rFonts w:hAnsi="Courier New" w:cs="Courier New" w:asciiTheme="minorEastAsia"/>
      <w:kern w:val="2"/>
      <w:sz w:val="21"/>
      <w:szCs w:val="24"/>
    </w:rPr>
  </w:style>
  <w:style w:type="character" w:customStyle="1" w:styleId="44">
    <w:name w:val="纯文本 字符1"/>
    <w:link w:val="9"/>
    <w:qFormat/>
    <w:uiPriority w:val="0"/>
    <w:rPr>
      <w:rFonts w:eastAsia="宋体"/>
      <w:kern w:val="2"/>
      <w:sz w:val="21"/>
      <w:szCs w:val="21"/>
    </w:rPr>
  </w:style>
  <w:style w:type="paragraph" w:customStyle="1" w:styleId="45">
    <w:name w:val="标准正文"/>
    <w:basedOn w:val="9"/>
    <w:qFormat/>
    <w:uiPriority w:val="0"/>
    <w:pPr>
      <w:spacing w:line="320" w:lineRule="exact"/>
    </w:pPr>
    <w:rPr>
      <w:color w:val="000000"/>
    </w:rPr>
  </w:style>
  <w:style w:type="paragraph" w:customStyle="1" w:styleId="4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7">
    <w:name w:val="标题 4 字符"/>
    <w:basedOn w:val="20"/>
    <w:link w:val="5"/>
    <w:qFormat/>
    <w:uiPriority w:val="9"/>
    <w:rPr>
      <w:rFonts w:eastAsia="黑体" w:asciiTheme="majorHAnsi" w:hAnsiTheme="majorHAnsi" w:cstheme="majorBidi"/>
      <w:bCs/>
      <w:kern w:val="2"/>
      <w:sz w:val="21"/>
      <w:szCs w:val="28"/>
    </w:rPr>
  </w:style>
  <w:style w:type="character" w:customStyle="1" w:styleId="48">
    <w:name w:val="标题 1 字符"/>
    <w:basedOn w:val="20"/>
    <w:link w:val="2"/>
    <w:qFormat/>
    <w:uiPriority w:val="0"/>
    <w:rPr>
      <w:rFonts w:ascii="黑体" w:hAnsi="黑体" w:eastAsia="黑体"/>
      <w:kern w:val="44"/>
      <w:sz w:val="21"/>
      <w:szCs w:val="24"/>
    </w:rPr>
  </w:style>
  <w:style w:type="paragraph" w:customStyle="1" w:styleId="49">
    <w:name w:val="标准文件_段"/>
    <w:link w:val="5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标准文件_段 Char"/>
    <w:link w:val="49"/>
    <w:qFormat/>
    <w:uiPriority w:val="0"/>
    <w:rPr>
      <w:rFonts w:ascii="宋体" w:eastAsia="宋体"/>
      <w:sz w:val="21"/>
    </w:rPr>
  </w:style>
  <w:style w:type="character" w:customStyle="1" w:styleId="51">
    <w:name w:val="标题 5 字符"/>
    <w:basedOn w:val="20"/>
    <w:link w:val="6"/>
    <w:qFormat/>
    <w:uiPriority w:val="9"/>
    <w:rPr>
      <w:rFonts w:eastAsia="宋体"/>
      <w:b/>
      <w:bCs/>
      <w:kern w:val="2"/>
      <w:sz w:val="28"/>
      <w:szCs w:val="28"/>
    </w:rPr>
  </w:style>
  <w:style w:type="paragraph" w:customStyle="1" w:styleId="5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56">
    <w:name w:val="fontstyle01"/>
    <w:basedOn w:val="20"/>
    <w:qFormat/>
    <w:uiPriority w:val="0"/>
    <w:rPr>
      <w:rFonts w:hint="eastAsia" w:ascii="宋体" w:hAnsi="宋体" w:eastAsia="宋体"/>
      <w:color w:val="000000"/>
      <w:sz w:val="22"/>
      <w:szCs w:val="22"/>
    </w:rPr>
  </w:style>
  <w:style w:type="paragraph" w:customStyle="1" w:styleId="57">
    <w:name w:val="TOC 标题1"/>
    <w:basedOn w:val="2"/>
    <w:next w:val="1"/>
    <w:unhideWhenUsed/>
    <w:qFormat/>
    <w:uiPriority w:val="39"/>
    <w:pPr>
      <w:widowControl/>
      <w:numPr>
        <w:numId w:val="0"/>
      </w:numPr>
      <w:adjustRightInd/>
      <w:snapToGrid/>
      <w:spacing w:before="240" w:beforeLines="0" w:after="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59">
    <w:name w:val="网格型浅色1"/>
    <w:basedOn w:val="1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60">
    <w:name w:val="fontstyle11"/>
    <w:basedOn w:val="20"/>
    <w:qFormat/>
    <w:uiPriority w:val="0"/>
    <w:rPr>
      <w:rFonts w:hint="default" w:ascii="E-BZ" w:hAnsi="E-BZ"/>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51CE2-D47D-4D52-A82C-AB8FA98425A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4858</Words>
  <Characters>6324</Characters>
  <Lines>69</Lines>
  <Paragraphs>19</Paragraphs>
  <TotalTime>3</TotalTime>
  <ScaleCrop>false</ScaleCrop>
  <LinksUpToDate>false</LinksUpToDate>
  <CharactersWithSpaces>6555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2022-12-01T03:33:00Z</dcterms:created>
  <dc:creator>鞠鑫鑫</dc:creator>
  <cp:lastModifiedBy>Kay</cp:lastModifiedBy>
  <cp:lastPrinted>2025-09-04T07:33:00Z</cp:lastPrinted>
  <dcterms:modified xsi:type="dcterms:W3CDTF">2025-09-09T08:30:09Z</dcterms:modified>
  <cp:revision>3222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F68D411C7F4041439FAE11FECBC59B23</vt:lpwstr>
  </property>
  <property fmtid="{D5CDD505-2E9C-101B-9397-08002B2CF9AE}" pid="4" name="KSOTemplateDocerSaveRecord">
    <vt:lpwstr>eyJoZGlkIjoiZWU0ODY5YjAzZTNhMDE1OWZmOTJhMzNiYjRlYjkzODEiLCJ1c2VySWQiOiIxMDI4NTQ2MDkyIn0=</vt:lpwstr>
  </property>
</Properties>
</file>